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AB1F" w14:textId="77777777" w:rsidR="008579A6" w:rsidRPr="008579A6" w:rsidRDefault="008579A6" w:rsidP="00A64E96">
      <w:pPr>
        <w:pBdr>
          <w:bottom w:val="single" w:sz="6" w:space="8" w:color="E5E5E5"/>
        </w:pBdr>
        <w:spacing w:after="375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</w:pPr>
      <w:proofErr w:type="spellStart"/>
      <w:r w:rsidRPr="008579A6"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  <w:t>Безпечне</w:t>
      </w:r>
      <w:proofErr w:type="spellEnd"/>
      <w:r w:rsidRPr="008579A6"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  <w:t xml:space="preserve"> </w:t>
      </w:r>
      <w:proofErr w:type="spellStart"/>
      <w:r w:rsidRPr="008579A6"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  <w:t>освітнє</w:t>
      </w:r>
      <w:proofErr w:type="spellEnd"/>
      <w:r w:rsidRPr="008579A6"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  <w:t xml:space="preserve"> </w:t>
      </w:r>
      <w:proofErr w:type="spellStart"/>
      <w:r w:rsidRPr="008579A6">
        <w:rPr>
          <w:rFonts w:ascii="Merriweather" w:eastAsia="Times New Roman" w:hAnsi="Merriweather" w:cs="Times New Roman"/>
          <w:b/>
          <w:bCs/>
          <w:color w:val="333333"/>
          <w:kern w:val="36"/>
          <w:sz w:val="45"/>
          <w:szCs w:val="45"/>
          <w14:ligatures w14:val="none"/>
        </w:rPr>
        <w:t>середовище</w:t>
      </w:r>
      <w:proofErr w:type="spellEnd"/>
    </w:p>
    <w:p w14:paraId="1DCE8FF5" w14:textId="77777777" w:rsidR="00B1637D" w:rsidRPr="00A64E96" w:rsidRDefault="00B1637D" w:rsidP="00B1637D">
      <w:pPr>
        <w:spacing w:after="0" w:line="240" w:lineRule="auto"/>
        <w:jc w:val="center"/>
        <w:rPr>
          <w:rFonts w:eastAsia="Times New Roman" w:cs="Times New Roman"/>
          <w:b/>
          <w:kern w:val="0"/>
          <w:szCs w:val="28"/>
          <w:u w:val="single"/>
          <w:bdr w:val="none" w:sz="0" w:space="0" w:color="auto" w:frame="1"/>
          <w:shd w:val="clear" w:color="auto" w:fill="FFFFFF"/>
          <w:lang w:val="uk-UA"/>
          <w14:ligatures w14:val="none"/>
        </w:rPr>
      </w:pPr>
      <w:hyperlink r:id="rId7" w:tgtFrame="_blank" w:history="1">
        <w:r w:rsidRPr="00A64E96">
          <w:rPr>
            <w:rFonts w:eastAsia="Times New Roman" w:cs="Times New Roman"/>
            <w:b/>
            <w:kern w:val="0"/>
            <w:szCs w:val="28"/>
            <w:u w:val="single"/>
            <w:bdr w:val="none" w:sz="0" w:space="0" w:color="auto" w:frame="1"/>
            <w:shd w:val="clear" w:color="auto" w:fill="FFFFFF"/>
            <w:lang w:val="uk-UA"/>
            <w14:ligatures w14:val="none"/>
          </w:rPr>
          <w:t>Кодекс безпечного освітнього середовища</w:t>
        </w:r>
      </w:hyperlink>
    </w:p>
    <w:p w14:paraId="6C929C25" w14:textId="77777777" w:rsidR="00B1637D" w:rsidRPr="00B1637D" w:rsidRDefault="00B1637D" w:rsidP="008579A6">
      <w:pPr>
        <w:spacing w:after="0" w:line="240" w:lineRule="auto"/>
        <w:rPr>
          <w:lang w:val="uk-UA"/>
        </w:rPr>
      </w:pPr>
    </w:p>
    <w:p w14:paraId="4F7D23F0" w14:textId="77777777" w:rsidR="00B1637D" w:rsidRPr="00B1637D" w:rsidRDefault="00B1637D" w:rsidP="008579A6">
      <w:pPr>
        <w:spacing w:after="0" w:line="240" w:lineRule="auto"/>
      </w:pPr>
    </w:p>
    <w:p w14:paraId="0ED888A1" w14:textId="3FF7ED83" w:rsidR="00B1637D" w:rsidRPr="00B1637D" w:rsidRDefault="00B1637D" w:rsidP="00B1637D">
      <w:pPr>
        <w:spacing w:after="0" w:line="240" w:lineRule="auto"/>
        <w:jc w:val="center"/>
      </w:pPr>
      <w:r w:rsidRPr="007B7BC0">
        <w:rPr>
          <w:rFonts w:eastAsia="Times New Roman" w:cs="Times New Roman"/>
          <w:noProof/>
          <w:kern w:val="0"/>
          <w:szCs w:val="28"/>
          <w:lang w:eastAsia="ru-RU"/>
          <w14:ligatures w14:val="none"/>
        </w:rPr>
        <w:drawing>
          <wp:inline distT="0" distB="0" distL="0" distR="0" wp14:anchorId="255F7F14" wp14:editId="5B9AD67D">
            <wp:extent cx="2667000" cy="148590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_sidebar_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E452F" w14:textId="77777777" w:rsidR="00B1637D" w:rsidRPr="00B1637D" w:rsidRDefault="00B1637D" w:rsidP="008579A6">
      <w:pPr>
        <w:spacing w:after="0" w:line="240" w:lineRule="auto"/>
      </w:pPr>
    </w:p>
    <w:p w14:paraId="6CB0D47E" w14:textId="77777777" w:rsidR="00B1637D" w:rsidRPr="00B1637D" w:rsidRDefault="00B1637D" w:rsidP="008579A6">
      <w:pPr>
        <w:spacing w:after="0" w:line="240" w:lineRule="auto"/>
      </w:pPr>
    </w:p>
    <w:p w14:paraId="56D4DD5C" w14:textId="77777777" w:rsidR="00B1637D" w:rsidRPr="00B1637D" w:rsidRDefault="00B1637D" w:rsidP="008579A6">
      <w:pPr>
        <w:spacing w:after="0" w:line="240" w:lineRule="auto"/>
      </w:pPr>
    </w:p>
    <w:p w14:paraId="26116E56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9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Прозорість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та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інформаційна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відкритість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закладу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освіти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05C2915E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0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Інформація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про заклад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освіти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144F7880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1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Освітній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процес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47CE8690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2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Критерії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, правила і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процедури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оцінювання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590D27C4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3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Виховна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робота</w:t>
        </w:r>
      </w:hyperlink>
    </w:p>
    <w:p w14:paraId="68BB61CB" w14:textId="77777777" w:rsidR="00B1637D" w:rsidRDefault="00B1637D" w:rsidP="00B1637D">
      <w:pPr>
        <w:spacing w:after="0" w:line="240" w:lineRule="auto"/>
        <w:rPr>
          <w:rFonts w:eastAsia="Times New Roman" w:cs="Times New Roman"/>
          <w:kern w:val="0"/>
          <w:szCs w:val="28"/>
          <w:lang w:val="en-US"/>
          <w14:ligatures w14:val="none"/>
        </w:rPr>
      </w:pPr>
    </w:p>
    <w:p w14:paraId="31D268F8" w14:textId="77777777" w:rsidR="00B1637D" w:rsidRPr="00B1637D" w:rsidRDefault="00B1637D" w:rsidP="00B1637D">
      <w:pPr>
        <w:spacing w:after="0" w:line="240" w:lineRule="auto"/>
        <w:rPr>
          <w:rFonts w:eastAsia="Times New Roman" w:cs="Times New Roman"/>
          <w:kern w:val="0"/>
          <w:szCs w:val="28"/>
          <w:lang w:val="en-US"/>
          <w14:ligatures w14:val="none"/>
        </w:rPr>
      </w:pPr>
    </w:p>
    <w:p w14:paraId="77A38F8B" w14:textId="77777777" w:rsidR="00B1637D" w:rsidRPr="00C24ECF" w:rsidRDefault="00B1637D" w:rsidP="00B1637D">
      <w:pPr>
        <w:spacing w:after="0" w:line="240" w:lineRule="auto"/>
        <w:ind w:left="720"/>
        <w:jc w:val="center"/>
        <w:rPr>
          <w:rFonts w:eastAsia="Times New Roman" w:cs="Times New Roman"/>
          <w:kern w:val="0"/>
          <w:szCs w:val="28"/>
          <w14:ligatures w14:val="none"/>
        </w:rPr>
      </w:pPr>
      <w:hyperlink r:id="rId14" w:history="1">
        <w:proofErr w:type="spellStart"/>
        <w:r w:rsidRPr="00C24ECF">
          <w:rPr>
            <w:rFonts w:eastAsia="Times New Roman" w:cs="Times New Roman"/>
            <w:b/>
            <w:bCs/>
            <w:kern w:val="0"/>
            <w:szCs w:val="28"/>
            <w:u w:val="single"/>
            <w:bdr w:val="none" w:sz="0" w:space="0" w:color="auto" w:frame="1"/>
            <w14:ligatures w14:val="none"/>
          </w:rPr>
          <w:t>Безпечне</w:t>
        </w:r>
        <w:proofErr w:type="spellEnd"/>
        <w:r w:rsidRPr="00C24ECF">
          <w:rPr>
            <w:rFonts w:eastAsia="Times New Roman" w:cs="Times New Roman"/>
            <w:b/>
            <w:bCs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C24ECF">
          <w:rPr>
            <w:rFonts w:eastAsia="Times New Roman" w:cs="Times New Roman"/>
            <w:b/>
            <w:bCs/>
            <w:kern w:val="0"/>
            <w:szCs w:val="28"/>
            <w:u w:val="single"/>
            <w:bdr w:val="none" w:sz="0" w:space="0" w:color="auto" w:frame="1"/>
            <w14:ligatures w14:val="none"/>
          </w:rPr>
          <w:t>освітнє</w:t>
        </w:r>
        <w:proofErr w:type="spellEnd"/>
        <w:r w:rsidRPr="00C24ECF">
          <w:rPr>
            <w:rFonts w:eastAsia="Times New Roman" w:cs="Times New Roman"/>
            <w:b/>
            <w:bCs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C24ECF">
          <w:rPr>
            <w:rFonts w:eastAsia="Times New Roman" w:cs="Times New Roman"/>
            <w:b/>
            <w:bCs/>
            <w:kern w:val="0"/>
            <w:szCs w:val="28"/>
            <w:u w:val="single"/>
            <w:bdr w:val="none" w:sz="0" w:space="0" w:color="auto" w:frame="1"/>
            <w14:ligatures w14:val="none"/>
          </w:rPr>
          <w:t>середовище</w:t>
        </w:r>
        <w:proofErr w:type="spellEnd"/>
      </w:hyperlink>
    </w:p>
    <w:p w14:paraId="58C6CFCA" w14:textId="77777777" w:rsidR="00B1637D" w:rsidRPr="00C24ECF" w:rsidRDefault="00B1637D" w:rsidP="00B1637D">
      <w:pPr>
        <w:spacing w:after="0" w:line="240" w:lineRule="auto"/>
        <w:ind w:left="720"/>
        <w:rPr>
          <w:rFonts w:eastAsia="Times New Roman" w:cs="Times New Roman"/>
          <w:kern w:val="0"/>
          <w:szCs w:val="28"/>
          <w14:ligatures w14:val="none"/>
        </w:rPr>
      </w:pPr>
    </w:p>
    <w:p w14:paraId="5E1E61CE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5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Сторінка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для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батьків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4E9B0B7B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6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Інформація</w:t>
        </w:r>
        <w:proofErr w:type="spellEnd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 xml:space="preserve"> для </w:t>
        </w:r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учні</w:t>
        </w:r>
        <w:proofErr w:type="gram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в</w:t>
        </w:r>
        <w:proofErr w:type="spellEnd"/>
        <w:proofErr w:type="gram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;</w:t>
      </w:r>
    </w:p>
    <w:p w14:paraId="2D1439E3" w14:textId="77777777" w:rsidR="00B1637D" w:rsidRPr="00C24ECF" w:rsidRDefault="00B1637D" w:rsidP="00B1637D">
      <w:pPr>
        <w:pStyle w:val="a8"/>
        <w:numPr>
          <w:ilvl w:val="0"/>
          <w:numId w:val="26"/>
        </w:num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hyperlink r:id="rId17" w:history="1">
        <w:proofErr w:type="spellStart"/>
        <w:r w:rsidRPr="00C24ECF">
          <w:rPr>
            <w:rFonts w:eastAsia="Times New Roman" w:cs="Times New Roman"/>
            <w:color w:val="333333"/>
            <w:kern w:val="0"/>
            <w:szCs w:val="28"/>
            <w:u w:val="single"/>
            <w:bdr w:val="none" w:sz="0" w:space="0" w:color="auto" w:frame="1"/>
            <w14:ligatures w14:val="none"/>
          </w:rPr>
          <w:t>Медіатека-бібліотека</w:t>
        </w:r>
        <w:proofErr w:type="spellEnd"/>
      </w:hyperlink>
      <w:r>
        <w:rPr>
          <w:rFonts w:eastAsia="Times New Roman" w:cs="Times New Roman"/>
          <w:color w:val="333333"/>
          <w:kern w:val="0"/>
          <w:szCs w:val="28"/>
          <w:u w:val="single"/>
          <w:bdr w:val="none" w:sz="0" w:space="0" w:color="auto" w:frame="1"/>
          <w:lang w:val="uk-UA"/>
          <w14:ligatures w14:val="none"/>
        </w:rPr>
        <w:t>.</w:t>
      </w:r>
    </w:p>
    <w:p w14:paraId="164F6D21" w14:textId="77777777" w:rsidR="00B1637D" w:rsidRPr="00B1637D" w:rsidRDefault="00B1637D" w:rsidP="00B1637D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</w:p>
    <w:p w14:paraId="7898A01F" w14:textId="0DB5208C" w:rsidR="008579A6" w:rsidRPr="00B1637D" w:rsidRDefault="00B1637D" w:rsidP="00B1637D">
      <w:pPr>
        <w:spacing w:before="225" w:after="225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9A6">
        <w:rPr>
          <w:rFonts w:eastAsia="Times New Roman" w:cs="Times New Roman"/>
          <w:kern w:val="0"/>
          <w:sz w:val="24"/>
          <w:szCs w:val="24"/>
          <w14:ligatures w14:val="none"/>
        </w:rPr>
        <w:t> </w:t>
      </w:r>
      <w:hyperlink r:id="rId18" w:tgtFrame="_blank" w:history="1">
        <w:r w:rsidR="008579A6" w:rsidRPr="007B7BC0">
          <w:rPr>
            <w:rFonts w:eastAsia="Times New Roman" w:cs="Times New Roman"/>
            <w:kern w:val="0"/>
            <w:szCs w:val="28"/>
            <w:u w:val="single"/>
            <w:bdr w:val="none" w:sz="0" w:space="0" w:color="auto" w:frame="1"/>
            <w:lang w:val="uk-UA"/>
            <w14:ligatures w14:val="none"/>
          </w:rPr>
          <w:t>Безпечне освітнє середовище</w:t>
        </w:r>
      </w:hyperlink>
    </w:p>
    <w:p w14:paraId="1243B9A1" w14:textId="77777777" w:rsidR="008579A6" w:rsidRPr="00B1637D" w:rsidRDefault="008579A6" w:rsidP="008579A6">
      <w:pPr>
        <w:spacing w:after="0" w:line="240" w:lineRule="auto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Потреба створити безпечний освітній простір у закладі освіти виникає, щоб захистити, убезпечити, запобігти наслідкам впливу на особистість несприятливих чинників.</w:t>
      </w:r>
    </w:p>
    <w:p w14:paraId="4B350C69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Для школярів несприятливі впливи середовища зумовлюють:</w:t>
      </w:r>
    </w:p>
    <w:p w14:paraId="4D29F774" w14:textId="5DF6CE64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появу складних ситуацій у міжособистісному спілкуванні —</w:t>
      </w:r>
    </w:p>
    <w:p w14:paraId="5E06F8C7" w14:textId="1D36FCF0" w:rsidR="008579A6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конфлікти з батьками, друзями, вчителями</w:t>
      </w:r>
    </w:p>
    <w:p w14:paraId="05CE5858" w14:textId="7F1F0243" w:rsidR="007B7BC0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непорозуміння з оточенням тощо</w:t>
      </w:r>
      <w:r w:rsidR="00A64E96"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5082B453" w14:textId="72651A9B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прояви психологічного та емоційного насильства:</w:t>
      </w:r>
    </w:p>
    <w:p w14:paraId="414CAB5E" w14:textId="5F2470CE" w:rsidR="008579A6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ігнорування</w:t>
      </w:r>
      <w:r w:rsidR="00A64E96"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35571F79" w14:textId="70520FB0" w:rsidR="008579A6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приниження</w:t>
      </w:r>
      <w:r w:rsidR="00A64E96"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6A5F3521" w14:textId="12229C5C" w:rsidR="008579A6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погрози</w:t>
      </w:r>
      <w:r w:rsidR="00A64E96"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61861A76" w14:textId="0A3C468A" w:rsidR="008579A6" w:rsidRPr="00A64E96" w:rsidRDefault="008579A6" w:rsidP="00A64E96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A64E96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недоброзичливе ставлення тощо</w:t>
      </w:r>
    </w:p>
    <w:p w14:paraId="70B21B26" w14:textId="3F6FE22F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дію несприятливих чинників, пов’язаних із навчанням.</w:t>
      </w:r>
    </w:p>
    <w:p w14:paraId="7BC86B6D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lastRenderedPageBreak/>
        <w:t>Освітнє середовище школи – це місце, де:</w:t>
      </w:r>
    </w:p>
    <w:p w14:paraId="52CE20B8" w14:textId="4B5D6365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зустрічаються і взаємодіють не лише учні та вчителі, а й батьки, мешканці району, гості школи</w:t>
      </w:r>
    </w:p>
    <w:p w14:paraId="48CA10E1" w14:textId="280BE9BC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відбуваються не лише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уроки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, цікаві зустрічі, свята та концерти, але й лекції, семінари, тренінги тощо</w:t>
      </w:r>
    </w:p>
    <w:p w14:paraId="0AF66002" w14:textId="76F30BCD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діють відкриті лабораторії та майстерні у різних галузях науки, мистецтва й технологій.</w:t>
      </w:r>
    </w:p>
    <w:p w14:paraId="28CDDF28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Вітчизняні та закордонні науковці й практики трактують освітнє середовище, як:</w:t>
      </w:r>
    </w:p>
    <w:p w14:paraId="7CF6BE5F" w14:textId="3871B60A" w:rsidR="008579A6" w:rsidRPr="00B1637D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частину життєвого, соціального середовища людини, що є сукупністю всіх освітніх чинників, які безпосередньо чи опосередковано впливають на особистість у процесах навчання, виховання та розвитку</w:t>
      </w:r>
    </w:p>
    <w:p w14:paraId="20F22F3C" w14:textId="77777777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виховний простір, що формує особистість.</w:t>
      </w:r>
    </w:p>
    <w:p w14:paraId="060AD9DB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Освітнє середовище – це:</w:t>
      </w:r>
    </w:p>
    <w:p w14:paraId="69545DDA" w14:textId="40F7F8E2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характеристика життя всередині освітнього закладу</w:t>
      </w:r>
    </w:p>
    <w:p w14:paraId="64A17658" w14:textId="4D23523D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система впливів і умов формування особистості</w:t>
      </w:r>
    </w:p>
    <w:p w14:paraId="2145FB5E" w14:textId="4BA888D5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система можливостей для розвитку особистості у соціальному та просторово-предметному оточенні.</w:t>
      </w:r>
    </w:p>
    <w:p w14:paraId="03781BE2" w14:textId="77777777" w:rsidR="00B1637D" w:rsidRDefault="00B1637D" w:rsidP="008579A6">
      <w:pPr>
        <w:spacing w:after="0" w:line="240" w:lineRule="auto"/>
        <w:jc w:val="center"/>
        <w:outlineLvl w:val="3"/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en-US"/>
          <w14:ligatures w14:val="none"/>
        </w:rPr>
      </w:pPr>
    </w:p>
    <w:p w14:paraId="14C9001F" w14:textId="77777777" w:rsidR="008579A6" w:rsidRPr="007B7BC0" w:rsidRDefault="008579A6" w:rsidP="008579A6">
      <w:pPr>
        <w:spacing w:after="0" w:line="240" w:lineRule="auto"/>
        <w:jc w:val="center"/>
        <w:outlineLvl w:val="3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3 сторони безпеки освітнього середовища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6167"/>
      </w:tblGrid>
      <w:tr w:rsidR="008579A6" w:rsidRPr="007B7BC0" w14:paraId="1CCC91A2" w14:textId="77777777" w:rsidTr="008579A6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656DC" w14:textId="77777777" w:rsidR="008579A6" w:rsidRPr="007B7BC0" w:rsidRDefault="008579A6" w:rsidP="008579A6">
            <w:pPr>
              <w:numPr>
                <w:ilvl w:val="0"/>
                <w:numId w:val="5"/>
              </w:numPr>
              <w:spacing w:after="0" w:line="240" w:lineRule="auto"/>
              <w:ind w:left="945"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Психологічна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F3F91" w14:textId="77777777" w:rsidR="008579A6" w:rsidRPr="007B7BC0" w:rsidRDefault="008579A6" w:rsidP="008579A6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Психотравмівні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ситуаціі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̈ прямо чи опосередковано впливають на фізичне та психічне здоров’я особистості</w:t>
            </w:r>
          </w:p>
          <w:p w14:paraId="76066B13" w14:textId="77777777" w:rsidR="008579A6" w:rsidRPr="007B7BC0" w:rsidRDefault="008579A6" w:rsidP="008579A6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До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психотравмівних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ситуаціи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̆ в освітньому процесі належать:</w:t>
            </w:r>
          </w:p>
          <w:p w14:paraId="6F46AA17" w14:textId="667F3E27" w:rsidR="008579A6" w:rsidRPr="007B7BC0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конфлікти у ланках «вчитель–учень», «учень–учень», «учень–батьки»</w:t>
            </w:r>
          </w:p>
          <w:p w14:paraId="04F82DAB" w14:textId="33881530" w:rsidR="008579A6" w:rsidRPr="007B7BC0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проблема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адаптаціі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̈ в освітньому середовищі</w:t>
            </w:r>
          </w:p>
          <w:p w14:paraId="3FFCAF98" w14:textId="7FBAFBAD" w:rsidR="008579A6" w:rsidRPr="007B7BC0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атмосфера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конкуренціі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̈ між однолітками</w:t>
            </w:r>
          </w:p>
          <w:p w14:paraId="5BE93614" w14:textId="0B562F98" w:rsidR="008579A6" w:rsidRPr="007B7BC0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надмірна вимогливість педагогів</w:t>
            </w:r>
          </w:p>
        </w:tc>
      </w:tr>
      <w:tr w:rsidR="008579A6" w:rsidRPr="007B7BC0" w14:paraId="22008EFC" w14:textId="77777777" w:rsidTr="008579A6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BAAB2" w14:textId="77777777" w:rsidR="008579A6" w:rsidRPr="007B7BC0" w:rsidRDefault="008579A6" w:rsidP="008579A6">
            <w:pPr>
              <w:numPr>
                <w:ilvl w:val="0"/>
                <w:numId w:val="7"/>
              </w:numPr>
              <w:spacing w:after="0" w:line="240" w:lineRule="auto"/>
              <w:ind w:left="945"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Екологічна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6D5E" w14:textId="77777777" w:rsidR="008579A6" w:rsidRPr="007B7BC0" w:rsidRDefault="008579A6" w:rsidP="008579A6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Екологічно безпечне освітнє середовище – це система психолого-педагогічних умов, впливів і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можливостеи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̆, які забезпечують захищеність особистості від негативного впливу екологічних чинників, що визначають оптимальність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взаємодіі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̈ зі світом природи</w:t>
            </w:r>
          </w:p>
        </w:tc>
      </w:tr>
      <w:tr w:rsidR="008579A6" w:rsidRPr="007B7BC0" w14:paraId="2B1B0550" w14:textId="77777777" w:rsidTr="008579A6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193D" w14:textId="77777777" w:rsidR="008579A6" w:rsidRPr="007B7BC0" w:rsidRDefault="008579A6" w:rsidP="008579A6">
            <w:pPr>
              <w:numPr>
                <w:ilvl w:val="0"/>
                <w:numId w:val="8"/>
              </w:numPr>
              <w:spacing w:after="0" w:line="240" w:lineRule="auto"/>
              <w:ind w:left="945"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Інформаційна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FBC6" w14:textId="77777777" w:rsidR="008579A6" w:rsidRPr="007B7BC0" w:rsidRDefault="008579A6" w:rsidP="008579A6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Застосування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інформаційно-комунікаційних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технологіи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̆ в освіті здійснює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масовии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̆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глобальнии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̆ вплив на особистість.</w:t>
            </w:r>
          </w:p>
          <w:p w14:paraId="3795A0C4" w14:textId="77777777" w:rsidR="008579A6" w:rsidRPr="007B7BC0" w:rsidRDefault="008579A6" w:rsidP="008579A6">
            <w:pPr>
              <w:spacing w:after="0" w:line="240" w:lineRule="auto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lastRenderedPageBreak/>
              <w:t>Негативний вплив інформації на сучасне освітнє середовище:</w:t>
            </w:r>
          </w:p>
          <w:p w14:paraId="02453DC6" w14:textId="259F83B9" w:rsidR="008579A6" w:rsidRPr="00B1637D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відсутність належних механізмів контролю якості інформації̈,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доступноі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̈ через сучасні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телекомунікаційні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технологіі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̈, що породжує проникнення в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освітніи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̆ простір великого обсягу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недостовірноі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̈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інформаціі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̈</w:t>
            </w:r>
          </w:p>
          <w:p w14:paraId="355F7BBE" w14:textId="236CD655" w:rsidR="008579A6" w:rsidRPr="007B7BC0" w:rsidRDefault="008579A6" w:rsidP="007B7BC0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неконтрольоване проникнення інформації сумнівного, агресивного змісту, яка може сприяти виникненню насильства,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булінгу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, </w:t>
            </w:r>
            <w:proofErr w:type="spellStart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кібербулінгу</w:t>
            </w:r>
            <w:proofErr w:type="spellEnd"/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тощо</w:t>
            </w:r>
          </w:p>
        </w:tc>
      </w:tr>
    </w:tbl>
    <w:p w14:paraId="46A79E03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lastRenderedPageBreak/>
        <w:t>Безпечне освітнє середовище забезпечує:</w:t>
      </w:r>
    </w:p>
    <w:p w14:paraId="2765ABAA" w14:textId="4636E40C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наявність безпечних умов навчання та праці</w:t>
      </w:r>
    </w:p>
    <w:p w14:paraId="027752AE" w14:textId="49757433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комфортну міжособистісну взаємодію, сприяючи емоційному благополуччю учнів, педагогів та батьків</w:t>
      </w:r>
    </w:p>
    <w:p w14:paraId="36ABA059" w14:textId="4E16BC28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відсутність будь-яких проявів насильства та наявність достатніх ресурсів для їх запобігання</w:t>
      </w:r>
    </w:p>
    <w:p w14:paraId="71334694" w14:textId="245A759E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дотримання прав і норм фізичної, психологічної, інформаційної та соціальної безпеки кожного учасника освітнього процесу</w:t>
      </w:r>
    </w:p>
    <w:p w14:paraId="7C9046B8" w14:textId="77777777" w:rsidR="007B7BC0" w:rsidRPr="00B1637D" w:rsidRDefault="007B7BC0" w:rsidP="008579A6">
      <w:pPr>
        <w:spacing w:after="0" w:line="240" w:lineRule="auto"/>
        <w:jc w:val="center"/>
        <w:outlineLvl w:val="2"/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14:ligatures w14:val="none"/>
        </w:rPr>
      </w:pPr>
    </w:p>
    <w:p w14:paraId="5727A136" w14:textId="415E487C" w:rsidR="008579A6" w:rsidRPr="007B7BC0" w:rsidRDefault="008579A6" w:rsidP="008579A6">
      <w:pPr>
        <w:spacing w:after="0" w:line="240" w:lineRule="auto"/>
        <w:jc w:val="center"/>
        <w:outlineLvl w:val="2"/>
        <w:rPr>
          <w:rFonts w:eastAsia="Times New Roman" w:cs="Times New Roman"/>
          <w:color w:val="333333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4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. О</w:t>
      </w: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знаки безпечного освітнього середовища</w:t>
      </w:r>
    </w:p>
    <w:p w14:paraId="266081CA" w14:textId="77777777" w:rsidR="008579A6" w:rsidRPr="007B7BC0" w:rsidRDefault="008579A6" w:rsidP="008579A6">
      <w:pPr>
        <w:numPr>
          <w:ilvl w:val="0"/>
          <w:numId w:val="11"/>
        </w:numPr>
        <w:spacing w:after="0" w:line="240" w:lineRule="auto"/>
        <w:ind w:left="945" w:right="225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Якість міжособистісних взаємин, які визначають:</w:t>
      </w:r>
    </w:p>
    <w:p w14:paraId="5F5FEECF" w14:textId="4589BABB" w:rsidR="008579A6" w:rsidRPr="007B7BC0" w:rsidRDefault="008579A6" w:rsidP="007B7BC0">
      <w:pPr>
        <w:pStyle w:val="a8"/>
        <w:spacing w:after="0" w:line="240" w:lineRule="auto"/>
        <w:ind w:left="1305" w:right="225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позитивні чинники:</w:t>
      </w:r>
    </w:p>
    <w:p w14:paraId="7E595F86" w14:textId="78890D44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довіра</w:t>
      </w:r>
      <w:r w:rsidR="007B7BC0"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45B2A033" w14:textId="3F462944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доброзичливість</w:t>
      </w:r>
    </w:p>
    <w:p w14:paraId="70B89C91" w14:textId="292A8C25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схвалення</w:t>
      </w:r>
    </w:p>
    <w:p w14:paraId="755B50EC" w14:textId="0179ADDE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толерантність</w:t>
      </w:r>
    </w:p>
    <w:p w14:paraId="4B3C5D74" w14:textId="77777777" w:rsidR="008579A6" w:rsidRPr="007B7BC0" w:rsidRDefault="008579A6" w:rsidP="007B7BC0">
      <w:pPr>
        <w:spacing w:after="0" w:line="240" w:lineRule="auto"/>
        <w:ind w:left="945"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i/>
          <w:iCs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негативні чинники:</w:t>
      </w:r>
    </w:p>
    <w:p w14:paraId="65D9FE62" w14:textId="4C1BA4C1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агресивність</w:t>
      </w:r>
    </w:p>
    <w:p w14:paraId="7700EE3C" w14:textId="6E27D3E7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конфліктність</w:t>
      </w:r>
    </w:p>
    <w:p w14:paraId="79C05E91" w14:textId="0D9DBEA8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ворожість</w:t>
      </w:r>
    </w:p>
    <w:p w14:paraId="63F8DABB" w14:textId="27017C17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450"/>
        <w:rPr>
          <w:rFonts w:eastAsia="Times New Roman" w:cs="Times New Roman"/>
          <w:kern w:val="0"/>
          <w:szCs w:val="28"/>
          <w14:ligatures w14:val="none"/>
        </w:rPr>
      </w:pP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маніпулятивність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.</w:t>
      </w:r>
    </w:p>
    <w:p w14:paraId="5CEC3417" w14:textId="77777777" w:rsidR="008579A6" w:rsidRPr="007B7BC0" w:rsidRDefault="008579A6" w:rsidP="008579A6">
      <w:pPr>
        <w:numPr>
          <w:ilvl w:val="0"/>
          <w:numId w:val="13"/>
        </w:numPr>
        <w:spacing w:after="0" w:line="240" w:lineRule="auto"/>
        <w:ind w:left="945"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Захищеність в освітньому середовищі – оцінка відсутності насильства у всіх його видах, формах для всіх учасників освітнього простору.</w:t>
      </w:r>
    </w:p>
    <w:p w14:paraId="6C972F5E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Часто жертвами насильства стають певні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категоріі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̈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дітеи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̆, зокрема ті, які:</w:t>
      </w:r>
    </w:p>
    <w:p w14:paraId="7F012141" w14:textId="752C3FE2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мають фізичні недоліки, особливості зовнішності та (або) поведінки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6965C168" w14:textId="0539FF9F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страждають від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хвороб</w:t>
      </w:r>
      <w:proofErr w:type="spellEnd"/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7FB9AA4A" w14:textId="0E0C3089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мають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низькии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̆ рівень інтелекту та труднощі в навчанні</w:t>
      </w:r>
    </w:p>
    <w:p w14:paraId="10C6CE39" w14:textId="0F8E09C6" w:rsidR="008579A6" w:rsidRPr="007B7BC0" w:rsidRDefault="007B7BC0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відчувають страх перед закладом освіти;</w:t>
      </w:r>
    </w:p>
    <w:p w14:paraId="35E22591" w14:textId="2FA41F5D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lastRenderedPageBreak/>
        <w:t>мають погані соціальні навички або не мають досвіду життя в колективі («домашні діти»).</w:t>
      </w:r>
    </w:p>
    <w:p w14:paraId="3FC802BE" w14:textId="77777777" w:rsidR="008579A6" w:rsidRDefault="008579A6" w:rsidP="008579A6">
      <w:pPr>
        <w:spacing w:after="0" w:line="240" w:lineRule="auto"/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Щоб унеможливити насильство та створити безпечне освітнє середовище, кожен учасник освітнього процесу повинен мати уявлення не тільки про те, що вважають насильством, але як мінімізувати ризики та небезпеки і створити умови для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внутрішньоі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̈ безпеки та безпеки референтного довкілля. Це можливо лише завдяки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спільніи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 xml:space="preserve">̆ </w:t>
      </w:r>
      <w:proofErr w:type="spellStart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цілеспрямованіи</w:t>
      </w:r>
      <w:proofErr w:type="spellEnd"/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̆ діяльності педагогів, учнів і батьків.</w:t>
      </w:r>
    </w:p>
    <w:p w14:paraId="7689F8D4" w14:textId="77777777" w:rsidR="00B1637D" w:rsidRPr="00B1637D" w:rsidRDefault="00B1637D" w:rsidP="008579A6">
      <w:pPr>
        <w:spacing w:after="0" w:line="240" w:lineRule="auto"/>
        <w:rPr>
          <w:rFonts w:eastAsia="Times New Roman" w:cs="Times New Roman"/>
          <w:kern w:val="0"/>
          <w:szCs w:val="28"/>
          <w:lang w:val="en-US"/>
          <w14:ligatures w14:val="none"/>
        </w:rPr>
      </w:pPr>
    </w:p>
    <w:p w14:paraId="771E0F68" w14:textId="77777777" w:rsidR="008579A6" w:rsidRDefault="00B1637D" w:rsidP="008579A6">
      <w:pPr>
        <w:spacing w:after="0" w:line="240" w:lineRule="auto"/>
        <w:rPr>
          <w:rFonts w:eastAsia="Times New Roman" w:cs="Times New Roman"/>
          <w:b/>
          <w:kern w:val="0"/>
          <w:szCs w:val="28"/>
          <w:bdr w:val="none" w:sz="0" w:space="0" w:color="auto" w:frame="1"/>
          <w:lang w:val="en-US"/>
          <w14:ligatures w14:val="none"/>
        </w:rPr>
      </w:pPr>
      <w:hyperlink r:id="rId19" w:tgtFrame="_blank" w:history="1">
        <w:r w:rsidR="008579A6" w:rsidRPr="007B7BC0">
          <w:rPr>
            <w:rFonts w:eastAsia="Times New Roman" w:cs="Times New Roman"/>
            <w:b/>
            <w:kern w:val="0"/>
            <w:szCs w:val="28"/>
            <w:bdr w:val="none" w:sz="0" w:space="0" w:color="auto" w:frame="1"/>
            <w:lang w:val="uk-UA"/>
            <w14:ligatures w14:val="none"/>
          </w:rPr>
          <w:t>Запобігання та протидія насильству: Методичні рекомендації</w:t>
        </w:r>
      </w:hyperlink>
    </w:p>
    <w:p w14:paraId="261BD547" w14:textId="77777777" w:rsidR="00B1637D" w:rsidRPr="00B1637D" w:rsidRDefault="00B1637D" w:rsidP="008579A6">
      <w:pPr>
        <w:spacing w:after="0" w:line="240" w:lineRule="auto"/>
        <w:rPr>
          <w:rFonts w:eastAsia="Times New Roman" w:cs="Times New Roman"/>
          <w:b/>
          <w:kern w:val="0"/>
          <w:szCs w:val="28"/>
          <w:lang w:val="en-US"/>
          <w14:ligatures w14:val="none"/>
        </w:rPr>
      </w:pPr>
    </w:p>
    <w:p w14:paraId="5742078F" w14:textId="77777777" w:rsidR="008579A6" w:rsidRPr="00B1637D" w:rsidRDefault="008579A6" w:rsidP="008579A6">
      <w:pPr>
        <w:numPr>
          <w:ilvl w:val="0"/>
          <w:numId w:val="15"/>
        </w:numPr>
        <w:spacing w:after="0" w:line="240" w:lineRule="auto"/>
        <w:ind w:left="945" w:right="225"/>
        <w:rPr>
          <w:rFonts w:eastAsia="Times New Roman" w:cs="Times New Roman"/>
          <w:kern w:val="0"/>
          <w:szCs w:val="28"/>
          <w:lang w:val="en-US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Комфортність в освітньому середовищі – оцінка емоцій, почуттів та переживань, що домінують у процесі взаємодії дорослих і дітей в освітньому середовищі закладу.</w:t>
      </w:r>
    </w:p>
    <w:p w14:paraId="1B28DFAE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Нерозвиненість системи психологічної допомоги в освітній установі може призвести до неефективного психологічного супроводу дитини, а у педагогів – емоційного вигорання, і, як наслідок, спричинити професійну деформацію, що і в першому і в другому випадку є серйозною загрозою психічному здоров’ю особистості.</w:t>
      </w:r>
    </w:p>
    <w:p w14:paraId="0A19CAD0" w14:textId="77777777" w:rsidR="008579A6" w:rsidRPr="007B7BC0" w:rsidRDefault="008579A6" w:rsidP="008579A6">
      <w:pPr>
        <w:numPr>
          <w:ilvl w:val="0"/>
          <w:numId w:val="16"/>
        </w:numPr>
        <w:spacing w:after="0" w:line="240" w:lineRule="auto"/>
        <w:ind w:left="945"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Задоволеність освітнім середовищем – задоволення базових потреб дитини у:</w:t>
      </w:r>
    </w:p>
    <w:p w14:paraId="1A8654AC" w14:textId="3CE5D49F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допомозі та підтримці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2E6B0C6C" w14:textId="3CD54EF6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збереженні та підвищенні її самооцінки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5BC85F14" w14:textId="2C2DA5C2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пізнанні та діяльності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30F465EC" w14:textId="2E2EB32E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розвитку здібностей і можливостей.</w:t>
      </w:r>
    </w:p>
    <w:p w14:paraId="2AF6D88A" w14:textId="77777777" w:rsidR="008579A6" w:rsidRPr="007B7BC0" w:rsidRDefault="008579A6" w:rsidP="008579A6">
      <w:pPr>
        <w:spacing w:after="0" w:line="240" w:lineRule="auto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Основна характеристика процесу взаємодії учасників освітнього середовища – це особистісно-довірливе спілкування, відсутність якого спричиняє досить негативні наслідки:</w:t>
      </w:r>
    </w:p>
    <w:p w14:paraId="5ADDFCC0" w14:textId="1C227D8F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емоційний дискомфорт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11362AB1" w14:textId="5BE868B7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небажання висловлювати свою точку зору, думку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66109314" w14:textId="151AFCBB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негативне ставлення до себе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24E74ABF" w14:textId="1F53D280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втрата особистої гідності</w:t>
      </w:r>
      <w:r w:rsidR="007B7BC0"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582B4B1D" w14:textId="697733E2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небажання звертатися по допомогу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0FED8D8D" w14:textId="07667458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ігнорування особистих проблем і труднощів інших дітей та дорослих</w:t>
      </w:r>
      <w:r w:rsid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275C10EC" w14:textId="4832EA45" w:rsidR="008579A6" w:rsidRPr="007B7BC0" w:rsidRDefault="008579A6" w:rsidP="007B7BC0">
      <w:pPr>
        <w:pStyle w:val="a8"/>
        <w:numPr>
          <w:ilvl w:val="0"/>
          <w:numId w:val="26"/>
        </w:numPr>
        <w:spacing w:after="0" w:line="240" w:lineRule="auto"/>
        <w:ind w:right="225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неуважність до прохань і пропозицій.</w:t>
      </w:r>
    </w:p>
    <w:p w14:paraId="7011D0F3" w14:textId="77777777" w:rsidR="00B1637D" w:rsidRDefault="00B1637D" w:rsidP="008579A6">
      <w:pPr>
        <w:spacing w:after="0" w:line="240" w:lineRule="auto"/>
        <w:jc w:val="center"/>
        <w:outlineLvl w:val="2"/>
        <w:rPr>
          <w:rFonts w:eastAsia="Times New Roman" w:cs="Times New Roman"/>
          <w:b/>
          <w:color w:val="0D0D0D"/>
          <w:kern w:val="0"/>
          <w:szCs w:val="28"/>
          <w:bdr w:val="none" w:sz="0" w:space="0" w:color="auto" w:frame="1"/>
          <w:lang w:val="en-US"/>
          <w14:ligatures w14:val="none"/>
        </w:rPr>
      </w:pPr>
    </w:p>
    <w:p w14:paraId="1201F824" w14:textId="77777777" w:rsidR="008579A6" w:rsidRDefault="008579A6" w:rsidP="008579A6">
      <w:pPr>
        <w:spacing w:after="0" w:line="240" w:lineRule="auto"/>
        <w:jc w:val="center"/>
        <w:outlineLvl w:val="2"/>
        <w:rPr>
          <w:rFonts w:eastAsia="Times New Roman" w:cs="Times New Roman"/>
          <w:b/>
          <w:color w:val="0D0D0D"/>
          <w:kern w:val="0"/>
          <w:szCs w:val="28"/>
          <w:bdr w:val="none" w:sz="0" w:space="0" w:color="auto" w:frame="1"/>
          <w:lang w:val="en-US"/>
          <w14:ligatures w14:val="none"/>
        </w:rPr>
      </w:pPr>
      <w:r w:rsidRPr="007B7BC0">
        <w:rPr>
          <w:rFonts w:eastAsia="Times New Roman" w:cs="Times New Roman"/>
          <w:b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5 принципів безпечного освітнього середовища</w:t>
      </w:r>
    </w:p>
    <w:p w14:paraId="14D1CCCD" w14:textId="77777777" w:rsidR="00B1637D" w:rsidRPr="00B1637D" w:rsidRDefault="00B1637D" w:rsidP="008579A6">
      <w:pPr>
        <w:spacing w:after="0" w:line="240" w:lineRule="auto"/>
        <w:jc w:val="center"/>
        <w:outlineLvl w:val="2"/>
        <w:rPr>
          <w:rFonts w:eastAsia="Times New Roman" w:cs="Times New Roman"/>
          <w:b/>
          <w:color w:val="0D0D0D"/>
          <w:kern w:val="0"/>
          <w:szCs w:val="28"/>
          <w:bdr w:val="none" w:sz="0" w:space="0" w:color="auto" w:frame="1"/>
          <w:lang w:val="en-US"/>
          <w14:ligatures w14:val="none"/>
        </w:rPr>
      </w:pPr>
    </w:p>
    <w:p w14:paraId="7A9CFA66" w14:textId="58B9EE28" w:rsidR="007B7BC0" w:rsidRPr="00B1637D" w:rsidRDefault="007B7BC0" w:rsidP="00C24ECF">
      <w:pPr>
        <w:spacing w:after="0" w:line="240" w:lineRule="auto"/>
        <w:jc w:val="center"/>
        <w:outlineLvl w:val="2"/>
        <w:rPr>
          <w:rFonts w:eastAsia="Times New Roman" w:cs="Times New Roman"/>
          <w:b/>
          <w:i/>
          <w:color w:val="0D0D0D"/>
          <w:kern w:val="0"/>
          <w:szCs w:val="28"/>
          <w:bdr w:val="none" w:sz="0" w:space="0" w:color="auto" w:frame="1"/>
          <w:lang w:val="uk-UA"/>
          <w14:ligatures w14:val="none"/>
        </w:rPr>
      </w:pPr>
      <w:r w:rsidRPr="00B1637D">
        <w:rPr>
          <w:rFonts w:eastAsia="Times New Roman" w:cs="Times New Roman"/>
          <w:i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Принцип домінування життя людини як головної цінності:</w:t>
      </w:r>
    </w:p>
    <w:p w14:paraId="733F1DBA" w14:textId="77777777" w:rsidR="007B7BC0" w:rsidRPr="007B7BC0" w:rsidRDefault="007B7BC0" w:rsidP="00C24ECF">
      <w:pPr>
        <w:spacing w:after="0" w:line="240" w:lineRule="auto"/>
        <w:jc w:val="both"/>
        <w:outlineLvl w:val="2"/>
        <w:rPr>
          <w:rFonts w:eastAsia="Times New Roman" w:cs="Times New Roman"/>
          <w:b/>
          <w:color w:val="333333"/>
          <w:kern w:val="0"/>
          <w:szCs w:val="28"/>
          <w14:ligatures w14:val="none"/>
        </w:rPr>
      </w:pPr>
    </w:p>
    <w:tbl>
      <w:tblPr>
        <w:tblW w:w="53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42"/>
        <w:gridCol w:w="8080"/>
        <w:gridCol w:w="1701"/>
      </w:tblGrid>
      <w:tr w:rsidR="008579A6" w:rsidRPr="007B7BC0" w14:paraId="537E3491" w14:textId="77777777" w:rsidTr="00A64E96"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93EB6" w14:textId="1D134AA7" w:rsidR="008579A6" w:rsidRPr="007B7BC0" w:rsidRDefault="008579A6" w:rsidP="00C24ECF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7D0D1" w14:textId="4A46F7BD" w:rsidR="008579A6" w:rsidRPr="00C24ECF" w:rsidRDefault="008579A6" w:rsidP="00A64E96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визначає модель мінімальної (необхідної) безпеки</w:t>
            </w:r>
          </w:p>
          <w:p w14:paraId="17120DCB" w14:textId="77777777" w:rsidR="00B1637D" w:rsidRPr="00B1637D" w:rsidRDefault="008579A6" w:rsidP="00A64E96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максимально усуває ризики, що загрожують життю як дітей, </w:t>
            </w:r>
          </w:p>
          <w:p w14:paraId="79066833" w14:textId="2AA7D3E1" w:rsidR="008579A6" w:rsidRPr="00A64E96" w:rsidRDefault="008579A6" w:rsidP="00B1637D">
            <w:pPr>
              <w:pStyle w:val="a8"/>
              <w:spacing w:after="0" w:line="240" w:lineRule="auto"/>
              <w:ind w:left="1305" w:right="225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так і дорослих</w:t>
            </w:r>
          </w:p>
          <w:p w14:paraId="40E2AFC7" w14:textId="4D7E7BA9" w:rsidR="00C24ECF" w:rsidRPr="00C24ECF" w:rsidRDefault="00C24ECF" w:rsidP="00A64E96">
            <w:p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</w:tc>
      </w:tr>
      <w:tr w:rsidR="008579A6" w:rsidRPr="00B1637D" w14:paraId="68F4DAAC" w14:textId="77777777" w:rsidTr="00A64E96"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7F43" w14:textId="42763302" w:rsidR="008579A6" w:rsidRPr="007B7BC0" w:rsidRDefault="00C24ECF" w:rsidP="00C24ECF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lastRenderedPageBreak/>
              <w:t xml:space="preserve"> 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5C1A" w14:textId="4B8F9C55" w:rsidR="00C24ECF" w:rsidRPr="00B1637D" w:rsidRDefault="00C24ECF" w:rsidP="00C24ECF">
            <w:pPr>
              <w:spacing w:after="0" w:line="240" w:lineRule="auto"/>
              <w:ind w:left="945" w:right="225"/>
              <w:jc w:val="center"/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</w:pPr>
            <w:r w:rsidRPr="00B1637D">
              <w:rPr>
                <w:rFonts w:eastAsia="Times New Roman" w:cs="Times New Roman"/>
                <w:i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Принцип регіональної специфіки</w:t>
            </w:r>
          </w:p>
          <w:p w14:paraId="75C0751D" w14:textId="77777777" w:rsidR="00C24ECF" w:rsidRPr="00C24ECF" w:rsidRDefault="00C24ECF" w:rsidP="00C24ECF">
            <w:p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  <w:p w14:paraId="6992D748" w14:textId="0A931677" w:rsidR="008579A6" w:rsidRPr="00C24ECF" w:rsidRDefault="008579A6" w:rsidP="00352531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передбачає облік небезпек і можливих надзвичайних ситуацій того чи того регіону (міста, області, району) під час організації системи без</w:t>
            </w:r>
            <w:r w:rsidR="00C24ECF"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пеки освітнього середовища закладу</w:t>
            </w:r>
          </w:p>
          <w:p w14:paraId="2025E5FD" w14:textId="2D138E3A" w:rsidR="00C24ECF" w:rsidRPr="00C24ECF" w:rsidRDefault="00C24ECF" w:rsidP="00C24ECF">
            <w:pPr>
              <w:spacing w:after="0" w:line="240" w:lineRule="auto"/>
              <w:ind w:left="945"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</w:tc>
      </w:tr>
      <w:tr w:rsidR="008579A6" w:rsidRPr="00B1637D" w14:paraId="00AEFCCB" w14:textId="77777777" w:rsidTr="00A64E96">
        <w:trPr>
          <w:gridAfter w:val="1"/>
          <w:wAfter w:w="1701" w:type="dxa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5E86E" w14:textId="5A2B5321" w:rsidR="008579A6" w:rsidRPr="00C24ECF" w:rsidRDefault="008579A6" w:rsidP="00C24ECF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FDDD0" w14:textId="39158FA7" w:rsidR="00352531" w:rsidRPr="00B1637D" w:rsidRDefault="00A64E96" w:rsidP="00B1637D">
            <w:pPr>
              <w:spacing w:after="0" w:line="240" w:lineRule="auto"/>
              <w:ind w:right="225"/>
              <w:jc w:val="center"/>
              <w:rPr>
                <w:rFonts w:eastAsia="Times New Roman" w:cs="Times New Roman"/>
                <w:i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</w:pPr>
            <w:r w:rsidRPr="00B1637D">
              <w:rPr>
                <w:rFonts w:eastAsia="Times New Roman" w:cs="Times New Roman"/>
                <w:i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Принцип комплексності оцінки </w:t>
            </w:r>
            <w:r w:rsidR="00352531" w:rsidRPr="00B1637D">
              <w:rPr>
                <w:rFonts w:eastAsia="Times New Roman" w:cs="Times New Roman"/>
                <w:i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небезпек (ризиків)</w:t>
            </w:r>
          </w:p>
          <w:p w14:paraId="0B34DDC7" w14:textId="77777777" w:rsidR="00A64E96" w:rsidRPr="00B1637D" w:rsidRDefault="00A64E96" w:rsidP="00B1637D">
            <w:pPr>
              <w:spacing w:after="0" w:line="240" w:lineRule="auto"/>
              <w:ind w:right="225"/>
              <w:jc w:val="center"/>
              <w:rPr>
                <w:rFonts w:eastAsia="Times New Roman" w:cs="Times New Roman"/>
                <w:i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</w:pPr>
          </w:p>
          <w:p w14:paraId="0A6285AD" w14:textId="2FD6C190" w:rsidR="008579A6" w:rsidRPr="00C24ECF" w:rsidRDefault="008579A6" w:rsidP="00C24ECF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задає методику оцінки різних педагогічних (освітніх) ризиків (зовнішніх і внутрішніх) на основі комплексного, системно-синергетичного підходів</w:t>
            </w:r>
          </w:p>
        </w:tc>
      </w:tr>
      <w:tr w:rsidR="008579A6" w:rsidRPr="007B7BC0" w14:paraId="4A25C4B5" w14:textId="77777777" w:rsidTr="00A64E96"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49B09" w14:textId="3BB7FFDF" w:rsidR="008579A6" w:rsidRPr="00A64E96" w:rsidRDefault="00C24ECF" w:rsidP="0035253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  <w:r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7AB3" w14:textId="77777777" w:rsidR="00C24ECF" w:rsidRPr="00B1637D" w:rsidRDefault="00C24ECF" w:rsidP="00B1637D">
            <w:p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en-US"/>
                <w14:ligatures w14:val="none"/>
              </w:rPr>
            </w:pPr>
          </w:p>
          <w:p w14:paraId="6EDB169E" w14:textId="7665D562" w:rsidR="00C24ECF" w:rsidRPr="00B1637D" w:rsidRDefault="00352531" w:rsidP="00A64E96">
            <w:pPr>
              <w:spacing w:after="0" w:line="240" w:lineRule="auto"/>
              <w:ind w:left="945" w:right="225"/>
              <w:jc w:val="center"/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</w:pPr>
            <w:r w:rsidRPr="00B1637D"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  <w:t>Принцип міні-</w:t>
            </w:r>
            <w:proofErr w:type="spellStart"/>
            <w:r w:rsidRPr="00B1637D"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  <w:t>макса</w:t>
            </w:r>
            <w:proofErr w:type="spellEnd"/>
          </w:p>
          <w:p w14:paraId="062CC22F" w14:textId="77777777" w:rsidR="00A64E96" w:rsidRPr="00352531" w:rsidRDefault="00A64E96" w:rsidP="00A64E96">
            <w:pPr>
              <w:spacing w:after="0" w:line="240" w:lineRule="auto"/>
              <w:ind w:left="945" w:right="225"/>
              <w:jc w:val="center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  <w:p w14:paraId="1B5C9751" w14:textId="62B3017C" w:rsidR="008579A6" w:rsidRPr="00C24ECF" w:rsidRDefault="008579A6" w:rsidP="00C24ECF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визначає досягнення максимального ефекту безпеки при наявності мінімуму ресурсного забезпечення</w:t>
            </w:r>
          </w:p>
        </w:tc>
      </w:tr>
      <w:tr w:rsidR="008579A6" w:rsidRPr="007B7BC0" w14:paraId="6D1DD001" w14:textId="77777777" w:rsidTr="00A64E96"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83C22" w14:textId="61AA971A" w:rsidR="008579A6" w:rsidRPr="007B7BC0" w:rsidRDefault="008579A6" w:rsidP="00C24ECF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7B7BC0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 xml:space="preserve"> 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E133B" w14:textId="77777777" w:rsidR="00C24ECF" w:rsidRPr="00352531" w:rsidRDefault="00C24ECF" w:rsidP="00352531">
            <w:p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  <w:p w14:paraId="4584B3C5" w14:textId="5BA19A55" w:rsidR="00C24ECF" w:rsidRPr="00B1637D" w:rsidRDefault="00C24ECF" w:rsidP="00A64E96">
            <w:pPr>
              <w:spacing w:after="0" w:line="240" w:lineRule="auto"/>
              <w:ind w:left="945" w:right="225"/>
              <w:jc w:val="center"/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</w:pPr>
            <w:bookmarkStart w:id="0" w:name="_GoBack"/>
            <w:r w:rsidRPr="00B1637D">
              <w:rPr>
                <w:rFonts w:eastAsia="Times New Roman" w:cs="Times New Roman"/>
                <w:i/>
                <w:kern w:val="0"/>
                <w:szCs w:val="28"/>
                <w:lang w:val="uk-UA"/>
                <w14:ligatures w14:val="none"/>
              </w:rPr>
              <w:t>Принцип максимальної ефективності</w:t>
            </w:r>
          </w:p>
          <w:bookmarkEnd w:id="0"/>
          <w:p w14:paraId="7E2242F6" w14:textId="77777777" w:rsidR="00A64E96" w:rsidRPr="00C24ECF" w:rsidRDefault="00A64E96" w:rsidP="00A64E96">
            <w:pPr>
              <w:spacing w:after="0" w:line="240" w:lineRule="auto"/>
              <w:ind w:left="945" w:right="225"/>
              <w:jc w:val="center"/>
              <w:rPr>
                <w:rFonts w:eastAsia="Times New Roman" w:cs="Times New Roman"/>
                <w:kern w:val="0"/>
                <w:szCs w:val="28"/>
                <w:lang w:val="uk-UA"/>
                <w14:ligatures w14:val="none"/>
              </w:rPr>
            </w:pPr>
          </w:p>
          <w:p w14:paraId="74E18B74" w14:textId="77777777" w:rsidR="008579A6" w:rsidRPr="00A64E96" w:rsidRDefault="008579A6" w:rsidP="00C24ECF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  <w:r w:rsidRPr="00C24ECF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втілює управління системою заходів і створення педагогічних умов, спрямованих на забезпечення максимальної безпеки освітнього середовища й школи як соціального інституту в цілому</w:t>
            </w:r>
            <w:r w:rsidR="00A64E96">
              <w:rPr>
                <w:rFonts w:eastAsia="Times New Roman" w:cs="Times New Roman"/>
                <w:color w:val="0D0D0D"/>
                <w:kern w:val="0"/>
                <w:szCs w:val="28"/>
                <w:bdr w:val="none" w:sz="0" w:space="0" w:color="auto" w:frame="1"/>
                <w:lang w:val="uk-UA"/>
                <w14:ligatures w14:val="none"/>
              </w:rPr>
              <w:t>.</w:t>
            </w:r>
          </w:p>
          <w:p w14:paraId="3F2798CD" w14:textId="036FD8EC" w:rsidR="00A64E96" w:rsidRPr="00C24ECF" w:rsidRDefault="00A64E96" w:rsidP="00C24ECF">
            <w:pPr>
              <w:pStyle w:val="a8"/>
              <w:numPr>
                <w:ilvl w:val="0"/>
                <w:numId w:val="26"/>
              </w:numPr>
              <w:spacing w:after="0" w:line="240" w:lineRule="auto"/>
              <w:ind w:right="225"/>
              <w:jc w:val="both"/>
              <w:rPr>
                <w:rFonts w:eastAsia="Times New Roman" w:cs="Times New Roman"/>
                <w:kern w:val="0"/>
                <w:szCs w:val="28"/>
                <w14:ligatures w14:val="none"/>
              </w:rPr>
            </w:pPr>
          </w:p>
        </w:tc>
      </w:tr>
    </w:tbl>
    <w:p w14:paraId="2BC1A6E8" w14:textId="77777777" w:rsidR="008579A6" w:rsidRPr="007B7BC0" w:rsidRDefault="008579A6" w:rsidP="00C24ECF">
      <w:pPr>
        <w:spacing w:after="0" w:line="240" w:lineRule="auto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7B7BC0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Робота над створенням освітнього середовища не припиняється з досягненням певного результату – це безперервний процес:</w:t>
      </w:r>
    </w:p>
    <w:p w14:paraId="3F2CE587" w14:textId="66036B50" w:rsidR="008579A6" w:rsidRPr="00C24ECF" w:rsidRDefault="008579A6" w:rsidP="00C24ECF">
      <w:pPr>
        <w:pStyle w:val="a8"/>
        <w:numPr>
          <w:ilvl w:val="0"/>
          <w:numId w:val="26"/>
        </w:numPr>
        <w:spacing w:after="0" w:line="240" w:lineRule="auto"/>
        <w:ind w:right="225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C24ECF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реагування на нові виклики життя</w:t>
      </w:r>
      <w:r w:rsidR="00C24ECF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386E3E51" w14:textId="2C38CB68" w:rsidR="008579A6" w:rsidRPr="00C24ECF" w:rsidRDefault="008579A6" w:rsidP="00C24ECF">
      <w:pPr>
        <w:pStyle w:val="a8"/>
        <w:numPr>
          <w:ilvl w:val="0"/>
          <w:numId w:val="26"/>
        </w:numPr>
        <w:spacing w:after="0" w:line="240" w:lineRule="auto"/>
        <w:ind w:right="225"/>
        <w:jc w:val="both"/>
        <w:rPr>
          <w:rFonts w:eastAsia="Times New Roman" w:cs="Times New Roman"/>
          <w:kern w:val="0"/>
          <w:szCs w:val="28"/>
          <w14:ligatures w14:val="none"/>
        </w:rPr>
      </w:pPr>
      <w:r w:rsidRPr="00C24ECF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пошуку нових можливостей, ресурсів</w:t>
      </w:r>
      <w:r w:rsidR="00C24ECF"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;</w:t>
      </w:r>
    </w:p>
    <w:p w14:paraId="78596DD5" w14:textId="75582B4E" w:rsidR="008579A6" w:rsidRPr="00C24ECF" w:rsidRDefault="00C24ECF" w:rsidP="00C24ECF">
      <w:pPr>
        <w:pStyle w:val="a8"/>
        <w:numPr>
          <w:ilvl w:val="0"/>
          <w:numId w:val="26"/>
        </w:numPr>
        <w:spacing w:after="0" w:line="240" w:lineRule="auto"/>
        <w:ind w:right="225"/>
        <w:jc w:val="both"/>
        <w:rPr>
          <w:rFonts w:eastAsia="Times New Roman" w:cs="Times New Roman"/>
          <w:kern w:val="0"/>
          <w:szCs w:val="28"/>
          <w14:ligatures w14:val="none"/>
        </w:rPr>
      </w:pPr>
      <w:r>
        <w:rPr>
          <w:rFonts w:eastAsia="Times New Roman" w:cs="Times New Roman"/>
          <w:color w:val="0D0D0D"/>
          <w:kern w:val="0"/>
          <w:szCs w:val="28"/>
          <w:bdr w:val="none" w:sz="0" w:space="0" w:color="auto" w:frame="1"/>
          <w:lang w:val="uk-UA"/>
          <w14:ligatures w14:val="none"/>
        </w:rPr>
        <w:t>генерування ідей та правил.</w:t>
      </w:r>
    </w:p>
    <w:p w14:paraId="52823430" w14:textId="77777777" w:rsidR="00C24ECF" w:rsidRDefault="00C24ECF" w:rsidP="008579A6">
      <w:pPr>
        <w:spacing w:after="0" w:line="240" w:lineRule="auto"/>
        <w:rPr>
          <w:rFonts w:cs="Times New Roman"/>
          <w:szCs w:val="28"/>
          <w:lang w:val="uk-UA"/>
        </w:rPr>
      </w:pPr>
    </w:p>
    <w:p w14:paraId="68190228" w14:textId="77777777" w:rsidR="00C24ECF" w:rsidRDefault="00C24ECF" w:rsidP="00C24ECF">
      <w:pPr>
        <w:spacing w:after="0" w:line="240" w:lineRule="auto"/>
        <w:jc w:val="center"/>
        <w:rPr>
          <w:rFonts w:eastAsia="Times New Roman" w:cs="Times New Roman"/>
          <w:kern w:val="0"/>
          <w:szCs w:val="28"/>
          <w:u w:val="single"/>
          <w:bdr w:val="none" w:sz="0" w:space="0" w:color="auto" w:frame="1"/>
          <w:shd w:val="clear" w:color="auto" w:fill="FFFFFF"/>
          <w:lang w:val="uk-UA"/>
          <w14:ligatures w14:val="none"/>
        </w:rPr>
      </w:pPr>
    </w:p>
    <w:p w14:paraId="2274A7E0" w14:textId="77777777" w:rsidR="00C24ECF" w:rsidRPr="00C24ECF" w:rsidRDefault="00C24ECF" w:rsidP="00C24ECF">
      <w:pPr>
        <w:spacing w:after="0" w:line="240" w:lineRule="auto"/>
        <w:jc w:val="center"/>
        <w:rPr>
          <w:rFonts w:eastAsia="Times New Roman" w:cs="Times New Roman"/>
          <w:kern w:val="0"/>
          <w:szCs w:val="28"/>
          <w14:ligatures w14:val="none"/>
        </w:rPr>
      </w:pPr>
    </w:p>
    <w:p w14:paraId="7B178488" w14:textId="2C02B2F1" w:rsidR="008579A6" w:rsidRPr="007B7BC0" w:rsidRDefault="008579A6" w:rsidP="00A64E96">
      <w:pPr>
        <w:spacing w:after="0" w:line="240" w:lineRule="auto"/>
        <w:jc w:val="center"/>
        <w:rPr>
          <w:rFonts w:eastAsia="Times New Roman" w:cs="Times New Roman"/>
          <w:kern w:val="0"/>
          <w:szCs w:val="28"/>
          <w14:ligatures w14:val="none"/>
        </w:rPr>
      </w:pPr>
    </w:p>
    <w:p w14:paraId="6FE07DEF" w14:textId="77777777" w:rsidR="008579A6" w:rsidRPr="008579A6" w:rsidRDefault="008579A6" w:rsidP="008579A6">
      <w:pPr>
        <w:spacing w:before="225" w:after="225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9A6">
        <w:rPr>
          <w:rFonts w:eastAsia="Times New Roman" w:cs="Times New Roman"/>
          <w:kern w:val="0"/>
          <w:sz w:val="24"/>
          <w:szCs w:val="24"/>
          <w14:ligatures w14:val="none"/>
        </w:rPr>
        <w:t> </w:t>
      </w:r>
    </w:p>
    <w:p w14:paraId="124C389B" w14:textId="77777777" w:rsidR="008579A6" w:rsidRPr="008579A6" w:rsidRDefault="008579A6" w:rsidP="008579A6">
      <w:pPr>
        <w:spacing w:before="225" w:after="225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9A6">
        <w:rPr>
          <w:rFonts w:eastAsia="Times New Roman" w:cs="Times New Roman"/>
          <w:kern w:val="0"/>
          <w:sz w:val="24"/>
          <w:szCs w:val="24"/>
          <w14:ligatures w14:val="none"/>
        </w:rPr>
        <w:t> </w:t>
      </w:r>
    </w:p>
    <w:sectPr w:rsidR="008579A6" w:rsidRPr="0085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834"/>
    <w:multiLevelType w:val="multilevel"/>
    <w:tmpl w:val="18F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6C81"/>
    <w:multiLevelType w:val="multilevel"/>
    <w:tmpl w:val="B4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44270"/>
    <w:multiLevelType w:val="multilevel"/>
    <w:tmpl w:val="037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02A6"/>
    <w:multiLevelType w:val="multilevel"/>
    <w:tmpl w:val="999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4D1B"/>
    <w:multiLevelType w:val="multilevel"/>
    <w:tmpl w:val="AA2CE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04A0B"/>
    <w:multiLevelType w:val="multilevel"/>
    <w:tmpl w:val="B8B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C40FF"/>
    <w:multiLevelType w:val="multilevel"/>
    <w:tmpl w:val="592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E73FC"/>
    <w:multiLevelType w:val="multilevel"/>
    <w:tmpl w:val="BA7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E95"/>
    <w:multiLevelType w:val="multilevel"/>
    <w:tmpl w:val="559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E10A6"/>
    <w:multiLevelType w:val="multilevel"/>
    <w:tmpl w:val="EB3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FB8"/>
    <w:multiLevelType w:val="multilevel"/>
    <w:tmpl w:val="A79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2271D"/>
    <w:multiLevelType w:val="multilevel"/>
    <w:tmpl w:val="64A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B4DD5"/>
    <w:multiLevelType w:val="multilevel"/>
    <w:tmpl w:val="653AF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C3AC6"/>
    <w:multiLevelType w:val="multilevel"/>
    <w:tmpl w:val="1A989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6638"/>
    <w:multiLevelType w:val="multilevel"/>
    <w:tmpl w:val="74F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F534A"/>
    <w:multiLevelType w:val="multilevel"/>
    <w:tmpl w:val="259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22C15"/>
    <w:multiLevelType w:val="multilevel"/>
    <w:tmpl w:val="A39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94B13"/>
    <w:multiLevelType w:val="multilevel"/>
    <w:tmpl w:val="C9C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65EAF"/>
    <w:multiLevelType w:val="multilevel"/>
    <w:tmpl w:val="59C42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611D6"/>
    <w:multiLevelType w:val="multilevel"/>
    <w:tmpl w:val="F84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F06EA"/>
    <w:multiLevelType w:val="multilevel"/>
    <w:tmpl w:val="FCE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8491E"/>
    <w:multiLevelType w:val="hybridMultilevel"/>
    <w:tmpl w:val="F580C694"/>
    <w:lvl w:ilvl="0" w:tplc="0700DE3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  <w:i/>
        <w:color w:val="0D0D0D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63B26408"/>
    <w:multiLevelType w:val="multilevel"/>
    <w:tmpl w:val="A4E22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B2599"/>
    <w:multiLevelType w:val="multilevel"/>
    <w:tmpl w:val="297E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327D6"/>
    <w:multiLevelType w:val="multilevel"/>
    <w:tmpl w:val="DCA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26CCD"/>
    <w:multiLevelType w:val="multilevel"/>
    <w:tmpl w:val="62E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22"/>
  </w:num>
  <w:num w:numId="14">
    <w:abstractNumId w:val="6"/>
  </w:num>
  <w:num w:numId="15">
    <w:abstractNumId w:val="18"/>
  </w:num>
  <w:num w:numId="16">
    <w:abstractNumId w:val="4"/>
  </w:num>
  <w:num w:numId="17">
    <w:abstractNumId w:val="23"/>
  </w:num>
  <w:num w:numId="18">
    <w:abstractNumId w:val="25"/>
  </w:num>
  <w:num w:numId="19">
    <w:abstractNumId w:val="10"/>
  </w:num>
  <w:num w:numId="20">
    <w:abstractNumId w:val="24"/>
  </w:num>
  <w:num w:numId="21">
    <w:abstractNumId w:val="5"/>
  </w:num>
  <w:num w:numId="22">
    <w:abstractNumId w:val="3"/>
  </w:num>
  <w:num w:numId="23">
    <w:abstractNumId w:val="1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6C5"/>
    <w:rsid w:val="00000B3B"/>
    <w:rsid w:val="00000CE9"/>
    <w:rsid w:val="000020C3"/>
    <w:rsid w:val="00002E61"/>
    <w:rsid w:val="0000450E"/>
    <w:rsid w:val="00005357"/>
    <w:rsid w:val="00005E3A"/>
    <w:rsid w:val="00006412"/>
    <w:rsid w:val="00006C72"/>
    <w:rsid w:val="00012BF2"/>
    <w:rsid w:val="00024291"/>
    <w:rsid w:val="000245A1"/>
    <w:rsid w:val="000265AA"/>
    <w:rsid w:val="00027BA6"/>
    <w:rsid w:val="0003087C"/>
    <w:rsid w:val="000314B1"/>
    <w:rsid w:val="00031512"/>
    <w:rsid w:val="00031A2A"/>
    <w:rsid w:val="0003303E"/>
    <w:rsid w:val="000331AF"/>
    <w:rsid w:val="000340B0"/>
    <w:rsid w:val="000354C7"/>
    <w:rsid w:val="000355E3"/>
    <w:rsid w:val="00040F4F"/>
    <w:rsid w:val="00041306"/>
    <w:rsid w:val="00046375"/>
    <w:rsid w:val="00047130"/>
    <w:rsid w:val="00047498"/>
    <w:rsid w:val="00054251"/>
    <w:rsid w:val="00054ACC"/>
    <w:rsid w:val="000552AF"/>
    <w:rsid w:val="000556E4"/>
    <w:rsid w:val="000567CA"/>
    <w:rsid w:val="000625AD"/>
    <w:rsid w:val="000647FD"/>
    <w:rsid w:val="000667B5"/>
    <w:rsid w:val="00067426"/>
    <w:rsid w:val="00067C01"/>
    <w:rsid w:val="00080F57"/>
    <w:rsid w:val="00081FE5"/>
    <w:rsid w:val="00082C66"/>
    <w:rsid w:val="00083146"/>
    <w:rsid w:val="000831DC"/>
    <w:rsid w:val="00085E62"/>
    <w:rsid w:val="0008779F"/>
    <w:rsid w:val="0009027E"/>
    <w:rsid w:val="000904D0"/>
    <w:rsid w:val="000914E3"/>
    <w:rsid w:val="0009390C"/>
    <w:rsid w:val="00094B3E"/>
    <w:rsid w:val="0009782D"/>
    <w:rsid w:val="000A0EFA"/>
    <w:rsid w:val="000A340E"/>
    <w:rsid w:val="000A56C4"/>
    <w:rsid w:val="000A7BB6"/>
    <w:rsid w:val="000B1697"/>
    <w:rsid w:val="000C1312"/>
    <w:rsid w:val="000C3330"/>
    <w:rsid w:val="000C38F8"/>
    <w:rsid w:val="000C725C"/>
    <w:rsid w:val="000C7300"/>
    <w:rsid w:val="000D0C3C"/>
    <w:rsid w:val="000D0D65"/>
    <w:rsid w:val="000D1C5C"/>
    <w:rsid w:val="000D2FFF"/>
    <w:rsid w:val="000D4F96"/>
    <w:rsid w:val="000D5212"/>
    <w:rsid w:val="000E3730"/>
    <w:rsid w:val="000E63D9"/>
    <w:rsid w:val="000F25F1"/>
    <w:rsid w:val="000F43A9"/>
    <w:rsid w:val="000F4866"/>
    <w:rsid w:val="000F4911"/>
    <w:rsid w:val="000F4E50"/>
    <w:rsid w:val="000F630A"/>
    <w:rsid w:val="00100A39"/>
    <w:rsid w:val="0010157C"/>
    <w:rsid w:val="0010266F"/>
    <w:rsid w:val="00105BD3"/>
    <w:rsid w:val="00116973"/>
    <w:rsid w:val="00123004"/>
    <w:rsid w:val="00123235"/>
    <w:rsid w:val="001232CA"/>
    <w:rsid w:val="001237B7"/>
    <w:rsid w:val="00124985"/>
    <w:rsid w:val="001254F5"/>
    <w:rsid w:val="00130046"/>
    <w:rsid w:val="00133586"/>
    <w:rsid w:val="00137086"/>
    <w:rsid w:val="00137F6C"/>
    <w:rsid w:val="00137FB7"/>
    <w:rsid w:val="0014234E"/>
    <w:rsid w:val="001429A7"/>
    <w:rsid w:val="001435E3"/>
    <w:rsid w:val="00145BA3"/>
    <w:rsid w:val="00146431"/>
    <w:rsid w:val="00150DC2"/>
    <w:rsid w:val="00152305"/>
    <w:rsid w:val="00153302"/>
    <w:rsid w:val="00153CD1"/>
    <w:rsid w:val="001540CB"/>
    <w:rsid w:val="00155AD3"/>
    <w:rsid w:val="00155DD4"/>
    <w:rsid w:val="00160E34"/>
    <w:rsid w:val="00162114"/>
    <w:rsid w:val="00162BE0"/>
    <w:rsid w:val="001642CF"/>
    <w:rsid w:val="001717D2"/>
    <w:rsid w:val="00172F5C"/>
    <w:rsid w:val="00174362"/>
    <w:rsid w:val="001772A0"/>
    <w:rsid w:val="00180E2C"/>
    <w:rsid w:val="001811E1"/>
    <w:rsid w:val="001832C5"/>
    <w:rsid w:val="00185456"/>
    <w:rsid w:val="00191443"/>
    <w:rsid w:val="00191DB1"/>
    <w:rsid w:val="00195180"/>
    <w:rsid w:val="001A4AA1"/>
    <w:rsid w:val="001A72B6"/>
    <w:rsid w:val="001B1367"/>
    <w:rsid w:val="001B182B"/>
    <w:rsid w:val="001B2F69"/>
    <w:rsid w:val="001B362E"/>
    <w:rsid w:val="001B3DF4"/>
    <w:rsid w:val="001B5563"/>
    <w:rsid w:val="001B5941"/>
    <w:rsid w:val="001B6549"/>
    <w:rsid w:val="001C01A8"/>
    <w:rsid w:val="001C02C1"/>
    <w:rsid w:val="001C1169"/>
    <w:rsid w:val="001C152F"/>
    <w:rsid w:val="001C5195"/>
    <w:rsid w:val="001D18B1"/>
    <w:rsid w:val="001D49DC"/>
    <w:rsid w:val="001D4DBA"/>
    <w:rsid w:val="001D5330"/>
    <w:rsid w:val="001D5F7C"/>
    <w:rsid w:val="001E336B"/>
    <w:rsid w:val="001E67B1"/>
    <w:rsid w:val="001F0DDA"/>
    <w:rsid w:val="001F1F4D"/>
    <w:rsid w:val="001F285B"/>
    <w:rsid w:val="001F50F0"/>
    <w:rsid w:val="001F7E70"/>
    <w:rsid w:val="0020430E"/>
    <w:rsid w:val="002058D8"/>
    <w:rsid w:val="00206031"/>
    <w:rsid w:val="00206683"/>
    <w:rsid w:val="00207AAD"/>
    <w:rsid w:val="00210DEE"/>
    <w:rsid w:val="00214CD3"/>
    <w:rsid w:val="002150CD"/>
    <w:rsid w:val="00217DC3"/>
    <w:rsid w:val="002235AC"/>
    <w:rsid w:val="002238DD"/>
    <w:rsid w:val="0022477F"/>
    <w:rsid w:val="0022504A"/>
    <w:rsid w:val="002305DF"/>
    <w:rsid w:val="002345BD"/>
    <w:rsid w:val="00234C61"/>
    <w:rsid w:val="002379A5"/>
    <w:rsid w:val="002411CB"/>
    <w:rsid w:val="0024331B"/>
    <w:rsid w:val="00244316"/>
    <w:rsid w:val="00244350"/>
    <w:rsid w:val="00245162"/>
    <w:rsid w:val="00250DA6"/>
    <w:rsid w:val="002515D9"/>
    <w:rsid w:val="002516F6"/>
    <w:rsid w:val="0025181D"/>
    <w:rsid w:val="002617B6"/>
    <w:rsid w:val="002623B5"/>
    <w:rsid w:val="0026405D"/>
    <w:rsid w:val="00265ED4"/>
    <w:rsid w:val="00266B50"/>
    <w:rsid w:val="00270342"/>
    <w:rsid w:val="00271C61"/>
    <w:rsid w:val="002723AD"/>
    <w:rsid w:val="00275734"/>
    <w:rsid w:val="002808B7"/>
    <w:rsid w:val="0028313A"/>
    <w:rsid w:val="00283886"/>
    <w:rsid w:val="00285436"/>
    <w:rsid w:val="00285AE0"/>
    <w:rsid w:val="0029066B"/>
    <w:rsid w:val="00290B85"/>
    <w:rsid w:val="00291910"/>
    <w:rsid w:val="0029205A"/>
    <w:rsid w:val="00295B35"/>
    <w:rsid w:val="002978BC"/>
    <w:rsid w:val="00297BF8"/>
    <w:rsid w:val="002A036C"/>
    <w:rsid w:val="002A058F"/>
    <w:rsid w:val="002A06BD"/>
    <w:rsid w:val="002A169E"/>
    <w:rsid w:val="002A5B96"/>
    <w:rsid w:val="002B28A2"/>
    <w:rsid w:val="002B50C3"/>
    <w:rsid w:val="002C03B5"/>
    <w:rsid w:val="002C14DD"/>
    <w:rsid w:val="002C48BF"/>
    <w:rsid w:val="002C5A5D"/>
    <w:rsid w:val="002C5C27"/>
    <w:rsid w:val="002C6733"/>
    <w:rsid w:val="002C6B91"/>
    <w:rsid w:val="002C74A1"/>
    <w:rsid w:val="002D018A"/>
    <w:rsid w:val="002D01A9"/>
    <w:rsid w:val="002D02A0"/>
    <w:rsid w:val="002D5211"/>
    <w:rsid w:val="002D576B"/>
    <w:rsid w:val="002D7B4E"/>
    <w:rsid w:val="002E248F"/>
    <w:rsid w:val="002E587C"/>
    <w:rsid w:val="002E590A"/>
    <w:rsid w:val="002E5D86"/>
    <w:rsid w:val="002F1C71"/>
    <w:rsid w:val="002F3163"/>
    <w:rsid w:val="002F5FEE"/>
    <w:rsid w:val="002F60D5"/>
    <w:rsid w:val="00300FA8"/>
    <w:rsid w:val="00301343"/>
    <w:rsid w:val="00302F57"/>
    <w:rsid w:val="00305028"/>
    <w:rsid w:val="00305559"/>
    <w:rsid w:val="00305BF7"/>
    <w:rsid w:val="00305F1A"/>
    <w:rsid w:val="00312147"/>
    <w:rsid w:val="003124B1"/>
    <w:rsid w:val="00312591"/>
    <w:rsid w:val="00312DC5"/>
    <w:rsid w:val="00314AB3"/>
    <w:rsid w:val="00317728"/>
    <w:rsid w:val="00320201"/>
    <w:rsid w:val="00321DB9"/>
    <w:rsid w:val="0032299C"/>
    <w:rsid w:val="003246B5"/>
    <w:rsid w:val="00326346"/>
    <w:rsid w:val="00327301"/>
    <w:rsid w:val="003276D7"/>
    <w:rsid w:val="00330532"/>
    <w:rsid w:val="00331423"/>
    <w:rsid w:val="003324BE"/>
    <w:rsid w:val="00332660"/>
    <w:rsid w:val="00340FE7"/>
    <w:rsid w:val="00342534"/>
    <w:rsid w:val="0034442E"/>
    <w:rsid w:val="00352531"/>
    <w:rsid w:val="003546BF"/>
    <w:rsid w:val="00354ED7"/>
    <w:rsid w:val="0035524D"/>
    <w:rsid w:val="003552A0"/>
    <w:rsid w:val="00357471"/>
    <w:rsid w:val="00360685"/>
    <w:rsid w:val="00362B05"/>
    <w:rsid w:val="0036331F"/>
    <w:rsid w:val="00363402"/>
    <w:rsid w:val="00363BFE"/>
    <w:rsid w:val="00364E1B"/>
    <w:rsid w:val="00370A36"/>
    <w:rsid w:val="00377637"/>
    <w:rsid w:val="003805D1"/>
    <w:rsid w:val="00380CAE"/>
    <w:rsid w:val="00381A66"/>
    <w:rsid w:val="0038727B"/>
    <w:rsid w:val="00387F3A"/>
    <w:rsid w:val="003902F3"/>
    <w:rsid w:val="00391E4D"/>
    <w:rsid w:val="00393C4B"/>
    <w:rsid w:val="003A05B3"/>
    <w:rsid w:val="003A0E2E"/>
    <w:rsid w:val="003A2085"/>
    <w:rsid w:val="003A234C"/>
    <w:rsid w:val="003A4FF2"/>
    <w:rsid w:val="003A592A"/>
    <w:rsid w:val="003A5ED6"/>
    <w:rsid w:val="003A6825"/>
    <w:rsid w:val="003A7519"/>
    <w:rsid w:val="003B00C5"/>
    <w:rsid w:val="003B0E18"/>
    <w:rsid w:val="003B188B"/>
    <w:rsid w:val="003B1D62"/>
    <w:rsid w:val="003B2248"/>
    <w:rsid w:val="003B4AF5"/>
    <w:rsid w:val="003B52FF"/>
    <w:rsid w:val="003B6BB7"/>
    <w:rsid w:val="003B7696"/>
    <w:rsid w:val="003C09AC"/>
    <w:rsid w:val="003C3838"/>
    <w:rsid w:val="003C460A"/>
    <w:rsid w:val="003C6556"/>
    <w:rsid w:val="003D23A1"/>
    <w:rsid w:val="003D2A59"/>
    <w:rsid w:val="003D3C02"/>
    <w:rsid w:val="003D4001"/>
    <w:rsid w:val="003D533B"/>
    <w:rsid w:val="003D535C"/>
    <w:rsid w:val="003E034C"/>
    <w:rsid w:val="003E1B0D"/>
    <w:rsid w:val="003E3BDE"/>
    <w:rsid w:val="003E43BA"/>
    <w:rsid w:val="003E5169"/>
    <w:rsid w:val="003E686B"/>
    <w:rsid w:val="003F096E"/>
    <w:rsid w:val="003F3DBB"/>
    <w:rsid w:val="003F4AE6"/>
    <w:rsid w:val="003F4D18"/>
    <w:rsid w:val="003F7830"/>
    <w:rsid w:val="00403C17"/>
    <w:rsid w:val="00403EFE"/>
    <w:rsid w:val="00405CBC"/>
    <w:rsid w:val="00406AC5"/>
    <w:rsid w:val="00407C0D"/>
    <w:rsid w:val="00411CE2"/>
    <w:rsid w:val="00411FE3"/>
    <w:rsid w:val="00416388"/>
    <w:rsid w:val="0041750F"/>
    <w:rsid w:val="004175D8"/>
    <w:rsid w:val="004201F3"/>
    <w:rsid w:val="0042161E"/>
    <w:rsid w:val="00421AD2"/>
    <w:rsid w:val="00422610"/>
    <w:rsid w:val="00422CE4"/>
    <w:rsid w:val="0043279F"/>
    <w:rsid w:val="00433133"/>
    <w:rsid w:val="00433D86"/>
    <w:rsid w:val="00434736"/>
    <w:rsid w:val="00436371"/>
    <w:rsid w:val="00440D8B"/>
    <w:rsid w:val="0044350A"/>
    <w:rsid w:val="00447387"/>
    <w:rsid w:val="00452AD9"/>
    <w:rsid w:val="00457D82"/>
    <w:rsid w:val="0046434D"/>
    <w:rsid w:val="00464C58"/>
    <w:rsid w:val="004671F3"/>
    <w:rsid w:val="00467D35"/>
    <w:rsid w:val="00471197"/>
    <w:rsid w:val="00473306"/>
    <w:rsid w:val="00473DCB"/>
    <w:rsid w:val="0047505C"/>
    <w:rsid w:val="00475F31"/>
    <w:rsid w:val="00485173"/>
    <w:rsid w:val="00486290"/>
    <w:rsid w:val="00491798"/>
    <w:rsid w:val="00491B6A"/>
    <w:rsid w:val="004A2597"/>
    <w:rsid w:val="004A27C1"/>
    <w:rsid w:val="004A396D"/>
    <w:rsid w:val="004A54A8"/>
    <w:rsid w:val="004A5B08"/>
    <w:rsid w:val="004B03E8"/>
    <w:rsid w:val="004B04DD"/>
    <w:rsid w:val="004B406E"/>
    <w:rsid w:val="004B4828"/>
    <w:rsid w:val="004B552A"/>
    <w:rsid w:val="004B6855"/>
    <w:rsid w:val="004B6FFA"/>
    <w:rsid w:val="004B79A6"/>
    <w:rsid w:val="004C40E9"/>
    <w:rsid w:val="004C4DD7"/>
    <w:rsid w:val="004C7233"/>
    <w:rsid w:val="004D5085"/>
    <w:rsid w:val="004D52C5"/>
    <w:rsid w:val="004D5451"/>
    <w:rsid w:val="004D6652"/>
    <w:rsid w:val="004E08C6"/>
    <w:rsid w:val="004E17D5"/>
    <w:rsid w:val="004E24B0"/>
    <w:rsid w:val="004E26DD"/>
    <w:rsid w:val="004E3475"/>
    <w:rsid w:val="004E5688"/>
    <w:rsid w:val="004E76C6"/>
    <w:rsid w:val="004F1571"/>
    <w:rsid w:val="004F25B3"/>
    <w:rsid w:val="004F6173"/>
    <w:rsid w:val="004F7987"/>
    <w:rsid w:val="004F7FBB"/>
    <w:rsid w:val="0050664F"/>
    <w:rsid w:val="00506F0E"/>
    <w:rsid w:val="0050731A"/>
    <w:rsid w:val="0051048B"/>
    <w:rsid w:val="00515904"/>
    <w:rsid w:val="00516991"/>
    <w:rsid w:val="005173B3"/>
    <w:rsid w:val="00520C2D"/>
    <w:rsid w:val="00520CC9"/>
    <w:rsid w:val="00520CCE"/>
    <w:rsid w:val="005214B9"/>
    <w:rsid w:val="00521FF4"/>
    <w:rsid w:val="0052279F"/>
    <w:rsid w:val="005244DB"/>
    <w:rsid w:val="0052536C"/>
    <w:rsid w:val="00526625"/>
    <w:rsid w:val="005267CA"/>
    <w:rsid w:val="005268C7"/>
    <w:rsid w:val="00530538"/>
    <w:rsid w:val="005329E7"/>
    <w:rsid w:val="005344D1"/>
    <w:rsid w:val="00534987"/>
    <w:rsid w:val="00535A8D"/>
    <w:rsid w:val="0053627A"/>
    <w:rsid w:val="00536850"/>
    <w:rsid w:val="0054197F"/>
    <w:rsid w:val="00542671"/>
    <w:rsid w:val="0054585B"/>
    <w:rsid w:val="00546E2F"/>
    <w:rsid w:val="00552270"/>
    <w:rsid w:val="005530CB"/>
    <w:rsid w:val="00553AC7"/>
    <w:rsid w:val="00556EB9"/>
    <w:rsid w:val="00560501"/>
    <w:rsid w:val="00561389"/>
    <w:rsid w:val="005613A3"/>
    <w:rsid w:val="00562D14"/>
    <w:rsid w:val="0056364C"/>
    <w:rsid w:val="00564722"/>
    <w:rsid w:val="005647B1"/>
    <w:rsid w:val="00572A63"/>
    <w:rsid w:val="005733A6"/>
    <w:rsid w:val="00573FAA"/>
    <w:rsid w:val="00573FDD"/>
    <w:rsid w:val="00576098"/>
    <w:rsid w:val="005838FF"/>
    <w:rsid w:val="005853F9"/>
    <w:rsid w:val="0058697B"/>
    <w:rsid w:val="00597B48"/>
    <w:rsid w:val="005A1D0B"/>
    <w:rsid w:val="005A25F3"/>
    <w:rsid w:val="005A4030"/>
    <w:rsid w:val="005A6DD6"/>
    <w:rsid w:val="005B0144"/>
    <w:rsid w:val="005B0D46"/>
    <w:rsid w:val="005B28F9"/>
    <w:rsid w:val="005B2A5D"/>
    <w:rsid w:val="005B2E0F"/>
    <w:rsid w:val="005B73F0"/>
    <w:rsid w:val="005B7ED7"/>
    <w:rsid w:val="005C197C"/>
    <w:rsid w:val="005C1DF6"/>
    <w:rsid w:val="005C2F55"/>
    <w:rsid w:val="005C3E2D"/>
    <w:rsid w:val="005C4B5C"/>
    <w:rsid w:val="005C4DEB"/>
    <w:rsid w:val="005C59F9"/>
    <w:rsid w:val="005C65D5"/>
    <w:rsid w:val="005C68E0"/>
    <w:rsid w:val="005C6B9B"/>
    <w:rsid w:val="005C74EF"/>
    <w:rsid w:val="005D053C"/>
    <w:rsid w:val="005D2879"/>
    <w:rsid w:val="005D2933"/>
    <w:rsid w:val="005D4014"/>
    <w:rsid w:val="005D43B1"/>
    <w:rsid w:val="005D547D"/>
    <w:rsid w:val="005E3638"/>
    <w:rsid w:val="005E460C"/>
    <w:rsid w:val="005E468F"/>
    <w:rsid w:val="005E5587"/>
    <w:rsid w:val="005F3D8B"/>
    <w:rsid w:val="0060037A"/>
    <w:rsid w:val="00600C2D"/>
    <w:rsid w:val="00600F47"/>
    <w:rsid w:val="00600F4D"/>
    <w:rsid w:val="00601200"/>
    <w:rsid w:val="00601B94"/>
    <w:rsid w:val="006037D7"/>
    <w:rsid w:val="00604BD8"/>
    <w:rsid w:val="006066B1"/>
    <w:rsid w:val="006068BF"/>
    <w:rsid w:val="00606912"/>
    <w:rsid w:val="0061070C"/>
    <w:rsid w:val="00610736"/>
    <w:rsid w:val="006111E5"/>
    <w:rsid w:val="00615860"/>
    <w:rsid w:val="00616C95"/>
    <w:rsid w:val="00621D78"/>
    <w:rsid w:val="00622019"/>
    <w:rsid w:val="00622056"/>
    <w:rsid w:val="00623BFB"/>
    <w:rsid w:val="00625DE0"/>
    <w:rsid w:val="00625FFF"/>
    <w:rsid w:val="00634678"/>
    <w:rsid w:val="0063571B"/>
    <w:rsid w:val="00637D95"/>
    <w:rsid w:val="006405B7"/>
    <w:rsid w:val="00641082"/>
    <w:rsid w:val="00644AA0"/>
    <w:rsid w:val="00644ABE"/>
    <w:rsid w:val="0064605E"/>
    <w:rsid w:val="00646499"/>
    <w:rsid w:val="00650370"/>
    <w:rsid w:val="00651258"/>
    <w:rsid w:val="0065210F"/>
    <w:rsid w:val="00656ED2"/>
    <w:rsid w:val="006612C3"/>
    <w:rsid w:val="00661C4C"/>
    <w:rsid w:val="00661EA1"/>
    <w:rsid w:val="00664134"/>
    <w:rsid w:val="00665BAE"/>
    <w:rsid w:val="00665D4E"/>
    <w:rsid w:val="00673D7B"/>
    <w:rsid w:val="006742FF"/>
    <w:rsid w:val="00675E3C"/>
    <w:rsid w:val="006764D4"/>
    <w:rsid w:val="0067773A"/>
    <w:rsid w:val="00682D28"/>
    <w:rsid w:val="00684D28"/>
    <w:rsid w:val="00691DFF"/>
    <w:rsid w:val="006937BC"/>
    <w:rsid w:val="00694820"/>
    <w:rsid w:val="006A0098"/>
    <w:rsid w:val="006A00AB"/>
    <w:rsid w:val="006A06A5"/>
    <w:rsid w:val="006A099C"/>
    <w:rsid w:val="006A0A6E"/>
    <w:rsid w:val="006A312C"/>
    <w:rsid w:val="006A43A5"/>
    <w:rsid w:val="006A4E6C"/>
    <w:rsid w:val="006B2C7A"/>
    <w:rsid w:val="006B38D4"/>
    <w:rsid w:val="006B5C30"/>
    <w:rsid w:val="006C1E15"/>
    <w:rsid w:val="006C2B55"/>
    <w:rsid w:val="006C6903"/>
    <w:rsid w:val="006C6D15"/>
    <w:rsid w:val="006D1E9D"/>
    <w:rsid w:val="006D543E"/>
    <w:rsid w:val="006D5BC0"/>
    <w:rsid w:val="006D7062"/>
    <w:rsid w:val="006E2814"/>
    <w:rsid w:val="006E4358"/>
    <w:rsid w:val="006E538B"/>
    <w:rsid w:val="006E63F2"/>
    <w:rsid w:val="006E763D"/>
    <w:rsid w:val="006E7BFE"/>
    <w:rsid w:val="006F15F4"/>
    <w:rsid w:val="006F1F48"/>
    <w:rsid w:val="006F20D6"/>
    <w:rsid w:val="006F3367"/>
    <w:rsid w:val="006F46F6"/>
    <w:rsid w:val="006F4EAF"/>
    <w:rsid w:val="007006D4"/>
    <w:rsid w:val="007013B6"/>
    <w:rsid w:val="00701634"/>
    <w:rsid w:val="007024ED"/>
    <w:rsid w:val="0070396C"/>
    <w:rsid w:val="00704FF1"/>
    <w:rsid w:val="00706031"/>
    <w:rsid w:val="00707A98"/>
    <w:rsid w:val="00710597"/>
    <w:rsid w:val="0071175A"/>
    <w:rsid w:val="00715B67"/>
    <w:rsid w:val="00722749"/>
    <w:rsid w:val="00723869"/>
    <w:rsid w:val="00724C1E"/>
    <w:rsid w:val="0072586B"/>
    <w:rsid w:val="00731E6F"/>
    <w:rsid w:val="00732DAE"/>
    <w:rsid w:val="007331C5"/>
    <w:rsid w:val="0073560B"/>
    <w:rsid w:val="00737204"/>
    <w:rsid w:val="00737560"/>
    <w:rsid w:val="00741020"/>
    <w:rsid w:val="00741C5F"/>
    <w:rsid w:val="00741D70"/>
    <w:rsid w:val="007445F9"/>
    <w:rsid w:val="00744F05"/>
    <w:rsid w:val="00745E45"/>
    <w:rsid w:val="00746B71"/>
    <w:rsid w:val="00750272"/>
    <w:rsid w:val="00751719"/>
    <w:rsid w:val="007527CF"/>
    <w:rsid w:val="00752DE2"/>
    <w:rsid w:val="0075354A"/>
    <w:rsid w:val="00753B1D"/>
    <w:rsid w:val="00756D2C"/>
    <w:rsid w:val="007572B7"/>
    <w:rsid w:val="0076054C"/>
    <w:rsid w:val="00760859"/>
    <w:rsid w:val="00761275"/>
    <w:rsid w:val="007616DB"/>
    <w:rsid w:val="00762ABB"/>
    <w:rsid w:val="007630F7"/>
    <w:rsid w:val="007648C7"/>
    <w:rsid w:val="007719C7"/>
    <w:rsid w:val="007746AD"/>
    <w:rsid w:val="00774FD2"/>
    <w:rsid w:val="00776517"/>
    <w:rsid w:val="00780EC9"/>
    <w:rsid w:val="00783A37"/>
    <w:rsid w:val="00785DA4"/>
    <w:rsid w:val="00791A93"/>
    <w:rsid w:val="00792135"/>
    <w:rsid w:val="00793393"/>
    <w:rsid w:val="0079358B"/>
    <w:rsid w:val="007936B2"/>
    <w:rsid w:val="00793A84"/>
    <w:rsid w:val="00793BE5"/>
    <w:rsid w:val="007940AE"/>
    <w:rsid w:val="00794D04"/>
    <w:rsid w:val="00795E58"/>
    <w:rsid w:val="00796CC1"/>
    <w:rsid w:val="007972E0"/>
    <w:rsid w:val="007A5642"/>
    <w:rsid w:val="007A5F27"/>
    <w:rsid w:val="007A7D0A"/>
    <w:rsid w:val="007B1BC7"/>
    <w:rsid w:val="007B21C6"/>
    <w:rsid w:val="007B542C"/>
    <w:rsid w:val="007B6A76"/>
    <w:rsid w:val="007B7BC0"/>
    <w:rsid w:val="007B7DBA"/>
    <w:rsid w:val="007B7F0E"/>
    <w:rsid w:val="007C17B9"/>
    <w:rsid w:val="007C1857"/>
    <w:rsid w:val="007C2810"/>
    <w:rsid w:val="007C2D17"/>
    <w:rsid w:val="007C368C"/>
    <w:rsid w:val="007C6312"/>
    <w:rsid w:val="007D03EC"/>
    <w:rsid w:val="007D104C"/>
    <w:rsid w:val="007D1C15"/>
    <w:rsid w:val="007D579C"/>
    <w:rsid w:val="007D57B9"/>
    <w:rsid w:val="007D7884"/>
    <w:rsid w:val="007D7C3E"/>
    <w:rsid w:val="007E0F37"/>
    <w:rsid w:val="007E12DC"/>
    <w:rsid w:val="007E1A04"/>
    <w:rsid w:val="007E3033"/>
    <w:rsid w:val="007E3684"/>
    <w:rsid w:val="007E3DE5"/>
    <w:rsid w:val="007E43D9"/>
    <w:rsid w:val="007E4464"/>
    <w:rsid w:val="007E4CB6"/>
    <w:rsid w:val="007E7E8D"/>
    <w:rsid w:val="007F0467"/>
    <w:rsid w:val="007F1613"/>
    <w:rsid w:val="007F2BE6"/>
    <w:rsid w:val="007F3421"/>
    <w:rsid w:val="007F39CC"/>
    <w:rsid w:val="007F3B28"/>
    <w:rsid w:val="007F407D"/>
    <w:rsid w:val="007F4826"/>
    <w:rsid w:val="007F5EF9"/>
    <w:rsid w:val="007F6CC3"/>
    <w:rsid w:val="008052F7"/>
    <w:rsid w:val="00805FBA"/>
    <w:rsid w:val="0080799A"/>
    <w:rsid w:val="0081111D"/>
    <w:rsid w:val="00811307"/>
    <w:rsid w:val="00816425"/>
    <w:rsid w:val="0081671A"/>
    <w:rsid w:val="00817944"/>
    <w:rsid w:val="00817DD0"/>
    <w:rsid w:val="0082046B"/>
    <w:rsid w:val="00821328"/>
    <w:rsid w:val="008213B3"/>
    <w:rsid w:val="008213C5"/>
    <w:rsid w:val="00823153"/>
    <w:rsid w:val="008242E4"/>
    <w:rsid w:val="00824F06"/>
    <w:rsid w:val="00826C9C"/>
    <w:rsid w:val="0083337C"/>
    <w:rsid w:val="00834F18"/>
    <w:rsid w:val="00835651"/>
    <w:rsid w:val="00835A90"/>
    <w:rsid w:val="008404E4"/>
    <w:rsid w:val="008421C0"/>
    <w:rsid w:val="00845A67"/>
    <w:rsid w:val="008504B2"/>
    <w:rsid w:val="0085229F"/>
    <w:rsid w:val="0085255D"/>
    <w:rsid w:val="008537BD"/>
    <w:rsid w:val="00854C3E"/>
    <w:rsid w:val="00854E51"/>
    <w:rsid w:val="00856992"/>
    <w:rsid w:val="008579A6"/>
    <w:rsid w:val="00867F75"/>
    <w:rsid w:val="00871315"/>
    <w:rsid w:val="00874245"/>
    <w:rsid w:val="00877C91"/>
    <w:rsid w:val="00877FAF"/>
    <w:rsid w:val="008805C9"/>
    <w:rsid w:val="00880B13"/>
    <w:rsid w:val="00882809"/>
    <w:rsid w:val="00885AE6"/>
    <w:rsid w:val="0088609F"/>
    <w:rsid w:val="00887897"/>
    <w:rsid w:val="00892138"/>
    <w:rsid w:val="008923D2"/>
    <w:rsid w:val="00893EE2"/>
    <w:rsid w:val="00894859"/>
    <w:rsid w:val="0089716E"/>
    <w:rsid w:val="008A1549"/>
    <w:rsid w:val="008A1E41"/>
    <w:rsid w:val="008A23B3"/>
    <w:rsid w:val="008A37BC"/>
    <w:rsid w:val="008A4473"/>
    <w:rsid w:val="008A6DEC"/>
    <w:rsid w:val="008B5485"/>
    <w:rsid w:val="008B79F7"/>
    <w:rsid w:val="008C097F"/>
    <w:rsid w:val="008C0D21"/>
    <w:rsid w:val="008C22B1"/>
    <w:rsid w:val="008C4605"/>
    <w:rsid w:val="008C5EF0"/>
    <w:rsid w:val="008D057C"/>
    <w:rsid w:val="008D07C8"/>
    <w:rsid w:val="008D146A"/>
    <w:rsid w:val="008D1B2B"/>
    <w:rsid w:val="008D2B63"/>
    <w:rsid w:val="008D3859"/>
    <w:rsid w:val="008D3FE9"/>
    <w:rsid w:val="008D67CA"/>
    <w:rsid w:val="008E24F4"/>
    <w:rsid w:val="008E3B94"/>
    <w:rsid w:val="008E4A30"/>
    <w:rsid w:val="008E66C5"/>
    <w:rsid w:val="008E6ABC"/>
    <w:rsid w:val="008E769A"/>
    <w:rsid w:val="008F18C8"/>
    <w:rsid w:val="008F2230"/>
    <w:rsid w:val="008F2486"/>
    <w:rsid w:val="008F30C4"/>
    <w:rsid w:val="008F340E"/>
    <w:rsid w:val="008F3FA3"/>
    <w:rsid w:val="008F6E10"/>
    <w:rsid w:val="00901F85"/>
    <w:rsid w:val="0091011F"/>
    <w:rsid w:val="00910256"/>
    <w:rsid w:val="009116BF"/>
    <w:rsid w:val="00911CC6"/>
    <w:rsid w:val="00914A6C"/>
    <w:rsid w:val="00914F2B"/>
    <w:rsid w:val="009158FE"/>
    <w:rsid w:val="00916E17"/>
    <w:rsid w:val="00917122"/>
    <w:rsid w:val="00920A44"/>
    <w:rsid w:val="00920C05"/>
    <w:rsid w:val="0092220C"/>
    <w:rsid w:val="00922BCC"/>
    <w:rsid w:val="00924483"/>
    <w:rsid w:val="00924E24"/>
    <w:rsid w:val="009258A5"/>
    <w:rsid w:val="00926FA3"/>
    <w:rsid w:val="0092721F"/>
    <w:rsid w:val="00927C2D"/>
    <w:rsid w:val="0093315C"/>
    <w:rsid w:val="00933ADF"/>
    <w:rsid w:val="0093457C"/>
    <w:rsid w:val="00934D97"/>
    <w:rsid w:val="009358EA"/>
    <w:rsid w:val="0093592E"/>
    <w:rsid w:val="009431A6"/>
    <w:rsid w:val="009439F9"/>
    <w:rsid w:val="00945421"/>
    <w:rsid w:val="009457D9"/>
    <w:rsid w:val="00945F66"/>
    <w:rsid w:val="00947C7F"/>
    <w:rsid w:val="00950F0E"/>
    <w:rsid w:val="00952F2D"/>
    <w:rsid w:val="00952FB1"/>
    <w:rsid w:val="00955ED9"/>
    <w:rsid w:val="0096178B"/>
    <w:rsid w:val="00962FA8"/>
    <w:rsid w:val="00963F01"/>
    <w:rsid w:val="00966B0B"/>
    <w:rsid w:val="00971BE7"/>
    <w:rsid w:val="009778B1"/>
    <w:rsid w:val="00980083"/>
    <w:rsid w:val="00980229"/>
    <w:rsid w:val="00980F28"/>
    <w:rsid w:val="009854E9"/>
    <w:rsid w:val="0098714A"/>
    <w:rsid w:val="00992095"/>
    <w:rsid w:val="00994A65"/>
    <w:rsid w:val="009962FA"/>
    <w:rsid w:val="009A05A0"/>
    <w:rsid w:val="009A0BBA"/>
    <w:rsid w:val="009A438A"/>
    <w:rsid w:val="009A5ABC"/>
    <w:rsid w:val="009A6390"/>
    <w:rsid w:val="009B3541"/>
    <w:rsid w:val="009B4322"/>
    <w:rsid w:val="009B5658"/>
    <w:rsid w:val="009B6548"/>
    <w:rsid w:val="009B737A"/>
    <w:rsid w:val="009B7E85"/>
    <w:rsid w:val="009C0660"/>
    <w:rsid w:val="009C3B5E"/>
    <w:rsid w:val="009C3B6A"/>
    <w:rsid w:val="009C4406"/>
    <w:rsid w:val="009C495E"/>
    <w:rsid w:val="009C4A21"/>
    <w:rsid w:val="009D10B6"/>
    <w:rsid w:val="009D2CE1"/>
    <w:rsid w:val="009D66AF"/>
    <w:rsid w:val="009D6921"/>
    <w:rsid w:val="009E1ACC"/>
    <w:rsid w:val="009E4571"/>
    <w:rsid w:val="009E4D78"/>
    <w:rsid w:val="009E4E2D"/>
    <w:rsid w:val="009E4F0A"/>
    <w:rsid w:val="009E54DA"/>
    <w:rsid w:val="009E5B9C"/>
    <w:rsid w:val="009E6D89"/>
    <w:rsid w:val="009E79BE"/>
    <w:rsid w:val="009F2A5E"/>
    <w:rsid w:val="009F2CFE"/>
    <w:rsid w:val="009F330B"/>
    <w:rsid w:val="009F3D36"/>
    <w:rsid w:val="009F61A6"/>
    <w:rsid w:val="00A005AF"/>
    <w:rsid w:val="00A050E1"/>
    <w:rsid w:val="00A07017"/>
    <w:rsid w:val="00A070FF"/>
    <w:rsid w:val="00A10430"/>
    <w:rsid w:val="00A14A6E"/>
    <w:rsid w:val="00A15BA4"/>
    <w:rsid w:val="00A166AB"/>
    <w:rsid w:val="00A20E22"/>
    <w:rsid w:val="00A21A96"/>
    <w:rsid w:val="00A21CD3"/>
    <w:rsid w:val="00A21CF9"/>
    <w:rsid w:val="00A21D59"/>
    <w:rsid w:val="00A23DDD"/>
    <w:rsid w:val="00A2408C"/>
    <w:rsid w:val="00A24BA4"/>
    <w:rsid w:val="00A279C3"/>
    <w:rsid w:val="00A300A7"/>
    <w:rsid w:val="00A32F86"/>
    <w:rsid w:val="00A34196"/>
    <w:rsid w:val="00A34644"/>
    <w:rsid w:val="00A35807"/>
    <w:rsid w:val="00A372F2"/>
    <w:rsid w:val="00A37A7C"/>
    <w:rsid w:val="00A44628"/>
    <w:rsid w:val="00A4696F"/>
    <w:rsid w:val="00A5177A"/>
    <w:rsid w:val="00A51957"/>
    <w:rsid w:val="00A52902"/>
    <w:rsid w:val="00A5408A"/>
    <w:rsid w:val="00A56A8E"/>
    <w:rsid w:val="00A56B18"/>
    <w:rsid w:val="00A579FE"/>
    <w:rsid w:val="00A57EB9"/>
    <w:rsid w:val="00A62BBA"/>
    <w:rsid w:val="00A641B3"/>
    <w:rsid w:val="00A647E2"/>
    <w:rsid w:val="00A64E96"/>
    <w:rsid w:val="00A67036"/>
    <w:rsid w:val="00A70B85"/>
    <w:rsid w:val="00A729DB"/>
    <w:rsid w:val="00A74100"/>
    <w:rsid w:val="00A74179"/>
    <w:rsid w:val="00A747A8"/>
    <w:rsid w:val="00A74842"/>
    <w:rsid w:val="00A767C3"/>
    <w:rsid w:val="00A76A54"/>
    <w:rsid w:val="00A861EB"/>
    <w:rsid w:val="00A87473"/>
    <w:rsid w:val="00A87BE5"/>
    <w:rsid w:val="00A91D43"/>
    <w:rsid w:val="00A92D68"/>
    <w:rsid w:val="00A9397A"/>
    <w:rsid w:val="00A94828"/>
    <w:rsid w:val="00A96736"/>
    <w:rsid w:val="00A97526"/>
    <w:rsid w:val="00AA0A2A"/>
    <w:rsid w:val="00AA1E21"/>
    <w:rsid w:val="00AA2080"/>
    <w:rsid w:val="00AA265C"/>
    <w:rsid w:val="00AA5470"/>
    <w:rsid w:val="00AA5BE4"/>
    <w:rsid w:val="00AA677F"/>
    <w:rsid w:val="00AA7D21"/>
    <w:rsid w:val="00AB0C8D"/>
    <w:rsid w:val="00AB3472"/>
    <w:rsid w:val="00AB35D0"/>
    <w:rsid w:val="00AB3D08"/>
    <w:rsid w:val="00AB555C"/>
    <w:rsid w:val="00AB6101"/>
    <w:rsid w:val="00AB73AF"/>
    <w:rsid w:val="00AC09D4"/>
    <w:rsid w:val="00AC6CDB"/>
    <w:rsid w:val="00AD1528"/>
    <w:rsid w:val="00AD1D44"/>
    <w:rsid w:val="00AD1E3C"/>
    <w:rsid w:val="00AD5853"/>
    <w:rsid w:val="00AD7946"/>
    <w:rsid w:val="00AD7F3C"/>
    <w:rsid w:val="00AE1CE0"/>
    <w:rsid w:val="00AE1E9A"/>
    <w:rsid w:val="00AE37F7"/>
    <w:rsid w:val="00AE4E92"/>
    <w:rsid w:val="00AE6774"/>
    <w:rsid w:val="00AF0347"/>
    <w:rsid w:val="00AF363B"/>
    <w:rsid w:val="00AF3EEC"/>
    <w:rsid w:val="00AF678E"/>
    <w:rsid w:val="00AF7CF1"/>
    <w:rsid w:val="00AF7D4A"/>
    <w:rsid w:val="00B0038E"/>
    <w:rsid w:val="00B013FC"/>
    <w:rsid w:val="00B03E0D"/>
    <w:rsid w:val="00B06E06"/>
    <w:rsid w:val="00B06EDD"/>
    <w:rsid w:val="00B07362"/>
    <w:rsid w:val="00B1120D"/>
    <w:rsid w:val="00B112FE"/>
    <w:rsid w:val="00B12C82"/>
    <w:rsid w:val="00B14468"/>
    <w:rsid w:val="00B14A8A"/>
    <w:rsid w:val="00B1637D"/>
    <w:rsid w:val="00B205B2"/>
    <w:rsid w:val="00B20925"/>
    <w:rsid w:val="00B2153A"/>
    <w:rsid w:val="00B23F68"/>
    <w:rsid w:val="00B241E4"/>
    <w:rsid w:val="00B2452A"/>
    <w:rsid w:val="00B24B79"/>
    <w:rsid w:val="00B25FBD"/>
    <w:rsid w:val="00B300D5"/>
    <w:rsid w:val="00B308D3"/>
    <w:rsid w:val="00B3277E"/>
    <w:rsid w:val="00B33479"/>
    <w:rsid w:val="00B37EE6"/>
    <w:rsid w:val="00B410AE"/>
    <w:rsid w:val="00B413C1"/>
    <w:rsid w:val="00B4440C"/>
    <w:rsid w:val="00B44DB0"/>
    <w:rsid w:val="00B46825"/>
    <w:rsid w:val="00B46CD1"/>
    <w:rsid w:val="00B50375"/>
    <w:rsid w:val="00B51686"/>
    <w:rsid w:val="00B517F4"/>
    <w:rsid w:val="00B534E3"/>
    <w:rsid w:val="00B53F18"/>
    <w:rsid w:val="00B55B2D"/>
    <w:rsid w:val="00B5716E"/>
    <w:rsid w:val="00B602E6"/>
    <w:rsid w:val="00B61F26"/>
    <w:rsid w:val="00B61F3E"/>
    <w:rsid w:val="00B62BAA"/>
    <w:rsid w:val="00B63EBB"/>
    <w:rsid w:val="00B643A1"/>
    <w:rsid w:val="00B64DC0"/>
    <w:rsid w:val="00B65633"/>
    <w:rsid w:val="00B6709A"/>
    <w:rsid w:val="00B67CCA"/>
    <w:rsid w:val="00B739AB"/>
    <w:rsid w:val="00B74432"/>
    <w:rsid w:val="00B75728"/>
    <w:rsid w:val="00B813CA"/>
    <w:rsid w:val="00B81732"/>
    <w:rsid w:val="00B81F13"/>
    <w:rsid w:val="00B83D05"/>
    <w:rsid w:val="00B8423F"/>
    <w:rsid w:val="00B8541D"/>
    <w:rsid w:val="00B918E9"/>
    <w:rsid w:val="00B92C0B"/>
    <w:rsid w:val="00B93300"/>
    <w:rsid w:val="00BA2522"/>
    <w:rsid w:val="00BA2D4C"/>
    <w:rsid w:val="00BA3900"/>
    <w:rsid w:val="00BA65FB"/>
    <w:rsid w:val="00BA6AFF"/>
    <w:rsid w:val="00BA6B5D"/>
    <w:rsid w:val="00BA72E0"/>
    <w:rsid w:val="00BB0114"/>
    <w:rsid w:val="00BB2562"/>
    <w:rsid w:val="00BB5311"/>
    <w:rsid w:val="00BB576B"/>
    <w:rsid w:val="00BB6D26"/>
    <w:rsid w:val="00BC098A"/>
    <w:rsid w:val="00BC412D"/>
    <w:rsid w:val="00BC4AB7"/>
    <w:rsid w:val="00BC62DE"/>
    <w:rsid w:val="00BC7965"/>
    <w:rsid w:val="00BD0538"/>
    <w:rsid w:val="00BD122C"/>
    <w:rsid w:val="00BD38CA"/>
    <w:rsid w:val="00BD3FF6"/>
    <w:rsid w:val="00BD4C64"/>
    <w:rsid w:val="00BD5854"/>
    <w:rsid w:val="00BD71B6"/>
    <w:rsid w:val="00BD739E"/>
    <w:rsid w:val="00BE3DAD"/>
    <w:rsid w:val="00BE527C"/>
    <w:rsid w:val="00BE6A3D"/>
    <w:rsid w:val="00BE6AEF"/>
    <w:rsid w:val="00BE7318"/>
    <w:rsid w:val="00BF6682"/>
    <w:rsid w:val="00C03601"/>
    <w:rsid w:val="00C04A3D"/>
    <w:rsid w:val="00C04CAC"/>
    <w:rsid w:val="00C05C8B"/>
    <w:rsid w:val="00C13B01"/>
    <w:rsid w:val="00C13BC6"/>
    <w:rsid w:val="00C159ED"/>
    <w:rsid w:val="00C169A8"/>
    <w:rsid w:val="00C172A4"/>
    <w:rsid w:val="00C17FA2"/>
    <w:rsid w:val="00C2060A"/>
    <w:rsid w:val="00C21066"/>
    <w:rsid w:val="00C220F5"/>
    <w:rsid w:val="00C24ECF"/>
    <w:rsid w:val="00C30A4A"/>
    <w:rsid w:val="00C30CBB"/>
    <w:rsid w:val="00C31BC1"/>
    <w:rsid w:val="00C32922"/>
    <w:rsid w:val="00C33398"/>
    <w:rsid w:val="00C33888"/>
    <w:rsid w:val="00C349FB"/>
    <w:rsid w:val="00C34B8E"/>
    <w:rsid w:val="00C3576F"/>
    <w:rsid w:val="00C4089F"/>
    <w:rsid w:val="00C45242"/>
    <w:rsid w:val="00C475DA"/>
    <w:rsid w:val="00C47C6F"/>
    <w:rsid w:val="00C47DD3"/>
    <w:rsid w:val="00C50D51"/>
    <w:rsid w:val="00C51AC9"/>
    <w:rsid w:val="00C53239"/>
    <w:rsid w:val="00C5468F"/>
    <w:rsid w:val="00C54744"/>
    <w:rsid w:val="00C5609C"/>
    <w:rsid w:val="00C57102"/>
    <w:rsid w:val="00C57E70"/>
    <w:rsid w:val="00C61855"/>
    <w:rsid w:val="00C631DE"/>
    <w:rsid w:val="00C65934"/>
    <w:rsid w:val="00C6602A"/>
    <w:rsid w:val="00C67632"/>
    <w:rsid w:val="00C67750"/>
    <w:rsid w:val="00C71164"/>
    <w:rsid w:val="00C715D9"/>
    <w:rsid w:val="00C71D15"/>
    <w:rsid w:val="00C72545"/>
    <w:rsid w:val="00C72858"/>
    <w:rsid w:val="00C72FF5"/>
    <w:rsid w:val="00C74FF2"/>
    <w:rsid w:val="00C75DD0"/>
    <w:rsid w:val="00C76B9F"/>
    <w:rsid w:val="00C80345"/>
    <w:rsid w:val="00C80D06"/>
    <w:rsid w:val="00C80E5A"/>
    <w:rsid w:val="00C84287"/>
    <w:rsid w:val="00C8582E"/>
    <w:rsid w:val="00C87162"/>
    <w:rsid w:val="00C8768D"/>
    <w:rsid w:val="00C87CF5"/>
    <w:rsid w:val="00C90555"/>
    <w:rsid w:val="00C9373A"/>
    <w:rsid w:val="00C937C4"/>
    <w:rsid w:val="00CA1A43"/>
    <w:rsid w:val="00CA59FC"/>
    <w:rsid w:val="00CA5E25"/>
    <w:rsid w:val="00CA7B7C"/>
    <w:rsid w:val="00CB0B77"/>
    <w:rsid w:val="00CB1321"/>
    <w:rsid w:val="00CB2351"/>
    <w:rsid w:val="00CB26B1"/>
    <w:rsid w:val="00CB439C"/>
    <w:rsid w:val="00CB51E3"/>
    <w:rsid w:val="00CC3A96"/>
    <w:rsid w:val="00CC4F96"/>
    <w:rsid w:val="00CD0470"/>
    <w:rsid w:val="00CD076E"/>
    <w:rsid w:val="00CD0C2C"/>
    <w:rsid w:val="00CD2A6F"/>
    <w:rsid w:val="00CD3D5F"/>
    <w:rsid w:val="00CD57B2"/>
    <w:rsid w:val="00CE29E5"/>
    <w:rsid w:val="00CE30FA"/>
    <w:rsid w:val="00CE60FC"/>
    <w:rsid w:val="00CF0B82"/>
    <w:rsid w:val="00CF72CB"/>
    <w:rsid w:val="00CF7DDA"/>
    <w:rsid w:val="00D01851"/>
    <w:rsid w:val="00D0317F"/>
    <w:rsid w:val="00D03202"/>
    <w:rsid w:val="00D03D59"/>
    <w:rsid w:val="00D062C5"/>
    <w:rsid w:val="00D06C2D"/>
    <w:rsid w:val="00D07BB5"/>
    <w:rsid w:val="00D10D07"/>
    <w:rsid w:val="00D116A4"/>
    <w:rsid w:val="00D13EE8"/>
    <w:rsid w:val="00D14212"/>
    <w:rsid w:val="00D14A64"/>
    <w:rsid w:val="00D16A34"/>
    <w:rsid w:val="00D177EA"/>
    <w:rsid w:val="00D241B2"/>
    <w:rsid w:val="00D251F1"/>
    <w:rsid w:val="00D25C7B"/>
    <w:rsid w:val="00D273F6"/>
    <w:rsid w:val="00D27A3B"/>
    <w:rsid w:val="00D27A50"/>
    <w:rsid w:val="00D314CB"/>
    <w:rsid w:val="00D329B6"/>
    <w:rsid w:val="00D3364F"/>
    <w:rsid w:val="00D33E8D"/>
    <w:rsid w:val="00D341AB"/>
    <w:rsid w:val="00D34731"/>
    <w:rsid w:val="00D353C3"/>
    <w:rsid w:val="00D35550"/>
    <w:rsid w:val="00D36A57"/>
    <w:rsid w:val="00D4067E"/>
    <w:rsid w:val="00D42602"/>
    <w:rsid w:val="00D44096"/>
    <w:rsid w:val="00D4504C"/>
    <w:rsid w:val="00D477CE"/>
    <w:rsid w:val="00D47DF6"/>
    <w:rsid w:val="00D47F51"/>
    <w:rsid w:val="00D50993"/>
    <w:rsid w:val="00D50DA9"/>
    <w:rsid w:val="00D51317"/>
    <w:rsid w:val="00D51543"/>
    <w:rsid w:val="00D519B0"/>
    <w:rsid w:val="00D52948"/>
    <w:rsid w:val="00D563A1"/>
    <w:rsid w:val="00D57163"/>
    <w:rsid w:val="00D60A36"/>
    <w:rsid w:val="00D62D8F"/>
    <w:rsid w:val="00D63A7F"/>
    <w:rsid w:val="00D64047"/>
    <w:rsid w:val="00D6450E"/>
    <w:rsid w:val="00D65004"/>
    <w:rsid w:val="00D655AB"/>
    <w:rsid w:val="00D65A3E"/>
    <w:rsid w:val="00D66183"/>
    <w:rsid w:val="00D66373"/>
    <w:rsid w:val="00D7197C"/>
    <w:rsid w:val="00D72B06"/>
    <w:rsid w:val="00D72CBE"/>
    <w:rsid w:val="00D72EB5"/>
    <w:rsid w:val="00D73F8F"/>
    <w:rsid w:val="00D76E0C"/>
    <w:rsid w:val="00D81E0F"/>
    <w:rsid w:val="00D84477"/>
    <w:rsid w:val="00D85692"/>
    <w:rsid w:val="00D85BC3"/>
    <w:rsid w:val="00D90919"/>
    <w:rsid w:val="00D90C6E"/>
    <w:rsid w:val="00D91265"/>
    <w:rsid w:val="00DA35C9"/>
    <w:rsid w:val="00DA4E55"/>
    <w:rsid w:val="00DA66E3"/>
    <w:rsid w:val="00DA69C9"/>
    <w:rsid w:val="00DA7D1C"/>
    <w:rsid w:val="00DB2404"/>
    <w:rsid w:val="00DB60DF"/>
    <w:rsid w:val="00DB6362"/>
    <w:rsid w:val="00DB63E2"/>
    <w:rsid w:val="00DB755F"/>
    <w:rsid w:val="00DB76A2"/>
    <w:rsid w:val="00DC031C"/>
    <w:rsid w:val="00DC240F"/>
    <w:rsid w:val="00DC74EE"/>
    <w:rsid w:val="00DD30D5"/>
    <w:rsid w:val="00DD35C7"/>
    <w:rsid w:val="00DD3F46"/>
    <w:rsid w:val="00DD4BAD"/>
    <w:rsid w:val="00DD67DC"/>
    <w:rsid w:val="00DD77CF"/>
    <w:rsid w:val="00DE10D2"/>
    <w:rsid w:val="00DE2994"/>
    <w:rsid w:val="00DE3132"/>
    <w:rsid w:val="00DE5490"/>
    <w:rsid w:val="00DE6D0C"/>
    <w:rsid w:val="00DF0C74"/>
    <w:rsid w:val="00DF1A7C"/>
    <w:rsid w:val="00DF1AC7"/>
    <w:rsid w:val="00DF2E27"/>
    <w:rsid w:val="00DF424A"/>
    <w:rsid w:val="00DF523D"/>
    <w:rsid w:val="00DF563F"/>
    <w:rsid w:val="00DF5804"/>
    <w:rsid w:val="00DF6781"/>
    <w:rsid w:val="00E0091F"/>
    <w:rsid w:val="00E012E1"/>
    <w:rsid w:val="00E0538C"/>
    <w:rsid w:val="00E10242"/>
    <w:rsid w:val="00E11004"/>
    <w:rsid w:val="00E113A0"/>
    <w:rsid w:val="00E12CA1"/>
    <w:rsid w:val="00E133C6"/>
    <w:rsid w:val="00E13624"/>
    <w:rsid w:val="00E21368"/>
    <w:rsid w:val="00E22802"/>
    <w:rsid w:val="00E24818"/>
    <w:rsid w:val="00E24BEC"/>
    <w:rsid w:val="00E25918"/>
    <w:rsid w:val="00E27E51"/>
    <w:rsid w:val="00E35C87"/>
    <w:rsid w:val="00E36551"/>
    <w:rsid w:val="00E3671D"/>
    <w:rsid w:val="00E37858"/>
    <w:rsid w:val="00E37F4E"/>
    <w:rsid w:val="00E405AF"/>
    <w:rsid w:val="00E414F4"/>
    <w:rsid w:val="00E41599"/>
    <w:rsid w:val="00E418C1"/>
    <w:rsid w:val="00E43852"/>
    <w:rsid w:val="00E43E8C"/>
    <w:rsid w:val="00E44BDB"/>
    <w:rsid w:val="00E45B99"/>
    <w:rsid w:val="00E466B8"/>
    <w:rsid w:val="00E5164F"/>
    <w:rsid w:val="00E51850"/>
    <w:rsid w:val="00E521B8"/>
    <w:rsid w:val="00E52608"/>
    <w:rsid w:val="00E55283"/>
    <w:rsid w:val="00E55733"/>
    <w:rsid w:val="00E568F6"/>
    <w:rsid w:val="00E605A6"/>
    <w:rsid w:val="00E60633"/>
    <w:rsid w:val="00E606FD"/>
    <w:rsid w:val="00E62052"/>
    <w:rsid w:val="00E62681"/>
    <w:rsid w:val="00E67266"/>
    <w:rsid w:val="00E73B7D"/>
    <w:rsid w:val="00E759B6"/>
    <w:rsid w:val="00E75B91"/>
    <w:rsid w:val="00E77BC3"/>
    <w:rsid w:val="00E8057A"/>
    <w:rsid w:val="00E82BE4"/>
    <w:rsid w:val="00E82C66"/>
    <w:rsid w:val="00E840BB"/>
    <w:rsid w:val="00E85358"/>
    <w:rsid w:val="00E85C27"/>
    <w:rsid w:val="00E901ED"/>
    <w:rsid w:val="00E90715"/>
    <w:rsid w:val="00E90AAF"/>
    <w:rsid w:val="00E919AE"/>
    <w:rsid w:val="00E92E35"/>
    <w:rsid w:val="00E944A7"/>
    <w:rsid w:val="00E97056"/>
    <w:rsid w:val="00E977AE"/>
    <w:rsid w:val="00E97EC5"/>
    <w:rsid w:val="00EA0DF9"/>
    <w:rsid w:val="00EA115A"/>
    <w:rsid w:val="00EA234A"/>
    <w:rsid w:val="00EA37D5"/>
    <w:rsid w:val="00EA6DE0"/>
    <w:rsid w:val="00EB017D"/>
    <w:rsid w:val="00EB0430"/>
    <w:rsid w:val="00EB57C9"/>
    <w:rsid w:val="00EC360C"/>
    <w:rsid w:val="00ED170C"/>
    <w:rsid w:val="00ED3D00"/>
    <w:rsid w:val="00ED3E05"/>
    <w:rsid w:val="00ED45D0"/>
    <w:rsid w:val="00ED560A"/>
    <w:rsid w:val="00ED6434"/>
    <w:rsid w:val="00ED6F2E"/>
    <w:rsid w:val="00EE07A0"/>
    <w:rsid w:val="00EE1AD4"/>
    <w:rsid w:val="00EE3865"/>
    <w:rsid w:val="00EE4038"/>
    <w:rsid w:val="00EE5469"/>
    <w:rsid w:val="00EF047C"/>
    <w:rsid w:val="00EF1F18"/>
    <w:rsid w:val="00EF4925"/>
    <w:rsid w:val="00EF595B"/>
    <w:rsid w:val="00EF63DD"/>
    <w:rsid w:val="00EF6BA4"/>
    <w:rsid w:val="00EF7BD7"/>
    <w:rsid w:val="00F01103"/>
    <w:rsid w:val="00F030F0"/>
    <w:rsid w:val="00F06A7C"/>
    <w:rsid w:val="00F10F21"/>
    <w:rsid w:val="00F1148E"/>
    <w:rsid w:val="00F12294"/>
    <w:rsid w:val="00F123E9"/>
    <w:rsid w:val="00F16754"/>
    <w:rsid w:val="00F17193"/>
    <w:rsid w:val="00F17E5A"/>
    <w:rsid w:val="00F205EF"/>
    <w:rsid w:val="00F20C14"/>
    <w:rsid w:val="00F21EFD"/>
    <w:rsid w:val="00F27C39"/>
    <w:rsid w:val="00F32C1B"/>
    <w:rsid w:val="00F346B3"/>
    <w:rsid w:val="00F37E24"/>
    <w:rsid w:val="00F40C57"/>
    <w:rsid w:val="00F40D95"/>
    <w:rsid w:val="00F42810"/>
    <w:rsid w:val="00F4329B"/>
    <w:rsid w:val="00F4460A"/>
    <w:rsid w:val="00F4630F"/>
    <w:rsid w:val="00F47273"/>
    <w:rsid w:val="00F5064E"/>
    <w:rsid w:val="00F54784"/>
    <w:rsid w:val="00F56494"/>
    <w:rsid w:val="00F6201B"/>
    <w:rsid w:val="00F62853"/>
    <w:rsid w:val="00F63736"/>
    <w:rsid w:val="00F6609E"/>
    <w:rsid w:val="00F66C6E"/>
    <w:rsid w:val="00F67A51"/>
    <w:rsid w:val="00F7058B"/>
    <w:rsid w:val="00F70CBC"/>
    <w:rsid w:val="00F73474"/>
    <w:rsid w:val="00F76623"/>
    <w:rsid w:val="00F77389"/>
    <w:rsid w:val="00F802E8"/>
    <w:rsid w:val="00F830BF"/>
    <w:rsid w:val="00F83DA5"/>
    <w:rsid w:val="00F841D6"/>
    <w:rsid w:val="00F879D6"/>
    <w:rsid w:val="00F91F8C"/>
    <w:rsid w:val="00F925C5"/>
    <w:rsid w:val="00F925C8"/>
    <w:rsid w:val="00F925CF"/>
    <w:rsid w:val="00F941A2"/>
    <w:rsid w:val="00FA0B07"/>
    <w:rsid w:val="00FA2313"/>
    <w:rsid w:val="00FA25C0"/>
    <w:rsid w:val="00FA2FF0"/>
    <w:rsid w:val="00FA3104"/>
    <w:rsid w:val="00FA3590"/>
    <w:rsid w:val="00FA5A8D"/>
    <w:rsid w:val="00FA758A"/>
    <w:rsid w:val="00FB17CA"/>
    <w:rsid w:val="00FB36A8"/>
    <w:rsid w:val="00FB703E"/>
    <w:rsid w:val="00FB7832"/>
    <w:rsid w:val="00FC0D1C"/>
    <w:rsid w:val="00FC0D24"/>
    <w:rsid w:val="00FC29D4"/>
    <w:rsid w:val="00FC33D3"/>
    <w:rsid w:val="00FC6D1D"/>
    <w:rsid w:val="00FC6F4F"/>
    <w:rsid w:val="00FC7321"/>
    <w:rsid w:val="00FC781A"/>
    <w:rsid w:val="00FD02C6"/>
    <w:rsid w:val="00FD11DB"/>
    <w:rsid w:val="00FD401B"/>
    <w:rsid w:val="00FD7F15"/>
    <w:rsid w:val="00FE0D47"/>
    <w:rsid w:val="00FE15F7"/>
    <w:rsid w:val="00FE57D5"/>
    <w:rsid w:val="00FE7967"/>
    <w:rsid w:val="00FF00C5"/>
    <w:rsid w:val="00FF0872"/>
    <w:rsid w:val="00FF1CB3"/>
    <w:rsid w:val="00FF1F56"/>
    <w:rsid w:val="00FF6C5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579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579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79A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79A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79A6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79A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79A6"/>
    <w:rPr>
      <w:color w:val="0000FF"/>
      <w:u w:val="single"/>
    </w:rPr>
  </w:style>
  <w:style w:type="character" w:customStyle="1" w:styleId="projectname">
    <w:name w:val="project_name"/>
    <w:basedOn w:val="a0"/>
    <w:rsid w:val="008579A6"/>
  </w:style>
  <w:style w:type="paragraph" w:customStyle="1" w:styleId="active">
    <w:name w:val="active"/>
    <w:basedOn w:val="a"/>
    <w:rsid w:val="008579A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579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B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7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176116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920404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8531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01496247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3B4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3B4C8"/>
                        <w:bottom w:val="none" w:sz="0" w:space="0" w:color="auto"/>
                        <w:right w:val="single" w:sz="6" w:space="0" w:color="A3B4C8"/>
                      </w:divBdr>
                      <w:divsChild>
                        <w:div w:id="211585950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4772">
                          <w:marLeft w:val="15"/>
                          <w:marRight w:val="15"/>
                          <w:marTop w:val="15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2" w:color="DFE6ED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t.licey.org.ua/vihovna-robota-08-18-03-02-03-2023/" TargetMode="External"/><Relationship Id="rId18" Type="http://schemas.openxmlformats.org/officeDocument/2006/relationships/hyperlink" Target="https://vlada.pp.ua/goto/aHR0cHM6Ly91ay53aWtpcGVkaWEub3JnL3dpa2kvJUQwJTkxJUQwJUI1JUQwJUI3JUQwJUJGJUQwJUI1JUQxJTg3JUQwJUJEJUQwJUI1XyVEMCVCRSVEMSU4MSVEMCVCMiVEMSU5NiVEMSU4MiVEMCVCRCVEMSU5NF8lRDElODElRDAlQjUlRDElODAlRDAlQjUlRDAlQjQlRDAlQkUlRDAlQjIlRDAlQjglRDElODklRDAlQjU=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lada.pp.ua/goto/aHR0cHM6Ly9yb3p2eXRvay1vc3ZpdHkudGUudWEvd3AtY29udGVudC91cGxvYWRzLzIwMjEvMDgvS0JPU19ib29rXzIwMTgucGRm/" TargetMode="External"/><Relationship Id="rId12" Type="http://schemas.openxmlformats.org/officeDocument/2006/relationships/hyperlink" Target="https://gut.licey.org.ua/kriterii-pravila-i-proceduri-ocinjuvannya-08-17-55-02-03-2023/" TargetMode="External"/><Relationship Id="rId17" Type="http://schemas.openxmlformats.org/officeDocument/2006/relationships/hyperlink" Target="https://gut.licey.org.ua/biblioteka-08-21-33-02-03-2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t.licey.org.ua/informaciya-dlya-uchniv-08-18-38-02-03-20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t.licey.org.ua/osvitnij-proces-08-16-15-02-03-20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t.licey.org.ua/storinka-dlya-batkiv-08-18-27-02-03-2023/" TargetMode="External"/><Relationship Id="rId10" Type="http://schemas.openxmlformats.org/officeDocument/2006/relationships/hyperlink" Target="https://gut.licey.org.ua/informaciya-pro-zaklad-osviti-08-15-27-02-03-2023/" TargetMode="External"/><Relationship Id="rId19" Type="http://schemas.openxmlformats.org/officeDocument/2006/relationships/hyperlink" Target="https://vlada.pp.ua/goto/aHR0cHM6Ly9kcml2ZS5nb29nbGUuY29tL2ZpbGUvZC8xQ2JmaGd2TTljZDBxdzNPX0xXXzNta2N0ZVU4OFpGMnYvdmlldz91c3A9c2hhcmVfbGluaw==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ut.licey.org.ua/prozorist-ta-informacijna-vidkritist-zakladu-osviti-08-13-47-02-03-2023/" TargetMode="External"/><Relationship Id="rId14" Type="http://schemas.openxmlformats.org/officeDocument/2006/relationships/hyperlink" Target="https://gut.licey.org.ua/bezpechne-osvitne-seredovische-08-18-12-02-03-2023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B3C6-C033-49DE-BC28-AD2C1910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7</cp:revision>
  <dcterms:created xsi:type="dcterms:W3CDTF">2023-11-25T15:54:00Z</dcterms:created>
  <dcterms:modified xsi:type="dcterms:W3CDTF">2023-12-05T13:18:00Z</dcterms:modified>
</cp:coreProperties>
</file>