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297A">
      <w:r>
        <w:t>Українська мова 8 клас 22.03.2023</w:t>
      </w:r>
    </w:p>
    <w:p w:rsidR="00BE297A" w:rsidRPr="00310430" w:rsidRDefault="00BE297A" w:rsidP="00BE297A">
      <w:pPr>
        <w:spacing w:after="0" w:line="240" w:lineRule="auto"/>
        <w:ind w:left="993" w:hanging="99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t>Тема уроку.</w:t>
      </w:r>
      <w:r w:rsidRPr="00BE297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10430">
        <w:rPr>
          <w:rFonts w:ascii="Times New Roman" w:eastAsia="Times New Roman" w:hAnsi="Times New Roman"/>
          <w:b/>
          <w:sz w:val="28"/>
          <w:szCs w:val="28"/>
          <w:lang w:eastAsia="ru-RU"/>
        </w:rPr>
        <w:t>Відокремлені 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бставини</w:t>
      </w:r>
      <w:r w:rsidRPr="0031043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Розділові знаки при відокремлених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обставинах</w:t>
      </w:r>
      <w:r w:rsidRPr="00310430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BE297A" w:rsidRDefault="00BE297A">
      <w:r>
        <w:t>Доброго дня, діти . Сьогодні на уроці ми продовжуємо вивчати відокремлені обставини. Щоб виконати практичний блок , треба повторити теоретичний.</w:t>
      </w:r>
    </w:p>
    <w:p w:rsidR="00BE297A" w:rsidRDefault="00BE297A" w:rsidP="00BE297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10430">
        <w:rPr>
          <w:rFonts w:ascii="Times New Roman" w:eastAsia="Times New Roman" w:hAnsi="Times New Roman"/>
          <w:b/>
          <w:sz w:val="28"/>
          <w:szCs w:val="28"/>
          <w:lang w:eastAsia="ru-RU"/>
        </w:rPr>
        <w:t>ТЕОРЕТИЧНИЙ БЛОК</w:t>
      </w:r>
    </w:p>
    <w:p w:rsidR="00BE297A" w:rsidRDefault="00BE297A" w:rsidP="00BE297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E297A" w:rsidRDefault="00BE297A" w:rsidP="00BE29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62626"/>
          <w:sz w:val="28"/>
          <w:szCs w:val="28"/>
          <w:bdr w:val="none" w:sz="0" w:space="0" w:color="auto" w:frame="1"/>
          <w:lang w:eastAsia="ru-RU"/>
        </w:rPr>
      </w:pPr>
      <w:r w:rsidRPr="00FE4687">
        <w:rPr>
          <w:rFonts w:ascii="Times New Roman" w:eastAsia="Times New Roman" w:hAnsi="Times New Roman"/>
          <w:color w:val="262626"/>
          <w:sz w:val="28"/>
          <w:szCs w:val="28"/>
          <w:bdr w:val="none" w:sz="0" w:space="0" w:color="auto" w:frame="1"/>
          <w:lang w:eastAsia="ru-RU"/>
        </w:rPr>
        <w:t>Відокремлені обставини виділяються у вимові інтонацією, а на письмі — комами. Вони, як правило, пояснюють ді</w:t>
      </w:r>
      <w:r w:rsidRPr="001C5B0B">
        <w:rPr>
          <w:rFonts w:ascii="Times New Roman" w:eastAsia="Times New Roman" w:hAnsi="Times New Roman"/>
          <w:color w:val="262626"/>
          <w:sz w:val="28"/>
          <w:szCs w:val="28"/>
          <w:bdr w:val="none" w:sz="0" w:space="0" w:color="auto" w:frame="1"/>
          <w:lang w:eastAsia="ru-RU"/>
        </w:rPr>
        <w:t>єслово-присудок і можуть стояти в різних позиціях по відношенню до нього. За будовою відокремлені обставини бувають </w:t>
      </w:r>
      <w:r w:rsidRPr="001C5B0B"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  <w:t>поширені</w:t>
      </w:r>
      <w:r w:rsidRPr="001C5B0B">
        <w:rPr>
          <w:rFonts w:ascii="Times New Roman" w:eastAsia="Times New Roman" w:hAnsi="Times New Roman"/>
          <w:color w:val="262626"/>
          <w:sz w:val="28"/>
          <w:szCs w:val="28"/>
          <w:bdr w:val="none" w:sz="0" w:space="0" w:color="auto" w:frame="1"/>
          <w:lang w:eastAsia="ru-RU"/>
        </w:rPr>
        <w:t> та </w:t>
      </w:r>
      <w:r w:rsidRPr="001C5B0B"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  <w:t>непоширені</w:t>
      </w:r>
      <w:r w:rsidRPr="001C5B0B">
        <w:rPr>
          <w:rFonts w:ascii="Times New Roman" w:eastAsia="Times New Roman" w:hAnsi="Times New Roman"/>
          <w:color w:val="262626"/>
          <w:sz w:val="28"/>
          <w:szCs w:val="28"/>
          <w:bdr w:val="none" w:sz="0" w:space="0" w:color="auto" w:frame="1"/>
          <w:lang w:eastAsia="ru-RU"/>
        </w:rPr>
        <w:t>.</w:t>
      </w:r>
    </w:p>
    <w:p w:rsidR="00BE297A" w:rsidRDefault="00BE297A">
      <w:pPr>
        <w:rPr>
          <w:rFonts w:ascii="Times New Roman" w:eastAsia="Times New Roman" w:hAnsi="Times New Roman"/>
          <w:color w:val="262626"/>
          <w:sz w:val="28"/>
          <w:szCs w:val="28"/>
          <w:bdr w:val="none" w:sz="0" w:space="0" w:color="auto" w:frame="1"/>
          <w:lang w:eastAsia="ru-RU"/>
        </w:rPr>
      </w:pPr>
      <w:r w:rsidRPr="000966F6">
        <w:rPr>
          <w:rFonts w:ascii="Times New Roman" w:eastAsia="Times New Roman" w:hAnsi="Times New Roman"/>
          <w:color w:val="262626"/>
          <w:sz w:val="28"/>
          <w:szCs w:val="28"/>
          <w:bdr w:val="none" w:sz="0" w:space="0" w:color="auto" w:frame="1"/>
          <w:lang w:eastAsia="ru-RU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432.75pt" o:ole="">
            <v:imagedata r:id="rId4" o:title=""/>
          </v:shape>
          <o:OLEObject Type="Embed" ProgID="PowerPoint.Slide.12" ShapeID="_x0000_i1025" DrawAspect="Content" ObjectID="_1740912197" r:id="rId5"/>
        </w:object>
      </w:r>
    </w:p>
    <w:p w:rsidR="00BE297A" w:rsidRPr="00477F4B" w:rsidRDefault="00BE297A" w:rsidP="00BE297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77F4B">
        <w:rPr>
          <w:rFonts w:ascii="Times New Roman" w:eastAsia="Times New Roman" w:hAnsi="Times New Roman"/>
          <w:b/>
          <w:sz w:val="28"/>
          <w:szCs w:val="28"/>
          <w:lang w:eastAsia="ru-RU"/>
        </w:rPr>
        <w:t>ПРАКТИЧНИЙ БЛОК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(взято  з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інтернету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BE297A" w:rsidRDefault="00BE297A" w:rsidP="00BE2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2D1BE2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«Дистанційний диктант»</w:t>
      </w:r>
    </w:p>
    <w:p w:rsidR="00BE297A" w:rsidRDefault="00BE297A" w:rsidP="00BE2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Перепишіть речення, розставляючи потрібні розділові знаки, відокремлені обставини підкресліть.</w:t>
      </w:r>
    </w:p>
    <w:p w:rsidR="00BE297A" w:rsidRPr="00FD0443" w:rsidRDefault="00BE297A" w:rsidP="00BE2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297A" w:rsidRDefault="00BE297A">
      <w:r w:rsidRPr="00BE297A">
        <w:lastRenderedPageBreak/>
        <w:drawing>
          <wp:inline distT="0" distB="0" distL="0" distR="0">
            <wp:extent cx="4628157" cy="3095625"/>
            <wp:effectExtent l="19050" t="0" r="993" b="0"/>
            <wp:docPr id="1" name="Рисунок 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20" b="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211" cy="310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58B" w:rsidRDefault="000B758B">
      <w:r>
        <w:t>Кожне речення (</w:t>
      </w:r>
      <w:r w:rsidR="00837331">
        <w:t xml:space="preserve"> 1</w:t>
      </w:r>
      <w:r>
        <w:t xml:space="preserve"> б.)</w:t>
      </w:r>
    </w:p>
    <w:p w:rsidR="00BE297A" w:rsidRDefault="00BE297A" w:rsidP="00BE297A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9"/>
          <w:szCs w:val="29"/>
          <w:shd w:val="clear" w:color="auto" w:fill="FFFFFF"/>
        </w:rPr>
      </w:pPr>
      <w:r>
        <w:t>2.</w:t>
      </w:r>
      <w:r w:rsidRPr="00BE297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 «Лінгвістичне доміно»</w:t>
      </w:r>
      <w:r>
        <w:rPr>
          <w:rFonts w:ascii="Arial" w:hAnsi="Arial" w:cs="Arial"/>
          <w:color w:val="222222"/>
          <w:sz w:val="29"/>
          <w:szCs w:val="29"/>
          <w:shd w:val="clear" w:color="auto" w:fill="FFFFFF"/>
        </w:rPr>
        <w:t>.</w:t>
      </w:r>
    </w:p>
    <w:p w:rsidR="00BE297A" w:rsidRDefault="00BE297A" w:rsidP="00BE29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4B6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ід</w:t>
      </w:r>
      <w:r w:rsidRPr="00C44B6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б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е</w:t>
      </w:r>
      <w:r w:rsidRPr="00C44B6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іть</w:t>
      </w:r>
      <w:r w:rsidRPr="00C44B6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правильні закінчення до речень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</w:t>
      </w:r>
      <w:r w:rsidRPr="007D2B10">
        <w:rPr>
          <w:rFonts w:ascii="Times New Roman" w:hAnsi="Times New Roman"/>
          <w:sz w:val="28"/>
          <w:szCs w:val="28"/>
        </w:rPr>
        <w:t>Знайдіть і підкресліть відокремлені обставини та присудки.</w:t>
      </w:r>
    </w:p>
    <w:p w:rsidR="00BE297A" w:rsidRPr="007D2B10" w:rsidRDefault="00BE297A" w:rsidP="00BE2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/>
      </w:tblPr>
      <w:tblGrid>
        <w:gridCol w:w="4931"/>
        <w:gridCol w:w="4924"/>
      </w:tblGrid>
      <w:tr w:rsidR="00BE297A" w:rsidRPr="0070685C" w:rsidTr="00BE297A">
        <w:tc>
          <w:tcPr>
            <w:tcW w:w="4931" w:type="dxa"/>
            <w:shd w:val="clear" w:color="auto" w:fill="FFFF00"/>
          </w:tcPr>
          <w:p w:rsidR="00BE297A" w:rsidRPr="0070685C" w:rsidRDefault="00BE297A" w:rsidP="00F315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068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обминаючи вітри.</w:t>
            </w:r>
          </w:p>
          <w:p w:rsidR="00BE297A" w:rsidRPr="0070685C" w:rsidRDefault="00BE297A" w:rsidP="00F315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24" w:type="dxa"/>
            <w:shd w:val="clear" w:color="auto" w:fill="FFFF00"/>
          </w:tcPr>
          <w:p w:rsidR="00BE297A" w:rsidRPr="0070685C" w:rsidRDefault="00BE297A" w:rsidP="00F315E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068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ВОНА НЕ ЗВИКЛА СИДІТИ</w:t>
            </w:r>
          </w:p>
        </w:tc>
      </w:tr>
    </w:tbl>
    <w:p w:rsidR="00BE297A" w:rsidRDefault="00BE297A" w:rsidP="00BE2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50"/>
        <w:tblLook w:val="04A0"/>
      </w:tblPr>
      <w:tblGrid>
        <w:gridCol w:w="4920"/>
        <w:gridCol w:w="4935"/>
      </w:tblGrid>
      <w:tr w:rsidR="00BE297A" w:rsidRPr="0070685C" w:rsidTr="00F315EE">
        <w:tc>
          <w:tcPr>
            <w:tcW w:w="4998" w:type="dxa"/>
            <w:shd w:val="clear" w:color="auto" w:fill="00B050"/>
          </w:tcPr>
          <w:p w:rsidR="00BE297A" w:rsidRPr="0070685C" w:rsidRDefault="00BE297A" w:rsidP="00F315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068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склавши руки.</w:t>
            </w:r>
          </w:p>
        </w:tc>
        <w:tc>
          <w:tcPr>
            <w:tcW w:w="4998" w:type="dxa"/>
            <w:shd w:val="clear" w:color="auto" w:fill="00B050"/>
          </w:tcPr>
          <w:p w:rsidR="00BE297A" w:rsidRPr="0070685C" w:rsidRDefault="00BE297A" w:rsidP="00F315E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068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СХИЛИЛИСЬ ДВА САМІТНІ КЛЕНИ,</w:t>
            </w:r>
          </w:p>
        </w:tc>
      </w:tr>
    </w:tbl>
    <w:p w:rsidR="00BE297A" w:rsidRDefault="00BE297A" w:rsidP="00BE2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7030A0"/>
        <w:tblLook w:val="04A0"/>
      </w:tblPr>
      <w:tblGrid>
        <w:gridCol w:w="4918"/>
        <w:gridCol w:w="4937"/>
      </w:tblGrid>
      <w:tr w:rsidR="00BE297A" w:rsidRPr="0070685C" w:rsidTr="00F315EE">
        <w:tc>
          <w:tcPr>
            <w:tcW w:w="4998" w:type="dxa"/>
            <w:shd w:val="clear" w:color="auto" w:fill="7030A0"/>
          </w:tcPr>
          <w:p w:rsidR="00BE297A" w:rsidRPr="0070685C" w:rsidRDefault="00BE297A" w:rsidP="00F315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068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читаючи буквар весни.</w:t>
            </w:r>
          </w:p>
        </w:tc>
        <w:tc>
          <w:tcPr>
            <w:tcW w:w="4998" w:type="dxa"/>
            <w:shd w:val="clear" w:color="auto" w:fill="7030A0"/>
          </w:tcPr>
          <w:p w:rsidR="00BE297A" w:rsidRPr="0070685C" w:rsidRDefault="00BE297A" w:rsidP="00F315E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068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ЛУГИ, СТРУШУЮЧИ СРІБНУ РОСУ, </w:t>
            </w:r>
          </w:p>
        </w:tc>
      </w:tr>
    </w:tbl>
    <w:p w:rsidR="00BE297A" w:rsidRDefault="00BE297A" w:rsidP="00BE2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ook w:val="04A0"/>
      </w:tblPr>
      <w:tblGrid>
        <w:gridCol w:w="4912"/>
        <w:gridCol w:w="4943"/>
      </w:tblGrid>
      <w:tr w:rsidR="00BE297A" w:rsidRPr="0070685C" w:rsidTr="00F315EE">
        <w:tc>
          <w:tcPr>
            <w:tcW w:w="4998" w:type="dxa"/>
            <w:shd w:val="clear" w:color="auto" w:fill="F2DBDB"/>
          </w:tcPr>
          <w:p w:rsidR="00BE297A" w:rsidRPr="0070685C" w:rsidRDefault="00BE297A" w:rsidP="00F315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068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горіли жовто-зеленим кольором.</w:t>
            </w:r>
          </w:p>
        </w:tc>
        <w:tc>
          <w:tcPr>
            <w:tcW w:w="4998" w:type="dxa"/>
            <w:shd w:val="clear" w:color="auto" w:fill="F2DBDB"/>
          </w:tcPr>
          <w:p w:rsidR="00BE297A" w:rsidRPr="0070685C" w:rsidRDefault="00BE297A" w:rsidP="00F315E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0685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БЛАКИТНИЙ ЧАС, ПРИКИНУВШИСЬ ВОДОЮ, </w:t>
            </w:r>
          </w:p>
        </w:tc>
      </w:tr>
    </w:tbl>
    <w:p w:rsidR="00BE297A" w:rsidRPr="00E12EF1" w:rsidRDefault="00BE297A" w:rsidP="00BE2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/>
        <w:tblLook w:val="04A0"/>
      </w:tblPr>
      <w:tblGrid>
        <w:gridCol w:w="4926"/>
        <w:gridCol w:w="4929"/>
      </w:tblGrid>
      <w:tr w:rsidR="00BE297A" w:rsidRPr="0070685C" w:rsidTr="00F315EE">
        <w:tc>
          <w:tcPr>
            <w:tcW w:w="4998" w:type="dxa"/>
            <w:shd w:val="clear" w:color="auto" w:fill="B6DDE8"/>
          </w:tcPr>
          <w:p w:rsidR="00BE297A" w:rsidRPr="0070685C" w:rsidRDefault="00BE297A" w:rsidP="00F315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685C">
              <w:rPr>
                <w:rFonts w:ascii="Times New Roman" w:hAnsi="Times New Roman"/>
                <w:b/>
                <w:sz w:val="28"/>
                <w:szCs w:val="28"/>
              </w:rPr>
              <w:t>тече в піщаних, чистих берегах.</w:t>
            </w:r>
          </w:p>
          <w:p w:rsidR="00BE297A" w:rsidRPr="0070685C" w:rsidRDefault="00BE297A" w:rsidP="00F315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98" w:type="dxa"/>
            <w:shd w:val="clear" w:color="auto" w:fill="B6DDE8"/>
          </w:tcPr>
          <w:p w:rsidR="00BE297A" w:rsidRPr="00373B85" w:rsidRDefault="00BE297A" w:rsidP="00F315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3B85">
              <w:rPr>
                <w:rFonts w:ascii="Times New Roman" w:hAnsi="Times New Roman"/>
                <w:b/>
                <w:sz w:val="28"/>
                <w:szCs w:val="28"/>
              </w:rPr>
              <w:t>ТАМ ЛЕТЯТЬ ІЗ ГІР ПОТОКИ,</w:t>
            </w:r>
          </w:p>
        </w:tc>
      </w:tr>
    </w:tbl>
    <w:p w:rsidR="00BE297A" w:rsidRDefault="000B758B">
      <w:r>
        <w:t xml:space="preserve">  </w:t>
      </w:r>
    </w:p>
    <w:p w:rsidR="000B758B" w:rsidRDefault="000B758B"/>
    <w:p w:rsidR="000B758B" w:rsidRDefault="000B758B" w:rsidP="000B758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t xml:space="preserve">Домашнє завдання. </w:t>
      </w:r>
      <w:r w:rsidRPr="002D1BE2">
        <w:rPr>
          <w:rFonts w:ascii="Times New Roman" w:hAnsi="Times New Roman"/>
          <w:b/>
          <w:sz w:val="28"/>
          <w:szCs w:val="28"/>
        </w:rPr>
        <w:t xml:space="preserve">Виконайте тестові завдання </w:t>
      </w:r>
      <w:r>
        <w:rPr>
          <w:rFonts w:ascii="Times New Roman" w:hAnsi="Times New Roman"/>
          <w:b/>
          <w:sz w:val="28"/>
          <w:szCs w:val="28"/>
        </w:rPr>
        <w:t xml:space="preserve">«Відокремлені обставини». </w:t>
      </w:r>
    </w:p>
    <w:p w:rsidR="000B758B" w:rsidRPr="007D2B10" w:rsidRDefault="000B758B" w:rsidP="000B758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D2B10">
        <w:rPr>
          <w:rFonts w:ascii="Times New Roman" w:hAnsi="Times New Roman"/>
          <w:sz w:val="28"/>
          <w:szCs w:val="28"/>
        </w:rPr>
        <w:t>Режим доступу:</w:t>
      </w:r>
      <w:r>
        <w:rPr>
          <w:rFonts w:ascii="Times New Roman" w:hAnsi="Times New Roman"/>
          <w:sz w:val="28"/>
          <w:szCs w:val="28"/>
        </w:rPr>
        <w:t xml:space="preserve">  </w:t>
      </w:r>
      <w:hyperlink r:id="rId7" w:history="1">
        <w:r w:rsidRPr="007D2B10">
          <w:rPr>
            <w:rStyle w:val="a5"/>
            <w:rFonts w:ascii="Times New Roman" w:hAnsi="Times New Roman"/>
            <w:sz w:val="28"/>
            <w:szCs w:val="28"/>
          </w:rPr>
          <w:t>https://naurok.com.ua/test/vidokremleni-obstavini-234711.html</w:t>
        </w:r>
      </w:hyperlink>
      <w:r w:rsidRPr="007D2B10">
        <w:rPr>
          <w:rFonts w:ascii="Times New Roman" w:hAnsi="Times New Roman"/>
          <w:sz w:val="28"/>
          <w:szCs w:val="28"/>
        </w:rPr>
        <w:t xml:space="preserve"> (Автор </w:t>
      </w:r>
      <w:proofErr w:type="spellStart"/>
      <w:r w:rsidRPr="007D2B10">
        <w:rPr>
          <w:rFonts w:ascii="Times New Roman" w:hAnsi="Times New Roman"/>
          <w:sz w:val="28"/>
          <w:szCs w:val="28"/>
        </w:rPr>
        <w:t>Кротюк</w:t>
      </w:r>
      <w:proofErr w:type="spellEnd"/>
      <w:r w:rsidRPr="007D2B10">
        <w:rPr>
          <w:rFonts w:ascii="Times New Roman" w:hAnsi="Times New Roman"/>
          <w:sz w:val="28"/>
          <w:szCs w:val="28"/>
        </w:rPr>
        <w:t xml:space="preserve"> В.О.)</w:t>
      </w:r>
    </w:p>
    <w:p w:rsidR="000B758B" w:rsidRDefault="000B758B"/>
    <w:sectPr w:rsidR="000B75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>
    <w:useFELayout/>
  </w:compat>
  <w:rsids>
    <w:rsidRoot w:val="00BE297A"/>
    <w:rsid w:val="000B758B"/>
    <w:rsid w:val="00837331"/>
    <w:rsid w:val="00BE2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9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758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0B758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naurok.com.ua/test/vidokremleni-obstavini-234711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887</Words>
  <Characters>507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2023-03-21T11:43:00Z</dcterms:created>
  <dcterms:modified xsi:type="dcterms:W3CDTF">2023-03-21T11:57:00Z</dcterms:modified>
</cp:coreProperties>
</file>