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85" w:rsidRPr="00146780" w:rsidRDefault="00C45785" w:rsidP="00C45785">
      <w:pPr>
        <w:pStyle w:val="1"/>
        <w:jc w:val="center"/>
        <w:rPr>
          <w:sz w:val="24"/>
          <w:szCs w:val="24"/>
        </w:rPr>
      </w:pPr>
      <w:r w:rsidRPr="00146780">
        <w:rPr>
          <w:sz w:val="24"/>
          <w:szCs w:val="24"/>
        </w:rPr>
        <w:t>ЗВІТ</w:t>
      </w:r>
    </w:p>
    <w:p w:rsidR="00C45785" w:rsidRPr="00C45785" w:rsidRDefault="00C45785" w:rsidP="00C45785">
      <w:pPr>
        <w:pStyle w:val="af0"/>
        <w:rPr>
          <w:lang w:val="ru-RU"/>
        </w:rPr>
      </w:pPr>
      <w:r w:rsidRPr="00AD2D30">
        <w:rPr>
          <w:szCs w:val="24"/>
        </w:rPr>
        <w:t>ДИРЕКТОРА</w:t>
      </w:r>
      <w:r w:rsidRPr="00146780">
        <w:t xml:space="preserve"> НОВІКОВОЇ Д.В.</w:t>
      </w:r>
    </w:p>
    <w:p w:rsidR="00C45785" w:rsidRPr="00146780" w:rsidRDefault="00C45785" w:rsidP="00C45785">
      <w:pPr>
        <w:spacing w:after="0" w:line="240" w:lineRule="auto"/>
        <w:ind w:firstLine="720"/>
        <w:jc w:val="center"/>
        <w:rPr>
          <w:rFonts w:ascii="Times New Roman" w:hAnsi="Times New Roman"/>
          <w:caps/>
          <w:spacing w:val="-4"/>
          <w:sz w:val="24"/>
          <w:szCs w:val="24"/>
          <w:lang w:eastAsia="uk-UA"/>
        </w:rPr>
      </w:pPr>
      <w:r w:rsidRPr="00146780">
        <w:rPr>
          <w:rFonts w:ascii="Times New Roman" w:hAnsi="Times New Roman"/>
          <w:caps/>
          <w:spacing w:val="-4"/>
          <w:sz w:val="24"/>
          <w:szCs w:val="24"/>
          <w:lang w:eastAsia="uk-UA"/>
        </w:rPr>
        <w:t>ПРО ФУНКЦІОНУВАННЯ ТА РОЗВИТОК</w:t>
      </w:r>
    </w:p>
    <w:p w:rsidR="00C45785" w:rsidRPr="00146780" w:rsidRDefault="00C45785" w:rsidP="00C45785">
      <w:pPr>
        <w:spacing w:after="0" w:line="240" w:lineRule="auto"/>
        <w:ind w:firstLine="720"/>
        <w:jc w:val="center"/>
        <w:rPr>
          <w:rFonts w:ascii="Times New Roman" w:hAnsi="Times New Roman"/>
          <w:caps/>
          <w:spacing w:val="-4"/>
          <w:sz w:val="24"/>
          <w:szCs w:val="24"/>
          <w:lang w:eastAsia="uk-UA"/>
        </w:rPr>
      </w:pPr>
      <w:r>
        <w:rPr>
          <w:rFonts w:ascii="Times New Roman" w:hAnsi="Times New Roman"/>
          <w:caps/>
          <w:spacing w:val="-4"/>
          <w:sz w:val="24"/>
          <w:szCs w:val="24"/>
          <w:lang w:eastAsia="uk-UA"/>
        </w:rPr>
        <w:t xml:space="preserve">КОМУНАЛЬНОГО ЗАКЛАДУ «СИДОРЕНКІВСЬКа ЗАГАЛЬНООСВІТНя ШКОЛа  </w:t>
      </w:r>
      <w:r w:rsidRPr="00146780">
        <w:rPr>
          <w:rFonts w:ascii="Times New Roman" w:hAnsi="Times New Roman"/>
          <w:caps/>
          <w:spacing w:val="-4"/>
          <w:sz w:val="24"/>
          <w:szCs w:val="24"/>
          <w:lang w:eastAsia="uk-UA"/>
        </w:rPr>
        <w:t xml:space="preserve"> І-ІІІ СТУПЕНІВ</w:t>
      </w:r>
      <w:r>
        <w:rPr>
          <w:rFonts w:ascii="Times New Roman" w:hAnsi="Times New Roman"/>
          <w:caps/>
          <w:spacing w:val="-4"/>
          <w:sz w:val="24"/>
          <w:szCs w:val="24"/>
          <w:lang w:eastAsia="uk-UA"/>
        </w:rPr>
        <w:t xml:space="preserve"> ВАЛКІВСЬКОЇ МІСЬКОЇ </w:t>
      </w:r>
      <w:r w:rsidRPr="00146780">
        <w:rPr>
          <w:rFonts w:ascii="Times New Roman" w:hAnsi="Times New Roman"/>
          <w:caps/>
          <w:spacing w:val="-4"/>
          <w:sz w:val="24"/>
          <w:szCs w:val="24"/>
          <w:lang w:eastAsia="uk-UA"/>
        </w:rPr>
        <w:t xml:space="preserve"> РАДИ ХАРКІВСЬКОЇ ОБЛАСТІ</w:t>
      </w:r>
      <w:r>
        <w:rPr>
          <w:rFonts w:ascii="Times New Roman" w:hAnsi="Times New Roman"/>
          <w:caps/>
          <w:spacing w:val="-4"/>
          <w:sz w:val="24"/>
          <w:szCs w:val="24"/>
          <w:lang w:eastAsia="uk-UA"/>
        </w:rPr>
        <w:t>»</w:t>
      </w:r>
    </w:p>
    <w:p w:rsidR="00C45785" w:rsidRPr="00146780" w:rsidRDefault="00C45785" w:rsidP="00C45785">
      <w:pPr>
        <w:spacing w:after="0" w:line="240" w:lineRule="auto"/>
        <w:ind w:firstLine="720"/>
        <w:jc w:val="center"/>
        <w:rPr>
          <w:rFonts w:ascii="Times New Roman" w:hAnsi="Times New Roman"/>
          <w:caps/>
          <w:spacing w:val="-4"/>
          <w:sz w:val="24"/>
          <w:szCs w:val="24"/>
          <w:lang w:eastAsia="uk-UA"/>
        </w:rPr>
      </w:pPr>
      <w:r w:rsidRPr="00146780">
        <w:rPr>
          <w:rFonts w:ascii="Times New Roman" w:hAnsi="Times New Roman"/>
          <w:caps/>
          <w:spacing w:val="-4"/>
          <w:sz w:val="24"/>
          <w:szCs w:val="24"/>
          <w:lang w:eastAsia="uk-UA"/>
        </w:rPr>
        <w:t xml:space="preserve">У </w:t>
      </w:r>
      <w:r>
        <w:rPr>
          <w:rFonts w:ascii="Times New Roman" w:hAnsi="Times New Roman"/>
          <w:spacing w:val="-4"/>
          <w:sz w:val="24"/>
          <w:szCs w:val="24"/>
          <w:lang w:eastAsia="uk-UA"/>
        </w:rPr>
        <w:t>2020</w:t>
      </w:r>
      <w:r w:rsidRPr="00146780">
        <w:rPr>
          <w:rFonts w:ascii="Times New Roman" w:hAnsi="Times New Roman"/>
          <w:spacing w:val="-4"/>
          <w:sz w:val="24"/>
          <w:szCs w:val="24"/>
          <w:lang w:eastAsia="uk-UA"/>
        </w:rPr>
        <w:t>/202</w:t>
      </w:r>
      <w:r>
        <w:rPr>
          <w:rFonts w:ascii="Times New Roman" w:hAnsi="Times New Roman"/>
          <w:spacing w:val="-4"/>
          <w:sz w:val="24"/>
          <w:szCs w:val="24"/>
          <w:lang w:eastAsia="uk-UA"/>
        </w:rPr>
        <w:t>1</w:t>
      </w:r>
      <w:r w:rsidRPr="00146780">
        <w:rPr>
          <w:rFonts w:ascii="Times New Roman" w:hAnsi="Times New Roman"/>
          <w:caps/>
          <w:spacing w:val="-4"/>
          <w:sz w:val="24"/>
          <w:szCs w:val="24"/>
          <w:lang w:eastAsia="uk-UA"/>
        </w:rPr>
        <w:t xml:space="preserve"> НАВЧАЛЬНОМУ РОЦІ</w:t>
      </w:r>
    </w:p>
    <w:p w:rsidR="009C31EF" w:rsidRPr="00C45785" w:rsidRDefault="009C31EF" w:rsidP="009C31EF">
      <w:pPr>
        <w:jc w:val="center"/>
        <w:rPr>
          <w:rFonts w:ascii="Times New Roman" w:hAnsi="Times New Roman" w:cs="Times New Roman"/>
          <w:b/>
          <w:sz w:val="24"/>
          <w:szCs w:val="24"/>
        </w:rPr>
      </w:pPr>
    </w:p>
    <w:p w:rsidR="009C31EF" w:rsidRDefault="009C31EF" w:rsidP="009C31EF">
      <w:pPr>
        <w:jc w:val="center"/>
        <w:rPr>
          <w:rFonts w:ascii="Times New Roman" w:hAnsi="Times New Roman" w:cs="Times New Roman"/>
          <w:b/>
          <w:sz w:val="24"/>
          <w:szCs w:val="24"/>
        </w:rPr>
      </w:pPr>
      <w:r w:rsidRPr="009C31EF">
        <w:rPr>
          <w:rFonts w:ascii="Times New Roman" w:hAnsi="Times New Roman" w:cs="Times New Roman"/>
          <w:b/>
          <w:sz w:val="24"/>
          <w:szCs w:val="24"/>
        </w:rPr>
        <w:t>Вступ</w:t>
      </w:r>
    </w:p>
    <w:p w:rsidR="00757621" w:rsidRPr="00F15730" w:rsidRDefault="00757621" w:rsidP="00757621">
      <w:pPr>
        <w:pStyle w:val="1"/>
        <w:shd w:val="clear" w:color="auto" w:fill="FFFFFF"/>
        <w:spacing w:before="0" w:beforeAutospacing="0" w:after="0" w:afterAutospacing="0"/>
        <w:jc w:val="both"/>
        <w:rPr>
          <w:rFonts w:ascii="Georgia" w:hAnsi="Georgia"/>
          <w:b w:val="0"/>
          <w:bCs w:val="0"/>
          <w:color w:val="6B6D5E"/>
          <w:sz w:val="36"/>
          <w:szCs w:val="36"/>
        </w:rPr>
      </w:pPr>
      <w:r w:rsidRPr="00F15730">
        <w:rPr>
          <w:b w:val="0"/>
          <w:bCs w:val="0"/>
          <w:i/>
          <w:iCs/>
          <w:color w:val="000080"/>
          <w:sz w:val="27"/>
          <w:szCs w:val="27"/>
        </w:rPr>
        <w:t>«Школа – це простір життя дитини; тут вона не готується до життя,</w:t>
      </w:r>
    </w:p>
    <w:p w:rsidR="00757621" w:rsidRDefault="00757621" w:rsidP="00757621">
      <w:pPr>
        <w:shd w:val="clear" w:color="auto" w:fill="FFFFFF"/>
        <w:spacing w:after="0" w:line="240" w:lineRule="auto"/>
        <w:jc w:val="both"/>
        <w:outlineLvl w:val="0"/>
        <w:rPr>
          <w:rFonts w:ascii="Times New Roman" w:eastAsia="Times New Roman" w:hAnsi="Times New Roman" w:cs="Times New Roman"/>
          <w:i/>
          <w:iCs/>
          <w:color w:val="000080"/>
          <w:kern w:val="36"/>
          <w:sz w:val="27"/>
          <w:szCs w:val="27"/>
          <w:lang w:eastAsia="uk-UA"/>
        </w:rPr>
      </w:pPr>
      <w:r w:rsidRPr="00F15730">
        <w:rPr>
          <w:rFonts w:ascii="Times New Roman" w:eastAsia="Times New Roman" w:hAnsi="Times New Roman" w:cs="Times New Roman"/>
          <w:i/>
          <w:iCs/>
          <w:color w:val="000080"/>
          <w:kern w:val="36"/>
          <w:sz w:val="27"/>
          <w:szCs w:val="27"/>
          <w:lang w:eastAsia="uk-UA"/>
        </w:rPr>
        <w:t>а повноцінно живе,  і тому вся діяльність навчального закладу вибудовується так, щоб сприяти становленню особистості як творця і проектувальника власного життя, гармонізації й гуманізації взаємин між учнями і педагогами, школою і родиною, ґрунтуючись на ідеї самоцінності дитинства, діалогу, усвідомленого вибору власного життєвого шляху»</w:t>
      </w:r>
    </w:p>
    <w:p w:rsidR="00054640" w:rsidRDefault="00054640" w:rsidP="00054640">
      <w:pPr>
        <w:spacing w:after="0"/>
        <w:ind w:firstLine="708"/>
        <w:jc w:val="both"/>
        <w:rPr>
          <w:rFonts w:ascii="Times New Roman" w:hAnsi="Times New Roman" w:cs="Times New Roman"/>
          <w:sz w:val="24"/>
          <w:szCs w:val="24"/>
        </w:rPr>
      </w:pPr>
    </w:p>
    <w:p w:rsidR="00054640" w:rsidRPr="00146780" w:rsidRDefault="00054640" w:rsidP="00054640">
      <w:pPr>
        <w:spacing w:after="0"/>
        <w:ind w:firstLine="708"/>
        <w:jc w:val="both"/>
        <w:rPr>
          <w:rFonts w:ascii="Times New Roman" w:hAnsi="Times New Roman"/>
          <w:sz w:val="24"/>
          <w:szCs w:val="24"/>
        </w:rPr>
      </w:pPr>
      <w:r>
        <w:rPr>
          <w:rFonts w:ascii="Times New Roman" w:hAnsi="Times New Roman" w:cs="Times New Roman"/>
          <w:sz w:val="24"/>
          <w:szCs w:val="24"/>
        </w:rPr>
        <w:t>КОМУНАЛЬНИЙ ЗАКЛАД</w:t>
      </w:r>
      <w:r w:rsidRPr="009C31EF">
        <w:rPr>
          <w:rFonts w:ascii="Times New Roman" w:hAnsi="Times New Roman" w:cs="Times New Roman"/>
          <w:sz w:val="24"/>
          <w:szCs w:val="24"/>
        </w:rPr>
        <w:t xml:space="preserve"> «СИДОРЕНКІВСЬКА ЗАГАЛЬНООСВІТНЯ ШКОЛА </w:t>
      </w:r>
      <w:r>
        <w:rPr>
          <w:rFonts w:ascii="Times New Roman" w:hAnsi="Times New Roman" w:cs="Times New Roman"/>
          <w:sz w:val="24"/>
          <w:szCs w:val="24"/>
        </w:rPr>
        <w:t xml:space="preserve">    </w:t>
      </w:r>
      <w:r w:rsidRPr="009C31EF">
        <w:rPr>
          <w:rFonts w:ascii="Times New Roman" w:hAnsi="Times New Roman" w:cs="Times New Roman"/>
          <w:sz w:val="24"/>
          <w:szCs w:val="24"/>
        </w:rPr>
        <w:t>І-ІІІ СТУПЕНІВ ВАЛКІВСЬКОЇ МІСЬКОЇ РАДИ Х</w:t>
      </w:r>
      <w:r>
        <w:rPr>
          <w:rFonts w:ascii="Times New Roman" w:hAnsi="Times New Roman" w:cs="Times New Roman"/>
          <w:sz w:val="24"/>
          <w:szCs w:val="24"/>
        </w:rPr>
        <w:t>АРКІВСЬКОЇ ОБЛАСТІ»</w:t>
      </w:r>
      <w:r w:rsidRPr="00146780">
        <w:rPr>
          <w:rFonts w:ascii="Times New Roman" w:hAnsi="Times New Roman"/>
          <w:sz w:val="24"/>
          <w:szCs w:val="24"/>
        </w:rPr>
        <w:t xml:space="preserve"> знаходиться </w:t>
      </w:r>
      <w:r>
        <w:rPr>
          <w:rFonts w:ascii="Times New Roman" w:hAnsi="Times New Roman"/>
          <w:sz w:val="24"/>
          <w:szCs w:val="24"/>
        </w:rPr>
        <w:t xml:space="preserve"> за</w:t>
      </w:r>
      <w:r w:rsidRPr="00146780">
        <w:rPr>
          <w:rFonts w:ascii="Times New Roman" w:hAnsi="Times New Roman"/>
          <w:sz w:val="24"/>
          <w:szCs w:val="24"/>
        </w:rPr>
        <w:t xml:space="preserve"> адресою: Україна 63050 Харківська обл., Валківський р-н, с. Сид</w:t>
      </w:r>
      <w:r>
        <w:rPr>
          <w:rFonts w:ascii="Times New Roman" w:hAnsi="Times New Roman"/>
          <w:sz w:val="24"/>
          <w:szCs w:val="24"/>
        </w:rPr>
        <w:t>оренкове, вулиця Рябухи М.Л.,16 (у зв</w:t>
      </w:r>
      <w:r w:rsidRPr="00450EB7">
        <w:rPr>
          <w:rFonts w:ascii="Times New Roman" w:hAnsi="Times New Roman"/>
          <w:sz w:val="24"/>
          <w:szCs w:val="24"/>
        </w:rPr>
        <w:t>’</w:t>
      </w:r>
      <w:r>
        <w:rPr>
          <w:rFonts w:ascii="Times New Roman" w:hAnsi="Times New Roman"/>
          <w:sz w:val="24"/>
          <w:szCs w:val="24"/>
        </w:rPr>
        <w:t>язку із зміною засновника та на виконання рішення І</w:t>
      </w:r>
      <w:r>
        <w:rPr>
          <w:rFonts w:ascii="Times New Roman" w:hAnsi="Times New Roman"/>
          <w:sz w:val="24"/>
          <w:szCs w:val="24"/>
          <w:lang w:val="en-US"/>
        </w:rPr>
        <w:t>V</w:t>
      </w:r>
      <w:r>
        <w:rPr>
          <w:rFonts w:ascii="Times New Roman" w:hAnsi="Times New Roman"/>
          <w:sz w:val="24"/>
          <w:szCs w:val="24"/>
        </w:rPr>
        <w:t xml:space="preserve"> сесії </w:t>
      </w:r>
      <w:r>
        <w:rPr>
          <w:rFonts w:ascii="Times New Roman" w:hAnsi="Times New Roman"/>
          <w:sz w:val="24"/>
          <w:szCs w:val="24"/>
          <w:lang w:val="en-US"/>
        </w:rPr>
        <w:t>V</w:t>
      </w:r>
      <w:r>
        <w:rPr>
          <w:rFonts w:ascii="Times New Roman" w:hAnsi="Times New Roman"/>
          <w:sz w:val="24"/>
          <w:szCs w:val="24"/>
        </w:rPr>
        <w:t xml:space="preserve">ІІІ скликання Валківської міської ради від 14.01.2021 №112 змінено назву закладу </w:t>
      </w:r>
      <w:r w:rsidRPr="00146780">
        <w:rPr>
          <w:rFonts w:ascii="Times New Roman" w:hAnsi="Times New Roman"/>
          <w:sz w:val="24"/>
          <w:szCs w:val="24"/>
        </w:rPr>
        <w:t xml:space="preserve">Сидоренківська загальноосвітня школа І-ІІІ ступенів Валківської   районної   ради Харківської  </w:t>
      </w:r>
      <w:r>
        <w:rPr>
          <w:rFonts w:ascii="Times New Roman" w:hAnsi="Times New Roman"/>
          <w:sz w:val="24"/>
          <w:szCs w:val="24"/>
        </w:rPr>
        <w:t xml:space="preserve">на </w:t>
      </w:r>
      <w:r>
        <w:rPr>
          <w:rFonts w:ascii="Times New Roman" w:hAnsi="Times New Roman" w:cs="Times New Roman"/>
          <w:sz w:val="24"/>
          <w:szCs w:val="24"/>
        </w:rPr>
        <w:t>КОМУНАЛЬНИЙ ЗАКЛАД</w:t>
      </w:r>
      <w:r w:rsidRPr="009C31EF">
        <w:rPr>
          <w:rFonts w:ascii="Times New Roman" w:hAnsi="Times New Roman" w:cs="Times New Roman"/>
          <w:sz w:val="24"/>
          <w:szCs w:val="24"/>
        </w:rPr>
        <w:t xml:space="preserve"> «СИДОРЕНКІВСЬКА ЗАГАЛЬНООСВІТНЯ ШКОЛА </w:t>
      </w:r>
      <w:r>
        <w:rPr>
          <w:rFonts w:ascii="Times New Roman" w:hAnsi="Times New Roman" w:cs="Times New Roman"/>
          <w:sz w:val="24"/>
          <w:szCs w:val="24"/>
        </w:rPr>
        <w:t xml:space="preserve">    </w:t>
      </w:r>
      <w:r w:rsidRPr="009C31EF">
        <w:rPr>
          <w:rFonts w:ascii="Times New Roman" w:hAnsi="Times New Roman" w:cs="Times New Roman"/>
          <w:sz w:val="24"/>
          <w:szCs w:val="24"/>
        </w:rPr>
        <w:t>І-ІІІ СТУПЕНІВ ВАЛКІВСЬКОЇ МІСЬКОЇ РАДИ Х</w:t>
      </w:r>
      <w:r>
        <w:rPr>
          <w:rFonts w:ascii="Times New Roman" w:hAnsi="Times New Roman" w:cs="Times New Roman"/>
          <w:sz w:val="24"/>
          <w:szCs w:val="24"/>
        </w:rPr>
        <w:t>АРКІВСЬКОЇ ОБЛАСТІ»).</w:t>
      </w:r>
    </w:p>
    <w:p w:rsidR="002400F8" w:rsidRDefault="00054640" w:rsidP="00054640">
      <w:pPr>
        <w:spacing w:after="0"/>
        <w:jc w:val="both"/>
        <w:rPr>
          <w:rFonts w:ascii="Times New Roman" w:hAnsi="Times New Roman"/>
          <w:sz w:val="24"/>
          <w:szCs w:val="24"/>
        </w:rPr>
      </w:pPr>
      <w:r>
        <w:rPr>
          <w:rFonts w:ascii="Times New Roman" w:eastAsia="Times New Roman" w:hAnsi="Times New Roman" w:cs="Times New Roman"/>
          <w:iCs/>
          <w:color w:val="000080"/>
          <w:kern w:val="36"/>
          <w:sz w:val="27"/>
          <w:szCs w:val="27"/>
          <w:lang w:eastAsia="uk-UA"/>
        </w:rPr>
        <w:t xml:space="preserve">      </w:t>
      </w:r>
      <w:r w:rsidR="002400F8" w:rsidRPr="00146780">
        <w:rPr>
          <w:rFonts w:ascii="Times New Roman" w:hAnsi="Times New Roman"/>
          <w:sz w:val="24"/>
          <w:szCs w:val="24"/>
        </w:rPr>
        <w:t>Засновником  загальноосвітнього з</w:t>
      </w:r>
      <w:r w:rsidR="00450EB7">
        <w:rPr>
          <w:rFonts w:ascii="Times New Roman" w:hAnsi="Times New Roman"/>
          <w:sz w:val="24"/>
          <w:szCs w:val="24"/>
        </w:rPr>
        <w:t>акладу є Валківська міська рада Богодухівського району Харківської</w:t>
      </w:r>
      <w:r>
        <w:rPr>
          <w:rFonts w:ascii="Times New Roman" w:hAnsi="Times New Roman"/>
          <w:sz w:val="24"/>
          <w:szCs w:val="24"/>
        </w:rPr>
        <w:t xml:space="preserve"> </w:t>
      </w:r>
      <w:r w:rsidR="00450EB7">
        <w:rPr>
          <w:rFonts w:ascii="Times New Roman" w:hAnsi="Times New Roman"/>
          <w:sz w:val="24"/>
          <w:szCs w:val="24"/>
        </w:rPr>
        <w:t>області</w:t>
      </w:r>
      <w:r w:rsidR="002400F8" w:rsidRPr="00146780">
        <w:rPr>
          <w:rFonts w:ascii="Times New Roman" w:hAnsi="Times New Roman"/>
          <w:sz w:val="24"/>
          <w:szCs w:val="24"/>
        </w:rPr>
        <w:t>.</w:t>
      </w:r>
      <w:r>
        <w:rPr>
          <w:rFonts w:ascii="Times New Roman" w:hAnsi="Times New Roman"/>
          <w:sz w:val="24"/>
          <w:szCs w:val="24"/>
        </w:rPr>
        <w:t xml:space="preserve"> </w:t>
      </w:r>
      <w:r w:rsidR="00450EB7" w:rsidRPr="00E82ADF">
        <w:rPr>
          <w:rFonts w:ascii="Times New Roman" w:hAnsi="Times New Roman" w:cs="Times New Roman"/>
          <w:sz w:val="24"/>
          <w:szCs w:val="24"/>
          <w:lang w:eastAsia="uk-UA"/>
        </w:rPr>
        <w:t>Власником майна є територіальна громада в особі Валк</w:t>
      </w:r>
      <w:r>
        <w:rPr>
          <w:rFonts w:ascii="Times New Roman" w:hAnsi="Times New Roman" w:cs="Times New Roman"/>
          <w:sz w:val="24"/>
          <w:szCs w:val="24"/>
          <w:lang w:eastAsia="uk-UA"/>
        </w:rPr>
        <w:t xml:space="preserve">івської міської ради і </w:t>
      </w:r>
      <w:r w:rsidR="00E82ADF" w:rsidRPr="00E82ADF">
        <w:rPr>
          <w:rFonts w:ascii="Times New Roman" w:hAnsi="Times New Roman" w:cs="Times New Roman"/>
          <w:sz w:val="24"/>
          <w:szCs w:val="24"/>
        </w:rPr>
        <w:t>за   своєю  організаційно - правовою формою належить до закл</w:t>
      </w:r>
      <w:r w:rsidR="00E82ADF">
        <w:rPr>
          <w:rFonts w:ascii="Times New Roman" w:hAnsi="Times New Roman" w:cs="Times New Roman"/>
          <w:sz w:val="24"/>
          <w:szCs w:val="24"/>
        </w:rPr>
        <w:t xml:space="preserve">аду комунальної форми власності, </w:t>
      </w:r>
      <w:r w:rsidR="00E82ADF">
        <w:rPr>
          <w:rFonts w:ascii="Times New Roman" w:hAnsi="Times New Roman"/>
          <w:sz w:val="24"/>
          <w:szCs w:val="24"/>
        </w:rPr>
        <w:t>має</w:t>
      </w:r>
      <w:r w:rsidR="00E82ADF" w:rsidRPr="00146780">
        <w:rPr>
          <w:rFonts w:ascii="Times New Roman" w:hAnsi="Times New Roman"/>
          <w:sz w:val="24"/>
          <w:szCs w:val="24"/>
        </w:rPr>
        <w:t xml:space="preserve"> свій Статут, затверджений </w:t>
      </w:r>
      <w:r w:rsidR="00E82ADF">
        <w:rPr>
          <w:rFonts w:ascii="Times New Roman" w:hAnsi="Times New Roman"/>
          <w:sz w:val="24"/>
          <w:szCs w:val="24"/>
        </w:rPr>
        <w:t>І</w:t>
      </w:r>
      <w:r w:rsidR="00E82ADF" w:rsidRPr="00146780">
        <w:rPr>
          <w:rFonts w:ascii="Times New Roman" w:hAnsi="Times New Roman"/>
          <w:sz w:val="24"/>
          <w:szCs w:val="24"/>
          <w:lang w:val="en-US"/>
        </w:rPr>
        <w:t>V</w:t>
      </w:r>
      <w:r w:rsidR="00E82ADF" w:rsidRPr="00146780">
        <w:rPr>
          <w:rFonts w:ascii="Times New Roman" w:hAnsi="Times New Roman"/>
          <w:sz w:val="24"/>
          <w:szCs w:val="24"/>
        </w:rPr>
        <w:t xml:space="preserve"> сесією </w:t>
      </w:r>
      <w:r w:rsidR="00E82ADF">
        <w:rPr>
          <w:rFonts w:ascii="Times New Roman" w:hAnsi="Times New Roman"/>
          <w:sz w:val="24"/>
          <w:szCs w:val="24"/>
          <w:lang w:val="en-US"/>
        </w:rPr>
        <w:t>V</w:t>
      </w:r>
      <w:r w:rsidR="00E82ADF">
        <w:rPr>
          <w:rFonts w:ascii="Times New Roman" w:hAnsi="Times New Roman"/>
          <w:sz w:val="24"/>
          <w:szCs w:val="24"/>
        </w:rPr>
        <w:t>ІІІ скликання № 112.</w:t>
      </w:r>
    </w:p>
    <w:p w:rsidR="000732FE" w:rsidRPr="000732FE" w:rsidRDefault="000732FE" w:rsidP="000732FE">
      <w:pPr>
        <w:shd w:val="clear" w:color="auto" w:fill="FFFFFF"/>
        <w:spacing w:before="150" w:after="0" w:line="240" w:lineRule="auto"/>
        <w:jc w:val="both"/>
        <w:rPr>
          <w:rFonts w:ascii="Tahoma" w:eastAsia="Times New Roman" w:hAnsi="Tahoma" w:cs="Tahoma"/>
          <w:color w:val="111111"/>
          <w:sz w:val="24"/>
          <w:szCs w:val="24"/>
          <w:lang w:eastAsia="uk-UA"/>
        </w:rPr>
      </w:pPr>
      <w:r w:rsidRPr="000732FE">
        <w:rPr>
          <w:rFonts w:ascii="Times New Roman" w:eastAsia="Times New Roman" w:hAnsi="Times New Roman" w:cs="Times New Roman"/>
          <w:color w:val="111111"/>
          <w:sz w:val="24"/>
          <w:szCs w:val="24"/>
          <w:lang w:eastAsia="uk-UA"/>
        </w:rPr>
        <w:t>Керівник закладу має щороку звітувати про свою діяльність на загальних зборах педагогічного колективу та батьківської громадськості школи. Таке звітування має на меті подальше утвердження відкритої і демократичної державно - громадської системи управління освіти,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в школі, що базується на принципах взаємоповаги та позитивної мотивації.</w:t>
      </w:r>
    </w:p>
    <w:p w:rsidR="000732FE" w:rsidRPr="000732FE" w:rsidRDefault="000732FE" w:rsidP="000732FE">
      <w:pPr>
        <w:shd w:val="clear" w:color="auto" w:fill="FFFFFF"/>
        <w:spacing w:after="0" w:line="240" w:lineRule="auto"/>
        <w:jc w:val="both"/>
        <w:rPr>
          <w:rFonts w:ascii="Tahoma" w:eastAsia="Times New Roman" w:hAnsi="Tahoma" w:cs="Tahoma"/>
          <w:color w:val="111111"/>
          <w:sz w:val="24"/>
          <w:szCs w:val="24"/>
          <w:lang w:eastAsia="uk-UA"/>
        </w:rPr>
      </w:pPr>
      <w:r w:rsidRPr="000732FE">
        <w:rPr>
          <w:rFonts w:ascii="Times New Roman" w:eastAsia="Times New Roman" w:hAnsi="Times New Roman" w:cs="Times New Roman"/>
          <w:color w:val="111111"/>
          <w:sz w:val="24"/>
          <w:szCs w:val="24"/>
          <w:lang w:eastAsia="uk-UA"/>
        </w:rPr>
        <w:t xml:space="preserve">       В своєму звіті я намагатимуся охопити основні напрямки своєї діяльності, звернути увагу на створення в школі належних умов для забезпечення рівного доступу для здобуття якісної освіти, тому що  ми уже три роки поспіль працюємо в новій українській школі, </w:t>
      </w:r>
      <w:r w:rsidRPr="00864B95">
        <w:rPr>
          <w:rFonts w:ascii="Times New Roman" w:eastAsia="Times New Roman" w:hAnsi="Times New Roman" w:cs="Times New Roman"/>
          <w:color w:val="111111"/>
          <w:sz w:val="24"/>
          <w:szCs w:val="24"/>
          <w:u w:val="single"/>
          <w:lang w:eastAsia="uk-UA"/>
        </w:rPr>
        <w:t>головна мета якої – створити таку школу, у якій буде приємно навчатись і яка даватиме учням не тільки знання, а й вміння застосовувати їх у житті. Тому наше з вами завдання – створити таку нову школу, до якої приємно ходити учням. У ній -  прислухаються до їхньої думки, вчать критично мислити, не боятись висловлювати власну думку та бути відповідальними громадянами</w:t>
      </w:r>
      <w:r w:rsidRPr="000732FE">
        <w:rPr>
          <w:rFonts w:ascii="Times New Roman" w:eastAsia="Times New Roman" w:hAnsi="Times New Roman" w:cs="Times New Roman"/>
          <w:color w:val="111111"/>
          <w:sz w:val="24"/>
          <w:szCs w:val="24"/>
          <w:lang w:eastAsia="uk-UA"/>
        </w:rPr>
        <w:t>.</w:t>
      </w:r>
    </w:p>
    <w:p w:rsidR="000732FE" w:rsidRPr="000732FE" w:rsidRDefault="000732FE" w:rsidP="000732F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r w:rsidRPr="000732FE">
        <w:rPr>
          <w:rFonts w:ascii="Times New Roman" w:eastAsia="Times New Roman" w:hAnsi="Times New Roman" w:cs="Times New Roman"/>
          <w:color w:val="000000"/>
          <w:sz w:val="24"/>
          <w:szCs w:val="24"/>
          <w:shd w:val="clear" w:color="auto" w:fill="FFFFFF"/>
          <w:lang w:eastAsia="uk-UA"/>
        </w:rPr>
        <w:t>Дух  школи, її кращі  традиції  здоб</w:t>
      </w:r>
      <w:r w:rsidR="00864B95">
        <w:rPr>
          <w:rFonts w:ascii="Times New Roman" w:eastAsia="Times New Roman" w:hAnsi="Times New Roman" w:cs="Times New Roman"/>
          <w:color w:val="000000"/>
          <w:sz w:val="24"/>
          <w:szCs w:val="24"/>
          <w:shd w:val="clear" w:color="auto" w:fill="FFFFFF"/>
          <w:lang w:eastAsia="uk-UA"/>
        </w:rPr>
        <w:t>утки  визначають    педагогічні</w:t>
      </w:r>
      <w:r w:rsidRPr="000732FE">
        <w:rPr>
          <w:rFonts w:ascii="Times New Roman" w:eastAsia="Times New Roman" w:hAnsi="Times New Roman" w:cs="Times New Roman"/>
          <w:color w:val="000000"/>
          <w:sz w:val="24"/>
          <w:szCs w:val="24"/>
          <w:shd w:val="clear" w:color="auto" w:fill="FFFFFF"/>
          <w:lang w:eastAsia="uk-UA"/>
        </w:rPr>
        <w:t>   колективи  і  їх  виховання.</w:t>
      </w:r>
    </w:p>
    <w:p w:rsidR="000732FE" w:rsidRPr="000732FE" w:rsidRDefault="000732FE" w:rsidP="000732FE">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r w:rsidRPr="000732FE">
        <w:rPr>
          <w:rFonts w:ascii="Times New Roman" w:eastAsia="Times New Roman" w:hAnsi="Times New Roman" w:cs="Times New Roman"/>
          <w:color w:val="000000"/>
          <w:sz w:val="24"/>
          <w:szCs w:val="24"/>
          <w:shd w:val="clear" w:color="auto" w:fill="FFFFFF"/>
          <w:lang w:eastAsia="uk-UA"/>
        </w:rPr>
        <w:t xml:space="preserve">     Провідною    фігурою  у  реалізації  завдань, безперечно   виступає  вчитель, який   зобов’язаний  втілювати   в  життя  всі  ідеї, забезпечувати  єдність  виховання  і  навчання  - основного  принципу  школи.</w:t>
      </w:r>
    </w:p>
    <w:p w:rsidR="000732FE" w:rsidRPr="000732FE" w:rsidRDefault="000732FE" w:rsidP="000732FE">
      <w:pPr>
        <w:shd w:val="clear" w:color="auto" w:fill="FFFFFF"/>
        <w:spacing w:after="0" w:line="240" w:lineRule="auto"/>
        <w:jc w:val="both"/>
        <w:rPr>
          <w:rFonts w:ascii="Tahoma" w:eastAsia="Times New Roman" w:hAnsi="Tahoma" w:cs="Tahoma"/>
          <w:color w:val="111111"/>
          <w:sz w:val="24"/>
          <w:szCs w:val="24"/>
          <w:lang w:eastAsia="uk-UA"/>
        </w:rPr>
      </w:pPr>
      <w:r w:rsidRPr="000732FE">
        <w:rPr>
          <w:rFonts w:ascii="Times New Roman" w:eastAsia="Times New Roman" w:hAnsi="Times New Roman" w:cs="Times New Roman"/>
          <w:color w:val="000000"/>
          <w:sz w:val="24"/>
          <w:szCs w:val="24"/>
          <w:lang w:eastAsia="uk-UA"/>
        </w:rPr>
        <w:lastRenderedPageBreak/>
        <w:t> Відразу  ж  хочу   відзначити, що  робота  директора   і  колективу   нероздільні   і   в  чомусь   директор     направляє  колектив, а  ще  частіше   саме  колектив    разом з   директором   робить    ті, чи  інші  дії.  Тому,  доповідаючи  про  свою   роботу, я весь  час   буду    опиратись    на  роботу  колективу.</w:t>
      </w:r>
      <w:r w:rsidRPr="000732FE">
        <w:rPr>
          <w:rFonts w:ascii="Times New Roman" w:eastAsia="Times New Roman" w:hAnsi="Times New Roman" w:cs="Times New Roman"/>
          <w:color w:val="111111"/>
          <w:sz w:val="24"/>
          <w:szCs w:val="24"/>
          <w:lang w:eastAsia="uk-UA"/>
        </w:rPr>
        <w:t> </w:t>
      </w:r>
    </w:p>
    <w:p w:rsidR="00932ACA" w:rsidRDefault="009C31EF" w:rsidP="00932ACA">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Освітня діяльність у КОМУНАЛЬНОМУ ЗАКЛАДІ «СИДОРЕНКІВСЬКА ЗАГАЛЬНООСВІТНЯ ШКОЛА І-ІІІ СТУПЕНІВ ВАЛКІВСЬКОЇ МІСЬКОЇ РАДИ Х</w:t>
      </w:r>
      <w:r w:rsidR="007C076F">
        <w:rPr>
          <w:rFonts w:ascii="Times New Roman" w:hAnsi="Times New Roman" w:cs="Times New Roman"/>
          <w:sz w:val="24"/>
          <w:szCs w:val="24"/>
        </w:rPr>
        <w:t>АРКІВСЬКОЇ ОБЛАСТІ» організована</w:t>
      </w:r>
      <w:r w:rsidRPr="009C31EF">
        <w:rPr>
          <w:rFonts w:ascii="Times New Roman" w:hAnsi="Times New Roman" w:cs="Times New Roman"/>
          <w:sz w:val="24"/>
          <w:szCs w:val="24"/>
        </w:rPr>
        <w:t xml:space="preserve"> з урахуванням основних положень Конституції України та «Конвенції про права дитини» згідно </w:t>
      </w:r>
      <w:r w:rsidR="000732FE">
        <w:rPr>
          <w:rFonts w:ascii="Times New Roman" w:hAnsi="Times New Roman" w:cs="Times New Roman"/>
          <w:sz w:val="24"/>
          <w:szCs w:val="24"/>
        </w:rPr>
        <w:t>і</w:t>
      </w:r>
      <w:r w:rsidRPr="009C31EF">
        <w:rPr>
          <w:rFonts w:ascii="Times New Roman" w:hAnsi="Times New Roman" w:cs="Times New Roman"/>
          <w:sz w:val="24"/>
          <w:szCs w:val="24"/>
        </w:rPr>
        <w:t>з: Законами України «Про освіту», «Про повну загальну середню освіту», Національною доктриною розвитку освіти, Концепцією Нової української школи, Державного стандарту початкової, базової і повної загальної середньої освіти, іншими законодавчими актами України, наказами Міністерства освіти і науки України, інших центральних органів виконавчої влади, рішеннями місцевих органів виконавчої влади, органів місцевого самоврядування та на підставі освітніх програм, навчального плану, що затверджені в установленому порядку.</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BD2E67">
        <w:rPr>
          <w:rFonts w:ascii="Times New Roman" w:eastAsia="Times New Roman" w:hAnsi="Times New Roman" w:cs="Times New Roman"/>
          <w:color w:val="111111"/>
          <w:sz w:val="24"/>
          <w:szCs w:val="24"/>
          <w:lang w:eastAsia="uk-UA"/>
        </w:rPr>
        <w:t>На сьогодні  визначені  пріоритетні напрями і завдання</w:t>
      </w:r>
      <w:r>
        <w:rPr>
          <w:rFonts w:ascii="Times New Roman" w:eastAsia="Times New Roman" w:hAnsi="Times New Roman" w:cs="Times New Roman"/>
          <w:color w:val="111111"/>
          <w:sz w:val="24"/>
          <w:szCs w:val="24"/>
          <w:lang w:eastAsia="uk-UA"/>
        </w:rPr>
        <w:t xml:space="preserve"> діяльності педагогічного колективу</w:t>
      </w:r>
      <w:r w:rsidRPr="00BD2E67">
        <w:rPr>
          <w:rFonts w:ascii="Times New Roman" w:eastAsia="Times New Roman" w:hAnsi="Times New Roman" w:cs="Times New Roman"/>
          <w:color w:val="111111"/>
          <w:sz w:val="24"/>
          <w:szCs w:val="24"/>
          <w:lang w:eastAsia="uk-UA"/>
        </w:rPr>
        <w:t>  відповідно до вимог сучасності :</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sidRPr="00BD2E67">
        <w:rPr>
          <w:rFonts w:ascii="Times New Roman" w:eastAsia="Times New Roman" w:hAnsi="Times New Roman" w:cs="Times New Roman"/>
          <w:color w:val="111111"/>
          <w:sz w:val="24"/>
          <w:szCs w:val="24"/>
          <w:lang w:eastAsia="uk-UA"/>
        </w:rPr>
        <w:t>1. Створення  оптимальних умов для всебічного розвитку особистості учня, його талантів, творчих та фізичних здібностей.</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sidRPr="00BD2E67">
        <w:rPr>
          <w:rFonts w:ascii="Times New Roman" w:eastAsia="Times New Roman" w:hAnsi="Times New Roman" w:cs="Times New Roman"/>
          <w:color w:val="111111"/>
          <w:sz w:val="24"/>
          <w:szCs w:val="24"/>
          <w:lang w:eastAsia="uk-UA"/>
        </w:rPr>
        <w:t>2. Підвищення освітнього рівня учнів, формування цінностей і необхідних для успішної самореалізації компетентностей.</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sidRPr="00BD2E67">
        <w:rPr>
          <w:rFonts w:ascii="Times New Roman" w:eastAsia="Times New Roman" w:hAnsi="Times New Roman" w:cs="Times New Roman"/>
          <w:color w:val="111111"/>
          <w:sz w:val="24"/>
          <w:szCs w:val="24"/>
          <w:lang w:eastAsia="uk-UA"/>
        </w:rPr>
        <w:t>3. Забезпечення  активного  втілення в освітній  процес новітніх освітніх технологій навчання, передового педагогічного досвіду, інформаційно-цифрових технологій.</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sidRPr="00BD2E67">
        <w:rPr>
          <w:rFonts w:ascii="Times New Roman" w:eastAsia="Times New Roman" w:hAnsi="Times New Roman" w:cs="Times New Roman"/>
          <w:color w:val="111111"/>
          <w:sz w:val="24"/>
          <w:szCs w:val="24"/>
          <w:lang w:eastAsia="uk-UA"/>
        </w:rPr>
        <w:t>4. Забезпечення  умов для повноцінного фізичного, духовного здоров’я дітей, розвитку особистості дитини відповідно до національних та загальнолюдських цінностей.</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sidRPr="00BD2E67">
        <w:rPr>
          <w:rFonts w:ascii="Times New Roman" w:eastAsia="Times New Roman" w:hAnsi="Times New Roman" w:cs="Times New Roman"/>
          <w:color w:val="111111"/>
          <w:sz w:val="24"/>
          <w:szCs w:val="24"/>
          <w:lang w:eastAsia="uk-UA"/>
        </w:rPr>
        <w:t>5. Виховання відповідальних громадян, які здатні до свідомого суспільного вибору та спрямування своєї діяльності на користь іншим людям і суспільству.</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sidRPr="00BD2E67">
        <w:rPr>
          <w:rFonts w:ascii="Times New Roman" w:eastAsia="Times New Roman" w:hAnsi="Times New Roman" w:cs="Times New Roman"/>
          <w:color w:val="111111"/>
          <w:sz w:val="24"/>
          <w:szCs w:val="24"/>
          <w:lang w:eastAsia="uk-UA"/>
        </w:rPr>
        <w:t>6. Удосконалення системи національного виховання та учнівського самоврядування як необхідної форми громадянського виховання.</w:t>
      </w:r>
    </w:p>
    <w:p w:rsidR="00BD2E67" w:rsidRPr="00BD2E67" w:rsidRDefault="00BD2E67" w:rsidP="00BD2E67">
      <w:pPr>
        <w:shd w:val="clear" w:color="auto" w:fill="FFFFFF"/>
        <w:spacing w:after="0" w:line="240" w:lineRule="auto"/>
        <w:jc w:val="both"/>
        <w:rPr>
          <w:rFonts w:ascii="Tahoma" w:eastAsia="Times New Roman" w:hAnsi="Tahoma" w:cs="Tahoma"/>
          <w:color w:val="111111"/>
          <w:sz w:val="24"/>
          <w:szCs w:val="24"/>
          <w:lang w:eastAsia="uk-UA"/>
        </w:rPr>
      </w:pPr>
      <w:r w:rsidRPr="00BD2E67">
        <w:rPr>
          <w:rFonts w:ascii="Times New Roman" w:eastAsia="Times New Roman" w:hAnsi="Times New Roman" w:cs="Times New Roman"/>
          <w:color w:val="111111"/>
          <w:sz w:val="24"/>
          <w:szCs w:val="24"/>
          <w:lang w:eastAsia="uk-UA"/>
        </w:rPr>
        <w:t>7. Продовження роботи із соціального захисту дітей, які потрапили в важкі сімейні обставини, дітей, позбавлених батьківського піклування, дітей з особливими освітніми потребами, дітей-переселенців.</w:t>
      </w:r>
    </w:p>
    <w:p w:rsidR="009C31EF" w:rsidRPr="009C31EF" w:rsidRDefault="00481F4D" w:rsidP="00481F4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31EF" w:rsidRPr="009C31EF">
        <w:rPr>
          <w:rFonts w:ascii="Times New Roman" w:hAnsi="Times New Roman" w:cs="Times New Roman"/>
          <w:sz w:val="24"/>
          <w:szCs w:val="24"/>
        </w:rPr>
        <w:t>Управління процесами у КЗ «Сидоренківська ЗОШ І-ІІІ ступенів»., забезпечення якості освітнього процесу та як результат - висока якість освіти неможлива без аналізу актуальної та достовірної інфор</w:t>
      </w:r>
      <w:r w:rsidR="00CB4A64">
        <w:rPr>
          <w:rFonts w:ascii="Times New Roman" w:hAnsi="Times New Roman" w:cs="Times New Roman"/>
          <w:sz w:val="24"/>
          <w:szCs w:val="24"/>
        </w:rPr>
        <w:t xml:space="preserve">мації про стан справ у закладі. </w:t>
      </w:r>
      <w:r w:rsidR="009C31EF" w:rsidRPr="009C31EF">
        <w:rPr>
          <w:rFonts w:ascii="Times New Roman" w:hAnsi="Times New Roman" w:cs="Times New Roman"/>
          <w:sz w:val="24"/>
          <w:szCs w:val="24"/>
        </w:rPr>
        <w:t>Тому регулярне вивчення</w:t>
      </w:r>
      <w:r w:rsidR="00C45785">
        <w:rPr>
          <w:rFonts w:ascii="Times New Roman" w:hAnsi="Times New Roman" w:cs="Times New Roman"/>
          <w:sz w:val="24"/>
          <w:szCs w:val="24"/>
        </w:rPr>
        <w:t xml:space="preserve"> </w:t>
      </w:r>
      <w:r w:rsidR="009C31EF" w:rsidRPr="009C31EF">
        <w:rPr>
          <w:rFonts w:ascii="Times New Roman" w:hAnsi="Times New Roman" w:cs="Times New Roman"/>
          <w:sz w:val="24"/>
          <w:szCs w:val="24"/>
        </w:rPr>
        <w:t>внутрішньої системи забезпечення якості освітньої діяльності та якості освіти, наскрізного процесу виховання на цінностях через створення та застосування моніторингу якості освітньої діяльності - критично значима умова успішної роботи у КЗ «Сидоренківська ЗОШ І-ІІІ ступенів»</w:t>
      </w:r>
    </w:p>
    <w:p w:rsidR="009C31EF" w:rsidRPr="009C31EF" w:rsidRDefault="009C31EF" w:rsidP="00757621">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Для того, щоб забезпечити високу якість освітньої діяльності в закладі, розроблені затверджені оприлюднені та запроваджені наступні нормативні документи: </w:t>
      </w:r>
    </w:p>
    <w:p w:rsidR="009C31EF" w:rsidRPr="009C31EF" w:rsidRDefault="009C31EF" w:rsidP="0075762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Перспективна програма розвитку КЗ «Сидоренківська ЗОШ</w:t>
      </w:r>
      <w:r w:rsidR="00757621">
        <w:rPr>
          <w:rFonts w:ascii="Times New Roman" w:hAnsi="Times New Roman" w:cs="Times New Roman"/>
          <w:sz w:val="24"/>
          <w:szCs w:val="24"/>
        </w:rPr>
        <w:t xml:space="preserve"> І-ІІІ ступенів», яка </w:t>
      </w:r>
      <w:r w:rsidR="00BA7F94">
        <w:rPr>
          <w:rFonts w:ascii="Times New Roman" w:hAnsi="Times New Roman" w:cs="Times New Roman"/>
          <w:sz w:val="24"/>
          <w:szCs w:val="24"/>
        </w:rPr>
        <w:t>містить « С</w:t>
      </w:r>
      <w:r w:rsidRPr="009C31EF">
        <w:rPr>
          <w:rFonts w:ascii="Times New Roman" w:hAnsi="Times New Roman" w:cs="Times New Roman"/>
          <w:sz w:val="24"/>
          <w:szCs w:val="24"/>
        </w:rPr>
        <w:t>тратегію та перспективне прогнозування на 2020-2025</w:t>
      </w:r>
      <w:r w:rsidR="00BA7F94">
        <w:rPr>
          <w:rFonts w:ascii="Times New Roman" w:hAnsi="Times New Roman" w:cs="Times New Roman"/>
          <w:sz w:val="24"/>
          <w:szCs w:val="24"/>
        </w:rPr>
        <w:t xml:space="preserve"> роки»</w:t>
      </w:r>
      <w:r w:rsidRPr="009C31EF">
        <w:rPr>
          <w:rFonts w:ascii="Times New Roman" w:hAnsi="Times New Roman" w:cs="Times New Roman"/>
          <w:sz w:val="24"/>
          <w:szCs w:val="24"/>
        </w:rPr>
        <w:t>.</w:t>
      </w:r>
    </w:p>
    <w:p w:rsidR="009C31EF" w:rsidRPr="009C31EF" w:rsidRDefault="009C31EF" w:rsidP="0075762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План роботи на 2020/2021 навчальний рік.</w:t>
      </w:r>
    </w:p>
    <w:p w:rsidR="009C31EF" w:rsidRPr="009C31EF" w:rsidRDefault="009C31EF" w:rsidP="0075762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Положення про внутрішню систему забезпечення якості освіти, яке містить опис стратегії, політики і процедур забезпечення якості освітньої діял</w:t>
      </w:r>
      <w:r w:rsidR="000732FE">
        <w:rPr>
          <w:rFonts w:ascii="Times New Roman" w:hAnsi="Times New Roman" w:cs="Times New Roman"/>
          <w:sz w:val="24"/>
          <w:szCs w:val="24"/>
        </w:rPr>
        <w:t>ьності та якості освіти в закладі.</w:t>
      </w:r>
    </w:p>
    <w:p w:rsidR="009C31EF" w:rsidRPr="009C31EF" w:rsidRDefault="009C31EF" w:rsidP="0075762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Освітня програма на 2020/2021 навчальний рік</w:t>
      </w:r>
    </w:p>
    <w:p w:rsidR="009C31EF" w:rsidRPr="009C31EF" w:rsidRDefault="009C31EF" w:rsidP="0075762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Положення про академічну доброчесність учасників освітнього процесу</w:t>
      </w:r>
    </w:p>
    <w:p w:rsidR="009C31EF" w:rsidRPr="009C31EF" w:rsidRDefault="009C31EF" w:rsidP="00757621">
      <w:pPr>
        <w:spacing w:after="0"/>
        <w:jc w:val="both"/>
        <w:rPr>
          <w:rFonts w:ascii="Times New Roman" w:hAnsi="Times New Roman" w:cs="Times New Roman"/>
          <w:sz w:val="24"/>
          <w:szCs w:val="24"/>
        </w:rPr>
      </w:pPr>
      <w:r w:rsidRPr="009C31EF">
        <w:rPr>
          <w:rFonts w:ascii="Times New Roman" w:hAnsi="Times New Roman" w:cs="Times New Roman"/>
          <w:sz w:val="24"/>
          <w:szCs w:val="24"/>
        </w:rPr>
        <w:tab/>
      </w:r>
    </w:p>
    <w:p w:rsidR="009C31EF" w:rsidRPr="009C31EF" w:rsidRDefault="009C31EF" w:rsidP="00757621">
      <w:pPr>
        <w:spacing w:after="0"/>
        <w:jc w:val="center"/>
        <w:rPr>
          <w:rFonts w:ascii="Times New Roman" w:hAnsi="Times New Roman" w:cs="Times New Roman"/>
          <w:b/>
          <w:sz w:val="24"/>
          <w:szCs w:val="24"/>
        </w:rPr>
      </w:pPr>
      <w:r w:rsidRPr="009C31EF">
        <w:rPr>
          <w:rFonts w:ascii="Times New Roman" w:hAnsi="Times New Roman" w:cs="Times New Roman"/>
          <w:b/>
          <w:sz w:val="24"/>
          <w:szCs w:val="24"/>
        </w:rPr>
        <w:t>ОСВІТНЄ СЕРЕДОВИЩЕ</w:t>
      </w:r>
    </w:p>
    <w:p w:rsidR="009C31EF" w:rsidRPr="009C31EF" w:rsidRDefault="009C31EF" w:rsidP="00757621">
      <w:pPr>
        <w:spacing w:after="0"/>
        <w:jc w:val="center"/>
        <w:rPr>
          <w:rFonts w:ascii="Times New Roman" w:hAnsi="Times New Roman" w:cs="Times New Roman"/>
          <w:b/>
          <w:sz w:val="24"/>
          <w:szCs w:val="24"/>
          <w:lang w:val="ru-RU"/>
        </w:rPr>
      </w:pPr>
      <w:r w:rsidRPr="009C31EF">
        <w:rPr>
          <w:rFonts w:ascii="Times New Roman" w:hAnsi="Times New Roman" w:cs="Times New Roman"/>
          <w:b/>
          <w:sz w:val="24"/>
          <w:szCs w:val="24"/>
        </w:rPr>
        <w:lastRenderedPageBreak/>
        <w:t>Безпечне та комфортне освітнє середовище</w:t>
      </w:r>
    </w:p>
    <w:p w:rsidR="009C31EF" w:rsidRPr="009C31EF" w:rsidRDefault="009C31EF" w:rsidP="00932ACA">
      <w:pPr>
        <w:spacing w:after="0"/>
        <w:ind w:firstLine="708"/>
        <w:jc w:val="both"/>
        <w:rPr>
          <w:rFonts w:ascii="Times New Roman" w:hAnsi="Times New Roman" w:cs="Times New Roman"/>
          <w:sz w:val="24"/>
          <w:szCs w:val="24"/>
        </w:rPr>
      </w:pPr>
      <w:r w:rsidRPr="00864B95">
        <w:rPr>
          <w:rFonts w:ascii="Times New Roman" w:hAnsi="Times New Roman" w:cs="Times New Roman"/>
          <w:sz w:val="24"/>
          <w:szCs w:val="24"/>
          <w:u w:val="single"/>
        </w:rPr>
        <w:t>Однією з важливих умов для освітнього процесу є безпечне т</w:t>
      </w:r>
      <w:r w:rsidR="006122FC" w:rsidRPr="00864B95">
        <w:rPr>
          <w:rFonts w:ascii="Times New Roman" w:hAnsi="Times New Roman" w:cs="Times New Roman"/>
          <w:sz w:val="24"/>
          <w:szCs w:val="24"/>
          <w:u w:val="single"/>
        </w:rPr>
        <w:t>а комфортне освітнє середовище</w:t>
      </w:r>
      <w:r w:rsidR="006122FC">
        <w:rPr>
          <w:rFonts w:ascii="Times New Roman" w:hAnsi="Times New Roman" w:cs="Times New Roman"/>
          <w:sz w:val="24"/>
          <w:szCs w:val="24"/>
        </w:rPr>
        <w:t xml:space="preserve">. </w:t>
      </w:r>
      <w:r w:rsidRPr="009C31EF">
        <w:rPr>
          <w:rFonts w:ascii="Times New Roman" w:hAnsi="Times New Roman" w:cs="Times New Roman"/>
          <w:sz w:val="24"/>
          <w:szCs w:val="24"/>
        </w:rPr>
        <w:t>Будівля школи прийнята в експлуатацію в 1975 році, має 2 поверхи.  Проектна  потужність -  320  учнівських  місць. Загальна площа всіх приміщень складає 1941 м</w:t>
      </w:r>
      <w:r w:rsidR="006122FC" w:rsidRPr="00757621">
        <w:rPr>
          <w:rFonts w:ascii="Times New Roman" w:hAnsi="Times New Roman" w:cs="Times New Roman"/>
          <w:sz w:val="24"/>
          <w:szCs w:val="24"/>
          <w:vertAlign w:val="superscript"/>
        </w:rPr>
        <w:t>2</w:t>
      </w:r>
      <w:r w:rsidR="006122FC">
        <w:rPr>
          <w:rFonts w:ascii="Times New Roman" w:hAnsi="Times New Roman" w:cs="Times New Roman"/>
          <w:sz w:val="24"/>
          <w:szCs w:val="24"/>
        </w:rPr>
        <w:t xml:space="preserve">. Стан  будівлі - задовільний. </w:t>
      </w:r>
      <w:r w:rsidRPr="009C31EF">
        <w:rPr>
          <w:rFonts w:ascii="Times New Roman" w:hAnsi="Times New Roman" w:cs="Times New Roman"/>
          <w:sz w:val="24"/>
          <w:szCs w:val="24"/>
        </w:rPr>
        <w:t xml:space="preserve">Заклад  працює  за  кабінетною  системою. </w:t>
      </w:r>
      <w:r w:rsidR="00757621" w:rsidRPr="009C31EF">
        <w:rPr>
          <w:rFonts w:ascii="Times New Roman" w:hAnsi="Times New Roman" w:cs="Times New Roman"/>
          <w:sz w:val="24"/>
          <w:szCs w:val="24"/>
        </w:rPr>
        <w:t>У наявності  11 обладнаних навчальних кабінетів, їдальня,  спортивна зала, бібліотека, кабінет завуча, столярна та слюсарна майстерні, кабінет  обслуговуючої  праці,  музей «Кімната - старожитностей»,  Бойової слави, фізична та хімічна лабораторії, медичний кабінет, гардероб, туалетні кімнати ( вбиральні).</w:t>
      </w:r>
    </w:p>
    <w:p w:rsidR="009C31EF" w:rsidRPr="00864B95" w:rsidRDefault="009C31EF" w:rsidP="00932ACA">
      <w:pPr>
        <w:spacing w:after="0"/>
        <w:ind w:firstLine="708"/>
        <w:jc w:val="both"/>
        <w:rPr>
          <w:rFonts w:ascii="Times New Roman" w:hAnsi="Times New Roman" w:cs="Times New Roman"/>
          <w:sz w:val="24"/>
          <w:szCs w:val="24"/>
          <w:u w:val="single"/>
        </w:rPr>
      </w:pPr>
      <w:r w:rsidRPr="00864B95">
        <w:rPr>
          <w:rFonts w:ascii="Times New Roman" w:hAnsi="Times New Roman" w:cs="Times New Roman"/>
          <w:sz w:val="24"/>
          <w:szCs w:val="24"/>
          <w:u w:val="single"/>
        </w:rPr>
        <w:t>Приміщення  та  територія закладу відповідають  державним  санітарно-гігієнічним  нормам   щодо  утримання  закл</w:t>
      </w:r>
      <w:r w:rsidR="00BA7F94" w:rsidRPr="00864B95">
        <w:rPr>
          <w:rFonts w:ascii="Times New Roman" w:hAnsi="Times New Roman" w:cs="Times New Roman"/>
          <w:sz w:val="24"/>
          <w:szCs w:val="24"/>
          <w:u w:val="single"/>
        </w:rPr>
        <w:t xml:space="preserve">адів загальної середньої освіти згідно вимог </w:t>
      </w:r>
      <w:r w:rsidR="00481F4D" w:rsidRPr="00864B95">
        <w:rPr>
          <w:rFonts w:ascii="Times New Roman" w:hAnsi="Times New Roman" w:cs="Times New Roman"/>
          <w:sz w:val="24"/>
          <w:szCs w:val="24"/>
          <w:u w:val="single"/>
        </w:rPr>
        <w:t xml:space="preserve">наказу МОЗ України  </w:t>
      </w:r>
      <w:r w:rsidR="000D45A9" w:rsidRPr="00864B95">
        <w:rPr>
          <w:rFonts w:ascii="Times New Roman" w:hAnsi="Times New Roman" w:cs="Times New Roman"/>
          <w:sz w:val="24"/>
          <w:szCs w:val="24"/>
          <w:u w:val="single"/>
        </w:rPr>
        <w:t xml:space="preserve"> № 2205 від 25.09.2020 «Санітарний регламент для закладів загальної середньої освіти», зареєстрованого в Міністерстві юстиції України 10.11.2020 за </w:t>
      </w:r>
      <w:r w:rsidR="00C45785" w:rsidRPr="00864B95">
        <w:rPr>
          <w:rFonts w:ascii="Times New Roman" w:hAnsi="Times New Roman" w:cs="Times New Roman"/>
          <w:sz w:val="24"/>
          <w:szCs w:val="24"/>
          <w:u w:val="single"/>
        </w:rPr>
        <w:t xml:space="preserve">          №</w:t>
      </w:r>
      <w:r w:rsidR="000D45A9" w:rsidRPr="00864B95">
        <w:rPr>
          <w:rFonts w:ascii="Times New Roman" w:hAnsi="Times New Roman" w:cs="Times New Roman"/>
          <w:sz w:val="24"/>
          <w:szCs w:val="24"/>
          <w:u w:val="single"/>
        </w:rPr>
        <w:t>1111/35394,</w:t>
      </w:r>
      <w:r w:rsidR="00C45785" w:rsidRPr="00864B95">
        <w:rPr>
          <w:rFonts w:ascii="Times New Roman" w:hAnsi="Times New Roman" w:cs="Times New Roman"/>
          <w:sz w:val="24"/>
          <w:szCs w:val="24"/>
          <w:u w:val="single"/>
        </w:rPr>
        <w:t xml:space="preserve"> </w:t>
      </w:r>
      <w:r w:rsidR="000D45A9" w:rsidRPr="00864B95">
        <w:rPr>
          <w:rFonts w:ascii="Times New Roman" w:hAnsi="Times New Roman" w:cs="Times New Roman"/>
          <w:sz w:val="24"/>
          <w:szCs w:val="24"/>
          <w:u w:val="single"/>
        </w:rPr>
        <w:t>о</w:t>
      </w:r>
      <w:r w:rsidRPr="00864B95">
        <w:rPr>
          <w:rFonts w:ascii="Times New Roman" w:hAnsi="Times New Roman" w:cs="Times New Roman"/>
          <w:sz w:val="24"/>
          <w:szCs w:val="24"/>
          <w:u w:val="single"/>
        </w:rPr>
        <w:t>блаштування приміщень закладу не створює загрози травмування здобувачів освіти та працівників.</w:t>
      </w:r>
    </w:p>
    <w:p w:rsidR="00157A4B" w:rsidRPr="005B12A4" w:rsidRDefault="00157A4B" w:rsidP="00157A4B">
      <w:pPr>
        <w:shd w:val="clear" w:color="auto" w:fill="FFFFFF"/>
        <w:spacing w:after="0" w:line="240" w:lineRule="auto"/>
        <w:jc w:val="both"/>
        <w:rPr>
          <w:rFonts w:ascii="Tahoma" w:eastAsia="Times New Roman" w:hAnsi="Tahoma" w:cs="Tahoma"/>
          <w:color w:val="111111"/>
          <w:sz w:val="24"/>
          <w:szCs w:val="24"/>
          <w:lang w:eastAsia="uk-UA"/>
        </w:rPr>
      </w:pPr>
      <w:r w:rsidRPr="00EE779E">
        <w:rPr>
          <w:rFonts w:ascii="Times New Roman" w:eastAsia="Times New Roman" w:hAnsi="Times New Roman" w:cs="Times New Roman"/>
          <w:color w:val="111111"/>
          <w:sz w:val="24"/>
          <w:szCs w:val="24"/>
          <w:lang w:eastAsia="uk-UA"/>
        </w:rPr>
        <w:t xml:space="preserve">         </w:t>
      </w:r>
      <w:r w:rsidRPr="005B12A4">
        <w:rPr>
          <w:rFonts w:ascii="Times New Roman" w:eastAsia="Times New Roman" w:hAnsi="Times New Roman" w:cs="Times New Roman"/>
          <w:color w:val="111111"/>
          <w:sz w:val="24"/>
          <w:szCs w:val="24"/>
          <w:lang w:val="ru-RU" w:eastAsia="uk-UA"/>
        </w:rPr>
        <w:t>На початок 20</w:t>
      </w:r>
      <w:r w:rsidRPr="005B12A4">
        <w:rPr>
          <w:rFonts w:ascii="Times New Roman" w:eastAsia="Times New Roman" w:hAnsi="Times New Roman" w:cs="Times New Roman"/>
          <w:color w:val="111111"/>
          <w:sz w:val="24"/>
          <w:szCs w:val="24"/>
          <w:lang w:eastAsia="uk-UA"/>
        </w:rPr>
        <w:t>20</w:t>
      </w:r>
      <w:r w:rsidRPr="005B12A4">
        <w:rPr>
          <w:rFonts w:ascii="Times New Roman" w:eastAsia="Times New Roman" w:hAnsi="Times New Roman" w:cs="Times New Roman"/>
          <w:color w:val="111111"/>
          <w:sz w:val="24"/>
          <w:szCs w:val="24"/>
          <w:lang w:val="ru-RU" w:eastAsia="uk-UA"/>
        </w:rPr>
        <w:t>/20</w:t>
      </w:r>
      <w:r w:rsidRPr="005B12A4">
        <w:rPr>
          <w:rFonts w:ascii="Times New Roman" w:eastAsia="Times New Roman" w:hAnsi="Times New Roman" w:cs="Times New Roman"/>
          <w:color w:val="111111"/>
          <w:sz w:val="24"/>
          <w:szCs w:val="24"/>
          <w:lang w:eastAsia="uk-UA"/>
        </w:rPr>
        <w:t>21</w:t>
      </w:r>
      <w:r w:rsidRPr="005B12A4">
        <w:rPr>
          <w:rFonts w:ascii="Times New Roman" w:eastAsia="Times New Roman" w:hAnsi="Times New Roman" w:cs="Times New Roman"/>
          <w:color w:val="111111"/>
          <w:sz w:val="24"/>
          <w:szCs w:val="24"/>
          <w:lang w:val="ru-RU" w:eastAsia="uk-UA"/>
        </w:rPr>
        <w:t> </w:t>
      </w:r>
      <w:proofErr w:type="spellStart"/>
      <w:r w:rsidRPr="005B12A4">
        <w:rPr>
          <w:rFonts w:ascii="Times New Roman" w:eastAsia="Times New Roman" w:hAnsi="Times New Roman" w:cs="Times New Roman"/>
          <w:color w:val="111111"/>
          <w:sz w:val="24"/>
          <w:szCs w:val="24"/>
          <w:lang w:val="ru-RU" w:eastAsia="uk-UA"/>
        </w:rPr>
        <w:t>навчального</w:t>
      </w:r>
      <w:proofErr w:type="spellEnd"/>
      <w:r w:rsidRPr="005B12A4">
        <w:rPr>
          <w:rFonts w:ascii="Times New Roman" w:eastAsia="Times New Roman" w:hAnsi="Times New Roman" w:cs="Times New Roman"/>
          <w:color w:val="111111"/>
          <w:sz w:val="24"/>
          <w:szCs w:val="24"/>
          <w:lang w:val="ru-RU" w:eastAsia="uk-UA"/>
        </w:rPr>
        <w:t xml:space="preserve"> року </w:t>
      </w:r>
      <w:proofErr w:type="spellStart"/>
      <w:r w:rsidRPr="005B12A4">
        <w:rPr>
          <w:rFonts w:ascii="Times New Roman" w:eastAsia="Times New Roman" w:hAnsi="Times New Roman" w:cs="Times New Roman"/>
          <w:color w:val="111111"/>
          <w:sz w:val="24"/>
          <w:szCs w:val="24"/>
          <w:lang w:val="ru-RU" w:eastAsia="uk-UA"/>
        </w:rPr>
        <w:t>були</w:t>
      </w:r>
      <w:proofErr w:type="spellEnd"/>
      <w:r w:rsidR="007D5078">
        <w:rPr>
          <w:rFonts w:ascii="Times New Roman" w:eastAsia="Times New Roman" w:hAnsi="Times New Roman" w:cs="Times New Roman"/>
          <w:color w:val="000000"/>
          <w:sz w:val="24"/>
          <w:szCs w:val="24"/>
          <w:lang w:val="ru-RU" w:eastAsia="uk-UA"/>
        </w:rPr>
        <w:t> </w:t>
      </w:r>
      <w:proofErr w:type="spellStart"/>
      <w:r w:rsidR="007D5078">
        <w:rPr>
          <w:rFonts w:ascii="Times New Roman" w:eastAsia="Times New Roman" w:hAnsi="Times New Roman" w:cs="Times New Roman"/>
          <w:color w:val="000000"/>
          <w:sz w:val="24"/>
          <w:szCs w:val="24"/>
          <w:lang w:val="ru-RU" w:eastAsia="uk-UA"/>
        </w:rPr>
        <w:t>проведені</w:t>
      </w:r>
      <w:proofErr w:type="spellEnd"/>
      <w:r w:rsidR="007D5078">
        <w:rPr>
          <w:rFonts w:ascii="Times New Roman" w:eastAsia="Times New Roman" w:hAnsi="Times New Roman" w:cs="Times New Roman"/>
          <w:color w:val="000000"/>
          <w:sz w:val="24"/>
          <w:szCs w:val="24"/>
          <w:lang w:val="ru-RU" w:eastAsia="uk-UA"/>
        </w:rPr>
        <w:t xml:space="preserve"> </w:t>
      </w:r>
      <w:proofErr w:type="spellStart"/>
      <w:r w:rsidR="007D5078">
        <w:rPr>
          <w:rFonts w:ascii="Times New Roman" w:eastAsia="Times New Roman" w:hAnsi="Times New Roman" w:cs="Times New Roman"/>
          <w:color w:val="000000"/>
          <w:sz w:val="24"/>
          <w:szCs w:val="24"/>
          <w:lang w:val="ru-RU" w:eastAsia="uk-UA"/>
        </w:rPr>
        <w:t>випробування</w:t>
      </w:r>
      <w:proofErr w:type="spellEnd"/>
      <w:r w:rsidR="007D5078">
        <w:rPr>
          <w:rFonts w:ascii="Times New Roman" w:eastAsia="Times New Roman" w:hAnsi="Times New Roman" w:cs="Times New Roman"/>
          <w:color w:val="000000"/>
          <w:sz w:val="24"/>
          <w:szCs w:val="24"/>
          <w:lang w:val="ru-RU" w:eastAsia="uk-UA"/>
        </w:rPr>
        <w:t xml:space="preserve"> спортивного </w:t>
      </w:r>
      <w:proofErr w:type="spellStart"/>
      <w:r w:rsidR="007D5078">
        <w:rPr>
          <w:rFonts w:ascii="Times New Roman" w:eastAsia="Times New Roman" w:hAnsi="Times New Roman" w:cs="Times New Roman"/>
          <w:color w:val="000000"/>
          <w:sz w:val="24"/>
          <w:szCs w:val="24"/>
          <w:lang w:val="ru-RU" w:eastAsia="uk-UA"/>
        </w:rPr>
        <w:t>о</w:t>
      </w:r>
      <w:r w:rsidRPr="005B12A4">
        <w:rPr>
          <w:rFonts w:ascii="Times New Roman" w:eastAsia="Times New Roman" w:hAnsi="Times New Roman" w:cs="Times New Roman"/>
          <w:color w:val="000000"/>
          <w:sz w:val="24"/>
          <w:szCs w:val="24"/>
          <w:lang w:val="ru-RU" w:eastAsia="uk-UA"/>
        </w:rPr>
        <w:t>бладнання</w:t>
      </w:r>
      <w:proofErr w:type="spellEnd"/>
      <w:r w:rsidRPr="005B12A4">
        <w:rPr>
          <w:rFonts w:ascii="Times New Roman" w:eastAsia="Times New Roman" w:hAnsi="Times New Roman" w:cs="Times New Roman"/>
          <w:color w:val="000000"/>
          <w:sz w:val="24"/>
          <w:szCs w:val="24"/>
          <w:lang w:val="ru-RU" w:eastAsia="uk-UA"/>
        </w:rPr>
        <w:t xml:space="preserve">, стан </w:t>
      </w:r>
      <w:proofErr w:type="spellStart"/>
      <w:r w:rsidRPr="005B12A4">
        <w:rPr>
          <w:rFonts w:ascii="Times New Roman" w:eastAsia="Times New Roman" w:hAnsi="Times New Roman" w:cs="Times New Roman"/>
          <w:color w:val="000000"/>
          <w:sz w:val="24"/>
          <w:szCs w:val="24"/>
          <w:lang w:val="ru-RU" w:eastAsia="uk-UA"/>
        </w:rPr>
        <w:t>споруд</w:t>
      </w:r>
      <w:proofErr w:type="spellEnd"/>
      <w:r w:rsidRPr="005B12A4">
        <w:rPr>
          <w:rFonts w:ascii="Times New Roman" w:eastAsia="Times New Roman" w:hAnsi="Times New Roman" w:cs="Times New Roman"/>
          <w:color w:val="000000"/>
          <w:sz w:val="24"/>
          <w:szCs w:val="24"/>
          <w:lang w:val="ru-RU" w:eastAsia="uk-UA"/>
        </w:rPr>
        <w:t xml:space="preserve"> на </w:t>
      </w:r>
      <w:proofErr w:type="spellStart"/>
      <w:r w:rsidRPr="005B12A4">
        <w:rPr>
          <w:rFonts w:ascii="Times New Roman" w:eastAsia="Times New Roman" w:hAnsi="Times New Roman" w:cs="Times New Roman"/>
          <w:color w:val="000000"/>
          <w:sz w:val="24"/>
          <w:szCs w:val="24"/>
          <w:lang w:val="ru-RU" w:eastAsia="uk-UA"/>
        </w:rPr>
        <w:t>спортивн</w:t>
      </w:r>
      <w:proofErr w:type="spellEnd"/>
      <w:r w:rsidRPr="005B12A4">
        <w:rPr>
          <w:rFonts w:ascii="Times New Roman" w:eastAsia="Times New Roman" w:hAnsi="Times New Roman" w:cs="Times New Roman"/>
          <w:color w:val="000000"/>
          <w:sz w:val="24"/>
          <w:szCs w:val="24"/>
          <w:lang w:eastAsia="uk-UA"/>
        </w:rPr>
        <w:t>ому</w:t>
      </w:r>
      <w:r w:rsidRPr="005B12A4">
        <w:rPr>
          <w:rFonts w:ascii="Times New Roman" w:eastAsia="Times New Roman" w:hAnsi="Times New Roman" w:cs="Times New Roman"/>
          <w:color w:val="000000"/>
          <w:sz w:val="24"/>
          <w:szCs w:val="24"/>
          <w:lang w:val="ru-RU" w:eastAsia="uk-UA"/>
        </w:rPr>
        <w:t> </w:t>
      </w:r>
      <w:proofErr w:type="spellStart"/>
      <w:r w:rsidRPr="005B12A4">
        <w:rPr>
          <w:rFonts w:ascii="Times New Roman" w:eastAsia="Times New Roman" w:hAnsi="Times New Roman" w:cs="Times New Roman"/>
          <w:color w:val="000000"/>
          <w:sz w:val="24"/>
          <w:szCs w:val="24"/>
          <w:lang w:val="ru-RU" w:eastAsia="uk-UA"/>
        </w:rPr>
        <w:t>майданчик</w:t>
      </w:r>
      <w:proofErr w:type="spellEnd"/>
      <w:r w:rsidRPr="005B12A4">
        <w:rPr>
          <w:rFonts w:ascii="Times New Roman" w:eastAsia="Times New Roman" w:hAnsi="Times New Roman" w:cs="Times New Roman"/>
          <w:color w:val="000000"/>
          <w:sz w:val="24"/>
          <w:szCs w:val="24"/>
          <w:lang w:eastAsia="uk-UA"/>
        </w:rPr>
        <w:t>у</w:t>
      </w:r>
      <w:r w:rsidRPr="005B12A4">
        <w:rPr>
          <w:rFonts w:ascii="Times New Roman" w:eastAsia="Times New Roman" w:hAnsi="Times New Roman" w:cs="Times New Roman"/>
          <w:color w:val="000000"/>
          <w:sz w:val="24"/>
          <w:szCs w:val="24"/>
          <w:lang w:val="ru-RU" w:eastAsia="uk-UA"/>
        </w:rPr>
        <w:t xml:space="preserve">, </w:t>
      </w:r>
      <w:proofErr w:type="spellStart"/>
      <w:r w:rsidRPr="005B12A4">
        <w:rPr>
          <w:rFonts w:ascii="Times New Roman" w:eastAsia="Times New Roman" w:hAnsi="Times New Roman" w:cs="Times New Roman"/>
          <w:color w:val="000000"/>
          <w:sz w:val="24"/>
          <w:szCs w:val="24"/>
          <w:lang w:val="ru-RU" w:eastAsia="uk-UA"/>
        </w:rPr>
        <w:t>справність</w:t>
      </w:r>
      <w:proofErr w:type="spellEnd"/>
      <w:r w:rsidRPr="005B12A4">
        <w:rPr>
          <w:rFonts w:ascii="Times New Roman" w:eastAsia="Times New Roman" w:hAnsi="Times New Roman" w:cs="Times New Roman"/>
          <w:color w:val="000000"/>
          <w:sz w:val="24"/>
          <w:szCs w:val="24"/>
          <w:lang w:val="ru-RU" w:eastAsia="uk-UA"/>
        </w:rPr>
        <w:t xml:space="preserve"> </w:t>
      </w:r>
      <w:proofErr w:type="spellStart"/>
      <w:proofErr w:type="gramStart"/>
      <w:r w:rsidRPr="005B12A4">
        <w:rPr>
          <w:rFonts w:ascii="Times New Roman" w:eastAsia="Times New Roman" w:hAnsi="Times New Roman" w:cs="Times New Roman"/>
          <w:color w:val="000000"/>
          <w:sz w:val="24"/>
          <w:szCs w:val="24"/>
          <w:lang w:val="ru-RU" w:eastAsia="uk-UA"/>
        </w:rPr>
        <w:t>кр</w:t>
      </w:r>
      <w:proofErr w:type="gramEnd"/>
      <w:r w:rsidRPr="005B12A4">
        <w:rPr>
          <w:rFonts w:ascii="Times New Roman" w:eastAsia="Times New Roman" w:hAnsi="Times New Roman" w:cs="Times New Roman"/>
          <w:color w:val="000000"/>
          <w:sz w:val="24"/>
          <w:szCs w:val="24"/>
          <w:lang w:val="ru-RU" w:eastAsia="uk-UA"/>
        </w:rPr>
        <w:t>іплення</w:t>
      </w:r>
      <w:proofErr w:type="spellEnd"/>
      <w:r w:rsidRPr="005B12A4">
        <w:rPr>
          <w:rFonts w:ascii="Times New Roman" w:eastAsia="Times New Roman" w:hAnsi="Times New Roman" w:cs="Times New Roman"/>
          <w:color w:val="000000"/>
          <w:sz w:val="24"/>
          <w:szCs w:val="24"/>
          <w:lang w:val="ru-RU" w:eastAsia="uk-UA"/>
        </w:rPr>
        <w:t xml:space="preserve"> </w:t>
      </w:r>
      <w:proofErr w:type="spellStart"/>
      <w:r w:rsidRPr="005B12A4">
        <w:rPr>
          <w:rFonts w:ascii="Times New Roman" w:eastAsia="Times New Roman" w:hAnsi="Times New Roman" w:cs="Times New Roman"/>
          <w:color w:val="000000"/>
          <w:sz w:val="24"/>
          <w:szCs w:val="24"/>
          <w:lang w:val="ru-RU" w:eastAsia="uk-UA"/>
        </w:rPr>
        <w:t>воріт</w:t>
      </w:r>
      <w:proofErr w:type="spellEnd"/>
      <w:r w:rsidR="007D5078">
        <w:rPr>
          <w:rFonts w:ascii="Times New Roman" w:eastAsia="Times New Roman" w:hAnsi="Times New Roman" w:cs="Times New Roman"/>
          <w:color w:val="000000"/>
          <w:sz w:val="24"/>
          <w:szCs w:val="24"/>
          <w:lang w:eastAsia="uk-UA"/>
        </w:rPr>
        <w:t xml:space="preserve">, тощо. </w:t>
      </w:r>
      <w:r w:rsidR="007D5078">
        <w:rPr>
          <w:rFonts w:ascii="Times New Roman" w:hAnsi="Times New Roman" w:cs="Times New Roman"/>
          <w:sz w:val="24"/>
          <w:szCs w:val="24"/>
        </w:rPr>
        <w:t>За результата</w:t>
      </w:r>
      <w:r w:rsidR="007D5078" w:rsidRPr="009C31EF">
        <w:rPr>
          <w:rFonts w:ascii="Times New Roman" w:hAnsi="Times New Roman" w:cs="Times New Roman"/>
          <w:sz w:val="24"/>
          <w:szCs w:val="24"/>
        </w:rPr>
        <w:t>м</w:t>
      </w:r>
      <w:r w:rsidR="007D5078">
        <w:rPr>
          <w:rFonts w:ascii="Times New Roman" w:hAnsi="Times New Roman" w:cs="Times New Roman"/>
          <w:sz w:val="24"/>
          <w:szCs w:val="24"/>
        </w:rPr>
        <w:t>и</w:t>
      </w:r>
      <w:r w:rsidR="007D5078" w:rsidRPr="009C31EF">
        <w:rPr>
          <w:rFonts w:ascii="Times New Roman" w:hAnsi="Times New Roman" w:cs="Times New Roman"/>
          <w:sz w:val="24"/>
          <w:szCs w:val="24"/>
        </w:rPr>
        <w:t xml:space="preserve"> складаються акти дозволи на проведення занять та експлуатацію о</w:t>
      </w:r>
      <w:r w:rsidR="007D5078">
        <w:rPr>
          <w:rFonts w:ascii="Times New Roman" w:hAnsi="Times New Roman" w:cs="Times New Roman"/>
          <w:sz w:val="24"/>
          <w:szCs w:val="24"/>
        </w:rPr>
        <w:t>бладнання навчальних кабінетів</w:t>
      </w:r>
      <w:r w:rsidRPr="005B12A4">
        <w:rPr>
          <w:rFonts w:ascii="Times New Roman" w:eastAsia="Times New Roman" w:hAnsi="Times New Roman" w:cs="Times New Roman"/>
          <w:color w:val="111111"/>
          <w:sz w:val="24"/>
          <w:szCs w:val="24"/>
          <w:lang w:val="ru-RU" w:eastAsia="uk-UA"/>
        </w:rPr>
        <w:t xml:space="preserve"> та </w:t>
      </w:r>
      <w:proofErr w:type="spellStart"/>
      <w:r w:rsidRPr="005B12A4">
        <w:rPr>
          <w:rFonts w:ascii="Times New Roman" w:eastAsia="Times New Roman" w:hAnsi="Times New Roman" w:cs="Times New Roman"/>
          <w:color w:val="111111"/>
          <w:sz w:val="24"/>
          <w:szCs w:val="24"/>
          <w:lang w:val="ru-RU" w:eastAsia="uk-UA"/>
        </w:rPr>
        <w:t>шкільних</w:t>
      </w:r>
      <w:proofErr w:type="spellEnd"/>
      <w:r w:rsidRPr="005B12A4">
        <w:rPr>
          <w:rFonts w:ascii="Times New Roman" w:eastAsia="Times New Roman" w:hAnsi="Times New Roman" w:cs="Times New Roman"/>
          <w:color w:val="111111"/>
          <w:sz w:val="24"/>
          <w:szCs w:val="24"/>
          <w:lang w:val="ru-RU" w:eastAsia="uk-UA"/>
        </w:rPr>
        <w:t xml:space="preserve"> </w:t>
      </w:r>
      <w:proofErr w:type="spellStart"/>
      <w:r w:rsidRPr="005B12A4">
        <w:rPr>
          <w:rFonts w:ascii="Times New Roman" w:eastAsia="Times New Roman" w:hAnsi="Times New Roman" w:cs="Times New Roman"/>
          <w:color w:val="111111"/>
          <w:sz w:val="24"/>
          <w:szCs w:val="24"/>
          <w:lang w:val="ru-RU" w:eastAsia="uk-UA"/>
        </w:rPr>
        <w:t>приміщеннях</w:t>
      </w:r>
      <w:proofErr w:type="spellEnd"/>
      <w:r w:rsidRPr="005B12A4">
        <w:rPr>
          <w:rFonts w:ascii="Times New Roman" w:eastAsia="Times New Roman" w:hAnsi="Times New Roman" w:cs="Times New Roman"/>
          <w:color w:val="111111"/>
          <w:sz w:val="24"/>
          <w:szCs w:val="24"/>
          <w:lang w:val="ru-RU" w:eastAsia="uk-UA"/>
        </w:rPr>
        <w:t xml:space="preserve"> </w:t>
      </w:r>
      <w:proofErr w:type="spellStart"/>
      <w:r w:rsidRPr="005B12A4">
        <w:rPr>
          <w:rFonts w:ascii="Times New Roman" w:eastAsia="Times New Roman" w:hAnsi="Times New Roman" w:cs="Times New Roman"/>
          <w:color w:val="111111"/>
          <w:sz w:val="24"/>
          <w:szCs w:val="24"/>
          <w:lang w:val="ru-RU" w:eastAsia="uk-UA"/>
        </w:rPr>
        <w:t>підвищеної</w:t>
      </w:r>
      <w:proofErr w:type="spellEnd"/>
      <w:r w:rsidRPr="005B12A4">
        <w:rPr>
          <w:rFonts w:ascii="Times New Roman" w:eastAsia="Times New Roman" w:hAnsi="Times New Roman" w:cs="Times New Roman"/>
          <w:color w:val="111111"/>
          <w:sz w:val="24"/>
          <w:szCs w:val="24"/>
          <w:lang w:val="ru-RU" w:eastAsia="uk-UA"/>
        </w:rPr>
        <w:t xml:space="preserve"> </w:t>
      </w:r>
      <w:proofErr w:type="spellStart"/>
      <w:r w:rsidRPr="005B12A4">
        <w:rPr>
          <w:rFonts w:ascii="Times New Roman" w:eastAsia="Times New Roman" w:hAnsi="Times New Roman" w:cs="Times New Roman"/>
          <w:color w:val="111111"/>
          <w:sz w:val="24"/>
          <w:szCs w:val="24"/>
          <w:lang w:val="ru-RU" w:eastAsia="uk-UA"/>
        </w:rPr>
        <w:t>небезпеки</w:t>
      </w:r>
      <w:proofErr w:type="spellEnd"/>
      <w:r w:rsidRPr="005B12A4">
        <w:rPr>
          <w:rFonts w:ascii="Times New Roman" w:eastAsia="Times New Roman" w:hAnsi="Times New Roman" w:cs="Times New Roman"/>
          <w:color w:val="111111"/>
          <w:sz w:val="24"/>
          <w:szCs w:val="24"/>
          <w:lang w:val="ru-RU" w:eastAsia="uk-UA"/>
        </w:rPr>
        <w:t xml:space="preserve">, паспорт </w:t>
      </w:r>
      <w:proofErr w:type="spellStart"/>
      <w:r w:rsidRPr="005B12A4">
        <w:rPr>
          <w:rFonts w:ascii="Times New Roman" w:eastAsia="Times New Roman" w:hAnsi="Times New Roman" w:cs="Times New Roman"/>
          <w:color w:val="111111"/>
          <w:sz w:val="24"/>
          <w:szCs w:val="24"/>
          <w:lang w:val="ru-RU" w:eastAsia="uk-UA"/>
        </w:rPr>
        <w:t>санітарно-технічного</w:t>
      </w:r>
      <w:proofErr w:type="spellEnd"/>
      <w:r w:rsidRPr="005B12A4">
        <w:rPr>
          <w:rFonts w:ascii="Times New Roman" w:eastAsia="Times New Roman" w:hAnsi="Times New Roman" w:cs="Times New Roman"/>
          <w:color w:val="111111"/>
          <w:sz w:val="24"/>
          <w:szCs w:val="24"/>
          <w:lang w:val="ru-RU" w:eastAsia="uk-UA"/>
        </w:rPr>
        <w:t xml:space="preserve"> стану </w:t>
      </w:r>
      <w:proofErr w:type="spellStart"/>
      <w:r w:rsidRPr="005B12A4">
        <w:rPr>
          <w:rFonts w:ascii="Times New Roman" w:eastAsia="Times New Roman" w:hAnsi="Times New Roman" w:cs="Times New Roman"/>
          <w:color w:val="111111"/>
          <w:sz w:val="24"/>
          <w:szCs w:val="24"/>
          <w:lang w:val="ru-RU" w:eastAsia="uk-UA"/>
        </w:rPr>
        <w:t>школи</w:t>
      </w:r>
      <w:proofErr w:type="spellEnd"/>
      <w:r w:rsidRPr="005B12A4">
        <w:rPr>
          <w:rFonts w:ascii="Times New Roman" w:eastAsia="Times New Roman" w:hAnsi="Times New Roman" w:cs="Times New Roman"/>
          <w:color w:val="111111"/>
          <w:sz w:val="24"/>
          <w:szCs w:val="24"/>
          <w:lang w:val="ru-RU" w:eastAsia="uk-UA"/>
        </w:rPr>
        <w:t>.</w:t>
      </w:r>
    </w:p>
    <w:p w:rsidR="00157A4B" w:rsidRPr="005B12A4" w:rsidRDefault="007D5078" w:rsidP="00157A4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157A4B" w:rsidRPr="005B12A4">
        <w:rPr>
          <w:rFonts w:ascii="Times New Roman" w:eastAsia="Times New Roman" w:hAnsi="Times New Roman" w:cs="Times New Roman"/>
          <w:color w:val="111111"/>
          <w:sz w:val="24"/>
          <w:szCs w:val="24"/>
          <w:lang w:eastAsia="uk-UA"/>
        </w:rPr>
        <w:t>У наказі по школі «Про розподіл функціональних обов’язків між працівниками школи» передбачено відповідальних за організацію роботи з питань охорони праці, безпе</w:t>
      </w:r>
      <w:r w:rsidR="00157A4B">
        <w:rPr>
          <w:rFonts w:ascii="Times New Roman" w:eastAsia="Times New Roman" w:hAnsi="Times New Roman" w:cs="Times New Roman"/>
          <w:color w:val="111111"/>
          <w:sz w:val="24"/>
          <w:szCs w:val="24"/>
          <w:lang w:eastAsia="uk-UA"/>
        </w:rPr>
        <w:t>ки життєдіяльності під час осві</w:t>
      </w:r>
      <w:r w:rsidR="00157A4B" w:rsidRPr="005B12A4">
        <w:rPr>
          <w:rFonts w:ascii="Times New Roman" w:eastAsia="Times New Roman" w:hAnsi="Times New Roman" w:cs="Times New Roman"/>
          <w:color w:val="111111"/>
          <w:sz w:val="24"/>
          <w:szCs w:val="24"/>
          <w:lang w:eastAsia="uk-UA"/>
        </w:rPr>
        <w:t>тнього процесу та в позаурочний час,</w:t>
      </w:r>
      <w:r w:rsidR="00157A4B">
        <w:rPr>
          <w:rFonts w:ascii="Tahoma" w:eastAsia="Times New Roman" w:hAnsi="Tahoma" w:cs="Tahoma"/>
          <w:color w:val="111111"/>
          <w:sz w:val="24"/>
          <w:szCs w:val="24"/>
          <w:lang w:eastAsia="uk-UA"/>
        </w:rPr>
        <w:t xml:space="preserve"> </w:t>
      </w:r>
      <w:r w:rsidR="00157A4B" w:rsidRPr="005B12A4">
        <w:rPr>
          <w:rFonts w:ascii="Times New Roman" w:eastAsia="Times New Roman" w:hAnsi="Times New Roman" w:cs="Times New Roman"/>
          <w:color w:val="111111"/>
          <w:sz w:val="24"/>
          <w:szCs w:val="24"/>
          <w:lang w:eastAsia="uk-UA"/>
        </w:rPr>
        <w:t>попередження дитячого травматизму, відповідальних з</w:t>
      </w:r>
      <w:r w:rsidR="00157A4B">
        <w:rPr>
          <w:rFonts w:ascii="Times New Roman" w:eastAsia="Times New Roman" w:hAnsi="Times New Roman" w:cs="Times New Roman"/>
          <w:color w:val="111111"/>
          <w:sz w:val="24"/>
          <w:szCs w:val="24"/>
          <w:lang w:eastAsia="uk-UA"/>
        </w:rPr>
        <w:t xml:space="preserve">а протипожежну безпеку </w:t>
      </w:r>
      <w:r w:rsidR="00157A4B" w:rsidRPr="005B12A4">
        <w:rPr>
          <w:rFonts w:ascii="Times New Roman" w:eastAsia="Times New Roman" w:hAnsi="Times New Roman" w:cs="Times New Roman"/>
          <w:color w:val="111111"/>
          <w:sz w:val="24"/>
          <w:szCs w:val="24"/>
          <w:lang w:eastAsia="uk-UA"/>
        </w:rPr>
        <w:t>в школі.</w:t>
      </w:r>
    </w:p>
    <w:p w:rsidR="00157A4B" w:rsidRPr="005B12A4" w:rsidRDefault="007D5078" w:rsidP="00157A4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157A4B" w:rsidRPr="005B12A4">
        <w:rPr>
          <w:rFonts w:ascii="Times New Roman" w:eastAsia="Times New Roman" w:hAnsi="Times New Roman" w:cs="Times New Roman"/>
          <w:color w:val="111111"/>
          <w:sz w:val="24"/>
          <w:szCs w:val="24"/>
          <w:lang w:eastAsia="uk-UA"/>
        </w:rPr>
        <w:t>На 01.09.2020 року всі педагогічні працівники школи надали медичні книжки з дозволом приступити до  роботи. Питання охорони праці обговорюються на засіданнях педагогічних рад  та на нарадах при директорі. Запасні ключі від усіх шкільних приміщень у завідувача господарством  школи.</w:t>
      </w:r>
    </w:p>
    <w:p w:rsidR="00157A4B" w:rsidRPr="005B12A4" w:rsidRDefault="00157A4B" w:rsidP="00157A4B">
      <w:pPr>
        <w:shd w:val="clear" w:color="auto" w:fill="FFFFFF"/>
        <w:spacing w:after="0" w:line="240" w:lineRule="auto"/>
        <w:jc w:val="both"/>
        <w:rPr>
          <w:rFonts w:ascii="Tahoma" w:eastAsia="Times New Roman" w:hAnsi="Tahoma" w:cs="Tahoma"/>
          <w:color w:val="111111"/>
          <w:sz w:val="24"/>
          <w:szCs w:val="24"/>
          <w:lang w:eastAsia="uk-UA"/>
        </w:rPr>
      </w:pPr>
      <w:r w:rsidRPr="005B12A4">
        <w:rPr>
          <w:rFonts w:ascii="Times New Roman" w:eastAsia="Times New Roman" w:hAnsi="Times New Roman" w:cs="Times New Roman"/>
          <w:color w:val="111111"/>
          <w:sz w:val="24"/>
          <w:szCs w:val="24"/>
          <w:lang w:eastAsia="uk-UA"/>
        </w:rPr>
        <w:t> Питання з безпеки життєдіяльності учнів під час літніх канікул, у побуті й громадських місцях, на вулиці обговорювалися на класних годинах в оста</w:t>
      </w:r>
      <w:r>
        <w:rPr>
          <w:rFonts w:ascii="Times New Roman" w:eastAsia="Times New Roman" w:hAnsi="Times New Roman" w:cs="Times New Roman"/>
          <w:color w:val="111111"/>
          <w:sz w:val="24"/>
          <w:szCs w:val="24"/>
          <w:lang w:eastAsia="uk-UA"/>
        </w:rPr>
        <w:t>н</w:t>
      </w:r>
      <w:r w:rsidRPr="005B12A4">
        <w:rPr>
          <w:rFonts w:ascii="Times New Roman" w:eastAsia="Times New Roman" w:hAnsi="Times New Roman" w:cs="Times New Roman"/>
          <w:color w:val="111111"/>
          <w:sz w:val="24"/>
          <w:szCs w:val="24"/>
          <w:lang w:eastAsia="uk-UA"/>
        </w:rPr>
        <w:t>ній тиждень навчального року.</w:t>
      </w:r>
    </w:p>
    <w:p w:rsidR="00157A4B" w:rsidRPr="005B12A4" w:rsidRDefault="00157A4B" w:rsidP="00157A4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5B12A4">
        <w:rPr>
          <w:rFonts w:ascii="Times New Roman" w:eastAsia="Times New Roman" w:hAnsi="Times New Roman" w:cs="Times New Roman"/>
          <w:color w:val="111111"/>
          <w:sz w:val="24"/>
          <w:szCs w:val="24"/>
          <w:lang w:eastAsia="uk-UA"/>
        </w:rPr>
        <w:t xml:space="preserve">Станом на вересень кожного року всі учні школи проходять медичний огляд лікарями-фахівцями із лабораторними дослідженнями, що підтверджується медичними довідками. </w:t>
      </w:r>
    </w:p>
    <w:p w:rsidR="00157A4B" w:rsidRPr="005B12A4" w:rsidRDefault="00157A4B" w:rsidP="00157A4B">
      <w:pPr>
        <w:shd w:val="clear" w:color="auto" w:fill="FFFFFF"/>
        <w:spacing w:after="0" w:line="240" w:lineRule="auto"/>
        <w:jc w:val="both"/>
        <w:rPr>
          <w:rFonts w:ascii="Tahoma" w:eastAsia="Times New Roman" w:hAnsi="Tahoma" w:cs="Tahoma"/>
          <w:color w:val="111111"/>
          <w:sz w:val="24"/>
          <w:szCs w:val="24"/>
          <w:lang w:eastAsia="uk-UA"/>
        </w:rPr>
      </w:pPr>
      <w:r w:rsidRPr="005B12A4">
        <w:rPr>
          <w:rFonts w:ascii="Times New Roman" w:eastAsia="Times New Roman" w:hAnsi="Times New Roman" w:cs="Times New Roman"/>
          <w:color w:val="111111"/>
          <w:sz w:val="24"/>
          <w:szCs w:val="24"/>
          <w:lang w:eastAsia="uk-UA"/>
        </w:rPr>
        <w:t>Постійно здійснюється контроль роботи систем забезпечення життєдіяльності будівлі школи. Оформлюються акти громадсько-адміністративного контролю з охорони праці між адміністрацією та профкомом школи.</w:t>
      </w:r>
    </w:p>
    <w:p w:rsidR="00481F4D" w:rsidRPr="00157A4B" w:rsidRDefault="00157A4B" w:rsidP="00157A4B">
      <w:pPr>
        <w:shd w:val="clear" w:color="auto" w:fill="FFFFFF"/>
        <w:spacing w:after="0" w:line="240" w:lineRule="auto"/>
        <w:jc w:val="both"/>
        <w:rPr>
          <w:rFonts w:ascii="Tahoma" w:eastAsia="Times New Roman" w:hAnsi="Tahoma" w:cs="Tahoma"/>
          <w:color w:val="111111"/>
          <w:sz w:val="24"/>
          <w:szCs w:val="24"/>
          <w:lang w:eastAsia="uk-UA"/>
        </w:rPr>
      </w:pPr>
      <w:r w:rsidRPr="005B12A4">
        <w:rPr>
          <w:rFonts w:ascii="Times New Roman" w:eastAsia="Times New Roman" w:hAnsi="Times New Roman" w:cs="Times New Roman"/>
          <w:color w:val="000000"/>
          <w:sz w:val="24"/>
          <w:szCs w:val="24"/>
          <w:lang w:eastAsia="uk-UA"/>
        </w:rPr>
        <w:t>Будівля школи та приміщення закладу, забезпечені первинними засобами пожежогасіння: вогнегасника</w:t>
      </w:r>
      <w:r>
        <w:rPr>
          <w:rFonts w:ascii="Times New Roman" w:eastAsia="Times New Roman" w:hAnsi="Times New Roman" w:cs="Times New Roman"/>
          <w:color w:val="000000"/>
          <w:sz w:val="24"/>
          <w:szCs w:val="24"/>
          <w:lang w:eastAsia="uk-UA"/>
        </w:rPr>
        <w:t>ми, пожежним інвентарем (пожежним щитом, який укомплектовано</w:t>
      </w:r>
      <w:r w:rsidRPr="005B12A4">
        <w:rPr>
          <w:rFonts w:ascii="Times New Roman" w:eastAsia="Times New Roman" w:hAnsi="Times New Roman" w:cs="Times New Roman"/>
          <w:color w:val="000000"/>
          <w:sz w:val="24"/>
          <w:szCs w:val="24"/>
          <w:lang w:eastAsia="uk-UA"/>
        </w:rPr>
        <w:t xml:space="preserve"> згідно вимог, ящиком  з піском тощо). Вогнегасники</w:t>
      </w:r>
      <w:r w:rsidRPr="005B12A4">
        <w:rPr>
          <w:rFonts w:ascii="Times New Roman" w:eastAsia="Times New Roman" w:hAnsi="Times New Roman" w:cs="Times New Roman"/>
          <w:color w:val="000000"/>
          <w:sz w:val="24"/>
          <w:szCs w:val="24"/>
          <w:lang w:val="ru-RU" w:eastAsia="uk-UA"/>
        </w:rPr>
        <w:t> </w:t>
      </w:r>
      <w:r w:rsidRPr="005B12A4">
        <w:rPr>
          <w:rFonts w:ascii="Times New Roman" w:eastAsia="Times New Roman" w:hAnsi="Times New Roman" w:cs="Times New Roman"/>
          <w:color w:val="000000"/>
          <w:sz w:val="24"/>
          <w:szCs w:val="24"/>
          <w:lang w:eastAsia="uk-UA"/>
        </w:rPr>
        <w:t>наявні, перезаряджені,</w:t>
      </w:r>
      <w:r w:rsidRPr="005B12A4">
        <w:rPr>
          <w:rFonts w:ascii="Times New Roman" w:eastAsia="Times New Roman" w:hAnsi="Times New Roman" w:cs="Times New Roman"/>
          <w:color w:val="000000"/>
          <w:sz w:val="24"/>
          <w:szCs w:val="24"/>
          <w:lang w:val="ru-RU" w:eastAsia="uk-UA"/>
        </w:rPr>
        <w:t> </w:t>
      </w:r>
      <w:r w:rsidRPr="005B12A4">
        <w:rPr>
          <w:rFonts w:ascii="Times New Roman" w:eastAsia="Times New Roman" w:hAnsi="Times New Roman" w:cs="Times New Roman"/>
          <w:color w:val="111111"/>
          <w:sz w:val="24"/>
          <w:szCs w:val="24"/>
          <w:lang w:eastAsia="uk-UA"/>
        </w:rPr>
        <w:t> </w:t>
      </w:r>
      <w:r w:rsidRPr="005B12A4">
        <w:rPr>
          <w:rFonts w:ascii="Times New Roman" w:eastAsia="Times New Roman" w:hAnsi="Times New Roman" w:cs="Times New Roman"/>
          <w:color w:val="000000"/>
          <w:sz w:val="24"/>
          <w:szCs w:val="24"/>
          <w:lang w:eastAsia="uk-UA"/>
        </w:rPr>
        <w:t>розміщені у легкодоступних місцях, які унеможливлюють їх пошкодження.</w:t>
      </w:r>
      <w:r w:rsidR="007D5078">
        <w:rPr>
          <w:rFonts w:ascii="Times New Roman" w:eastAsia="Times New Roman" w:hAnsi="Times New Roman" w:cs="Times New Roman"/>
          <w:color w:val="000000"/>
          <w:sz w:val="24"/>
          <w:szCs w:val="24"/>
          <w:lang w:eastAsia="uk-UA"/>
        </w:rPr>
        <w:t xml:space="preserve"> </w:t>
      </w:r>
      <w:r w:rsidRPr="00157A4B">
        <w:rPr>
          <w:rFonts w:ascii="Times New Roman" w:eastAsia="Times New Roman" w:hAnsi="Times New Roman" w:cs="Times New Roman"/>
          <w:color w:val="000000"/>
          <w:sz w:val="24"/>
          <w:szCs w:val="24"/>
          <w:lang w:eastAsia="uk-UA"/>
        </w:rPr>
        <w:t>По всій школі розміщені плани евакуації у разі небезпеки чи аварії.</w:t>
      </w:r>
    </w:p>
    <w:p w:rsidR="00757621" w:rsidRPr="00864B95" w:rsidRDefault="009C31EF" w:rsidP="00932ACA">
      <w:pPr>
        <w:spacing w:after="0" w:line="240" w:lineRule="auto"/>
        <w:ind w:firstLine="708"/>
        <w:jc w:val="both"/>
        <w:rPr>
          <w:rFonts w:ascii="Times New Roman" w:hAnsi="Times New Roman" w:cs="Times New Roman"/>
          <w:sz w:val="24"/>
          <w:szCs w:val="24"/>
          <w:u w:val="single"/>
        </w:rPr>
      </w:pPr>
      <w:r w:rsidRPr="00864B95">
        <w:rPr>
          <w:rFonts w:ascii="Times New Roman" w:hAnsi="Times New Roman" w:cs="Times New Roman"/>
          <w:sz w:val="24"/>
          <w:szCs w:val="24"/>
          <w:u w:val="single"/>
        </w:rPr>
        <w:t>Створенню безпечних умов праці приділялась велика уваг</w:t>
      </w:r>
      <w:r w:rsidR="00157A4B" w:rsidRPr="00864B95">
        <w:rPr>
          <w:rFonts w:ascii="Times New Roman" w:hAnsi="Times New Roman" w:cs="Times New Roman"/>
          <w:sz w:val="24"/>
          <w:szCs w:val="24"/>
          <w:u w:val="single"/>
        </w:rPr>
        <w:t>а:</w:t>
      </w:r>
      <w:r w:rsidR="007D5078" w:rsidRPr="00864B95">
        <w:rPr>
          <w:rFonts w:ascii="Times New Roman" w:hAnsi="Times New Roman" w:cs="Times New Roman"/>
          <w:sz w:val="24"/>
          <w:szCs w:val="24"/>
          <w:u w:val="single"/>
        </w:rPr>
        <w:t xml:space="preserve"> </w:t>
      </w:r>
      <w:r w:rsidRPr="00864B95">
        <w:rPr>
          <w:rFonts w:ascii="Times New Roman" w:hAnsi="Times New Roman" w:cs="Times New Roman"/>
          <w:sz w:val="24"/>
          <w:szCs w:val="24"/>
          <w:u w:val="single"/>
        </w:rPr>
        <w:t>проведено обробку вогнезахисним  розчином дерев’яних конструкцій</w:t>
      </w:r>
      <w:r w:rsidR="00BA7F94" w:rsidRPr="00864B95">
        <w:rPr>
          <w:rFonts w:ascii="Times New Roman" w:hAnsi="Times New Roman" w:cs="Times New Roman"/>
          <w:sz w:val="24"/>
          <w:szCs w:val="24"/>
          <w:u w:val="single"/>
        </w:rPr>
        <w:t xml:space="preserve"> даху школи </w:t>
      </w:r>
      <w:r w:rsidR="00757621" w:rsidRPr="00864B95">
        <w:rPr>
          <w:rFonts w:ascii="Times New Roman" w:hAnsi="Times New Roman" w:cs="Times New Roman"/>
          <w:sz w:val="24"/>
          <w:szCs w:val="24"/>
          <w:u w:val="single"/>
        </w:rPr>
        <w:t>(</w:t>
      </w:r>
      <w:r w:rsidRPr="00864B95">
        <w:rPr>
          <w:rFonts w:ascii="Times New Roman" w:hAnsi="Times New Roman" w:cs="Times New Roman"/>
          <w:sz w:val="24"/>
          <w:szCs w:val="24"/>
          <w:u w:val="single"/>
        </w:rPr>
        <w:t>2</w:t>
      </w:r>
      <w:r w:rsidR="003C243D" w:rsidRPr="00864B95">
        <w:rPr>
          <w:rFonts w:ascii="Times New Roman" w:hAnsi="Times New Roman" w:cs="Times New Roman"/>
          <w:sz w:val="24"/>
          <w:szCs w:val="24"/>
          <w:u w:val="single"/>
        </w:rPr>
        <w:t>7</w:t>
      </w:r>
      <w:r w:rsidRPr="00864B95">
        <w:rPr>
          <w:rFonts w:ascii="Times New Roman" w:hAnsi="Times New Roman" w:cs="Times New Roman"/>
          <w:sz w:val="24"/>
          <w:szCs w:val="24"/>
          <w:u w:val="single"/>
        </w:rPr>
        <w:t xml:space="preserve">000,0 </w:t>
      </w:r>
      <w:proofErr w:type="spellStart"/>
      <w:r w:rsidRPr="00864B95">
        <w:rPr>
          <w:rFonts w:ascii="Times New Roman" w:hAnsi="Times New Roman" w:cs="Times New Roman"/>
          <w:sz w:val="24"/>
          <w:szCs w:val="24"/>
          <w:u w:val="single"/>
        </w:rPr>
        <w:t>грн</w:t>
      </w:r>
      <w:proofErr w:type="spellEnd"/>
      <w:r w:rsidR="00757621" w:rsidRPr="00864B95">
        <w:rPr>
          <w:rFonts w:ascii="Times New Roman" w:hAnsi="Times New Roman" w:cs="Times New Roman"/>
          <w:sz w:val="24"/>
          <w:szCs w:val="24"/>
          <w:u w:val="single"/>
        </w:rPr>
        <w:t>)</w:t>
      </w:r>
      <w:r w:rsidR="00157A4B" w:rsidRPr="00864B95">
        <w:rPr>
          <w:rFonts w:ascii="Times New Roman" w:hAnsi="Times New Roman" w:cs="Times New Roman"/>
          <w:sz w:val="24"/>
          <w:szCs w:val="24"/>
          <w:u w:val="single"/>
        </w:rPr>
        <w:t xml:space="preserve">, </w:t>
      </w:r>
      <w:r w:rsidR="00BA7F94" w:rsidRPr="00864B95">
        <w:rPr>
          <w:rFonts w:ascii="Times New Roman" w:hAnsi="Times New Roman"/>
          <w:sz w:val="24"/>
          <w:szCs w:val="24"/>
          <w:u w:val="single"/>
        </w:rPr>
        <w:t>повірку вогнегасників</w:t>
      </w:r>
      <w:r w:rsidR="00757621" w:rsidRPr="00864B95">
        <w:rPr>
          <w:rFonts w:ascii="Times New Roman" w:hAnsi="Times New Roman"/>
          <w:sz w:val="24"/>
          <w:szCs w:val="24"/>
          <w:u w:val="single"/>
        </w:rPr>
        <w:t xml:space="preserve"> -</w:t>
      </w:r>
      <w:r w:rsidR="00BA7F94" w:rsidRPr="00864B95">
        <w:rPr>
          <w:rFonts w:ascii="Times New Roman" w:hAnsi="Times New Roman"/>
          <w:sz w:val="24"/>
          <w:szCs w:val="24"/>
          <w:u w:val="single"/>
        </w:rPr>
        <w:t>1787</w:t>
      </w:r>
      <w:r w:rsidR="00BA7F94" w:rsidRPr="00864B95">
        <w:rPr>
          <w:rFonts w:ascii="Times New Roman" w:hAnsi="Times New Roman" w:cs="Times New Roman"/>
          <w:sz w:val="24"/>
          <w:szCs w:val="24"/>
          <w:u w:val="single"/>
        </w:rPr>
        <w:t>грн</w:t>
      </w:r>
      <w:r w:rsidR="00157A4B" w:rsidRPr="00864B95">
        <w:rPr>
          <w:rFonts w:ascii="Times New Roman" w:hAnsi="Times New Roman" w:cs="Times New Roman"/>
          <w:sz w:val="24"/>
          <w:szCs w:val="24"/>
          <w:u w:val="single"/>
        </w:rPr>
        <w:t xml:space="preserve">, </w:t>
      </w:r>
      <w:r w:rsidR="00BA7F94" w:rsidRPr="00864B95">
        <w:rPr>
          <w:rFonts w:ascii="Times New Roman" w:hAnsi="Times New Roman"/>
          <w:sz w:val="24"/>
          <w:szCs w:val="24"/>
          <w:u w:val="single"/>
        </w:rPr>
        <w:t xml:space="preserve">  випробування електромережі приміщень на опір</w:t>
      </w:r>
      <w:r w:rsidR="00757621" w:rsidRPr="00864B95">
        <w:rPr>
          <w:rFonts w:ascii="Times New Roman" w:hAnsi="Times New Roman"/>
          <w:sz w:val="24"/>
          <w:szCs w:val="24"/>
          <w:u w:val="single"/>
        </w:rPr>
        <w:t xml:space="preserve"> -</w:t>
      </w:r>
      <w:r w:rsidR="00BA7F94" w:rsidRPr="00864B95">
        <w:rPr>
          <w:rFonts w:ascii="Times New Roman" w:hAnsi="Times New Roman"/>
          <w:sz w:val="24"/>
          <w:szCs w:val="24"/>
          <w:u w:val="single"/>
        </w:rPr>
        <w:t xml:space="preserve">1976 </w:t>
      </w:r>
      <w:proofErr w:type="spellStart"/>
      <w:r w:rsidR="00BA7F94" w:rsidRPr="00864B95">
        <w:rPr>
          <w:rFonts w:ascii="Times New Roman" w:hAnsi="Times New Roman"/>
          <w:sz w:val="24"/>
          <w:szCs w:val="24"/>
          <w:u w:val="single"/>
        </w:rPr>
        <w:t>грн</w:t>
      </w:r>
      <w:proofErr w:type="spellEnd"/>
      <w:r w:rsidR="00157A4B" w:rsidRPr="00864B95">
        <w:rPr>
          <w:rFonts w:ascii="Times New Roman" w:hAnsi="Times New Roman"/>
          <w:sz w:val="24"/>
          <w:szCs w:val="24"/>
          <w:u w:val="single"/>
        </w:rPr>
        <w:t xml:space="preserve">, </w:t>
      </w:r>
      <w:r w:rsidR="00BA7F94" w:rsidRPr="00864B95">
        <w:rPr>
          <w:rFonts w:ascii="Times New Roman" w:hAnsi="Times New Roman"/>
          <w:sz w:val="24"/>
          <w:szCs w:val="24"/>
          <w:u w:val="single"/>
        </w:rPr>
        <w:t xml:space="preserve">повірку пристроїв </w:t>
      </w:r>
      <w:proofErr w:type="spellStart"/>
      <w:r w:rsidR="00BA7F94" w:rsidRPr="00864B95">
        <w:rPr>
          <w:rFonts w:ascii="Times New Roman" w:hAnsi="Times New Roman"/>
          <w:sz w:val="24"/>
          <w:szCs w:val="24"/>
          <w:u w:val="single"/>
        </w:rPr>
        <w:t>блискавкозахисту</w:t>
      </w:r>
      <w:proofErr w:type="spellEnd"/>
      <w:r w:rsidR="007D5078" w:rsidRPr="00864B95">
        <w:rPr>
          <w:rFonts w:ascii="Times New Roman" w:hAnsi="Times New Roman"/>
          <w:sz w:val="24"/>
          <w:szCs w:val="24"/>
          <w:u w:val="single"/>
        </w:rPr>
        <w:t xml:space="preserve"> </w:t>
      </w:r>
      <w:r w:rsidR="00757621" w:rsidRPr="00864B95">
        <w:rPr>
          <w:rFonts w:ascii="Times New Roman" w:hAnsi="Times New Roman"/>
          <w:sz w:val="24"/>
          <w:szCs w:val="24"/>
          <w:u w:val="single"/>
        </w:rPr>
        <w:t>-</w:t>
      </w:r>
      <w:r w:rsidR="00BA7F94" w:rsidRPr="00864B95">
        <w:rPr>
          <w:rFonts w:ascii="Times New Roman" w:hAnsi="Times New Roman"/>
          <w:sz w:val="24"/>
          <w:szCs w:val="24"/>
          <w:u w:val="single"/>
        </w:rPr>
        <w:t xml:space="preserve"> 3500</w:t>
      </w:r>
      <w:r w:rsidR="006122FC" w:rsidRPr="00864B95">
        <w:rPr>
          <w:rFonts w:ascii="Times New Roman" w:hAnsi="Times New Roman"/>
          <w:sz w:val="24"/>
          <w:szCs w:val="24"/>
          <w:u w:val="single"/>
        </w:rPr>
        <w:t xml:space="preserve"> </w:t>
      </w:r>
      <w:proofErr w:type="spellStart"/>
      <w:r w:rsidR="006122FC" w:rsidRPr="00864B95">
        <w:rPr>
          <w:rFonts w:ascii="Times New Roman" w:hAnsi="Times New Roman"/>
          <w:sz w:val="24"/>
          <w:szCs w:val="24"/>
          <w:u w:val="single"/>
        </w:rPr>
        <w:t>грн</w:t>
      </w:r>
      <w:proofErr w:type="spellEnd"/>
      <w:r w:rsidR="00157A4B" w:rsidRPr="00864B95">
        <w:rPr>
          <w:rFonts w:ascii="Times New Roman" w:hAnsi="Times New Roman"/>
          <w:sz w:val="24"/>
          <w:szCs w:val="24"/>
          <w:u w:val="single"/>
        </w:rPr>
        <w:t xml:space="preserve"> та виготовлено ПКД на встановлення автоматичної пожежної сигналізації.</w:t>
      </w:r>
    </w:p>
    <w:p w:rsidR="009C31EF" w:rsidRPr="00864B95" w:rsidRDefault="009C31EF" w:rsidP="00932ACA">
      <w:pPr>
        <w:spacing w:after="0" w:line="240" w:lineRule="auto"/>
        <w:ind w:firstLine="708"/>
        <w:jc w:val="both"/>
        <w:rPr>
          <w:rFonts w:ascii="Times New Roman" w:hAnsi="Times New Roman" w:cs="Times New Roman"/>
          <w:sz w:val="24"/>
          <w:szCs w:val="24"/>
          <w:u w:val="single"/>
        </w:rPr>
      </w:pPr>
      <w:r w:rsidRPr="00864B95">
        <w:rPr>
          <w:rFonts w:ascii="Times New Roman" w:hAnsi="Times New Roman" w:cs="Times New Roman"/>
          <w:sz w:val="24"/>
          <w:szCs w:val="24"/>
          <w:u w:val="single"/>
        </w:rPr>
        <w:t xml:space="preserve">Протягом минулого навчального року випадків виробничого травматизму   та невиробничого характеру не  було.  </w:t>
      </w:r>
    </w:p>
    <w:p w:rsidR="009C31EF" w:rsidRPr="009C31EF" w:rsidRDefault="009C31EF" w:rsidP="00932ACA">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Для здобувачів освіти</w:t>
      </w:r>
      <w:r w:rsidR="00157A4B">
        <w:rPr>
          <w:rFonts w:ascii="Times New Roman" w:hAnsi="Times New Roman" w:cs="Times New Roman"/>
          <w:sz w:val="24"/>
          <w:szCs w:val="24"/>
        </w:rPr>
        <w:t xml:space="preserve"> та працівників закладу, </w:t>
      </w:r>
      <w:r w:rsidRPr="009C31EF">
        <w:rPr>
          <w:rFonts w:ascii="Times New Roman" w:hAnsi="Times New Roman" w:cs="Times New Roman"/>
          <w:sz w:val="24"/>
          <w:szCs w:val="24"/>
        </w:rPr>
        <w:t xml:space="preserve"> з метою відпрацювання навичок евакуації з приміщення школи</w:t>
      </w:r>
      <w:r w:rsidR="00157A4B">
        <w:rPr>
          <w:rFonts w:ascii="Times New Roman" w:hAnsi="Times New Roman" w:cs="Times New Roman"/>
          <w:sz w:val="24"/>
          <w:szCs w:val="24"/>
        </w:rPr>
        <w:t xml:space="preserve">, </w:t>
      </w:r>
      <w:r w:rsidRPr="009C31EF">
        <w:rPr>
          <w:rFonts w:ascii="Times New Roman" w:hAnsi="Times New Roman" w:cs="Times New Roman"/>
          <w:sz w:val="24"/>
          <w:szCs w:val="24"/>
        </w:rPr>
        <w:t xml:space="preserve"> у вересні, жовтні, січні, березні та травні місяці організовано </w:t>
      </w:r>
      <w:r w:rsidR="007D5078">
        <w:rPr>
          <w:rFonts w:ascii="Times New Roman" w:hAnsi="Times New Roman" w:cs="Times New Roman"/>
          <w:sz w:val="24"/>
          <w:szCs w:val="24"/>
        </w:rPr>
        <w:t xml:space="preserve">та проведено </w:t>
      </w:r>
      <w:r w:rsidR="006122FC">
        <w:rPr>
          <w:rFonts w:ascii="Times New Roman" w:hAnsi="Times New Roman" w:cs="Times New Roman"/>
          <w:sz w:val="24"/>
          <w:szCs w:val="24"/>
        </w:rPr>
        <w:t xml:space="preserve"> евакотренування. </w:t>
      </w:r>
      <w:r w:rsidRPr="009C31EF">
        <w:rPr>
          <w:rFonts w:ascii="Times New Roman" w:hAnsi="Times New Roman" w:cs="Times New Roman"/>
          <w:sz w:val="24"/>
          <w:szCs w:val="24"/>
        </w:rPr>
        <w:t xml:space="preserve">За результатами даних тренувань, можна зробити висновок, </w:t>
      </w:r>
      <w:r w:rsidRPr="009C31EF">
        <w:rPr>
          <w:rFonts w:ascii="Times New Roman" w:hAnsi="Times New Roman" w:cs="Times New Roman"/>
          <w:sz w:val="24"/>
          <w:szCs w:val="24"/>
        </w:rPr>
        <w:lastRenderedPageBreak/>
        <w:t>що в цілому робота з цивільного захисту в закладі проводиться на достатньому рівні. Даному питанню адміністрацією зак</w:t>
      </w:r>
      <w:r w:rsidR="00CB4A64">
        <w:rPr>
          <w:rFonts w:ascii="Times New Roman" w:hAnsi="Times New Roman" w:cs="Times New Roman"/>
          <w:sz w:val="24"/>
          <w:szCs w:val="24"/>
        </w:rPr>
        <w:t xml:space="preserve">ладу приділяється багато уваги. </w:t>
      </w:r>
      <w:r w:rsidRPr="009C31EF">
        <w:rPr>
          <w:rFonts w:ascii="Times New Roman" w:hAnsi="Times New Roman" w:cs="Times New Roman"/>
          <w:sz w:val="24"/>
          <w:szCs w:val="24"/>
        </w:rPr>
        <w:t>Концепція безпечного закладу освіти включає попередження усіх загроз життю  дітей, готовність діяти і надавати першу допомогу у разі, виникнення загрози у закладі освіти, дорогою до або на зворотньому шляху.</w:t>
      </w:r>
    </w:p>
    <w:p w:rsidR="009C31EF" w:rsidRPr="009C31EF" w:rsidRDefault="009C31EF" w:rsidP="00932ACA">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У КЗ «Сидоренківська ЗОШ І-ІІІ ступенів», розроблені та оприлюднені на офіційному сайті у розділі «Безпека закладу», чіткі рекомендації щодо дотримання правил безпечної поведінки у закладі. Класні керівники нагадують здобувачам освіти про ці рекомендації у перший день навчального року та на початку ІІ семестру.</w:t>
      </w:r>
    </w:p>
    <w:p w:rsidR="009C31EF" w:rsidRPr="009C31EF" w:rsidRDefault="009C31EF" w:rsidP="00932ACA">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Шкільне подвір’я, приміщення і навколишня територія є безпечними для життя і здоров’я усіх учасників освітнього процесу. </w:t>
      </w:r>
    </w:p>
    <w:p w:rsidR="009C31EF" w:rsidRPr="009C31EF" w:rsidRDefault="009C31EF" w:rsidP="00932ACA">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У закладі створен</w:t>
      </w:r>
      <w:r w:rsidR="00CB4A64">
        <w:rPr>
          <w:rFonts w:ascii="Times New Roman" w:hAnsi="Times New Roman" w:cs="Times New Roman"/>
          <w:sz w:val="24"/>
          <w:szCs w:val="24"/>
        </w:rPr>
        <w:t xml:space="preserve">о належні санітарно-гігієнічні </w:t>
      </w:r>
      <w:r w:rsidRPr="009C31EF">
        <w:rPr>
          <w:rFonts w:ascii="Times New Roman" w:hAnsi="Times New Roman" w:cs="Times New Roman"/>
          <w:sz w:val="24"/>
          <w:szCs w:val="24"/>
        </w:rPr>
        <w:t>та безпечні для учасників освітнього процесу умови:</w:t>
      </w:r>
    </w:p>
    <w:p w:rsidR="009C31EF" w:rsidRPr="009C31EF" w:rsidRDefault="009C31EF" w:rsidP="008813FD">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здійснено маркування сходинок;</w:t>
      </w:r>
    </w:p>
    <w:p w:rsidR="009C31EF" w:rsidRPr="009C31EF" w:rsidRDefault="009C31EF" w:rsidP="008813FD">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забезпечено:</w:t>
      </w:r>
    </w:p>
    <w:p w:rsidR="009C31EF" w:rsidRPr="009C31EF" w:rsidRDefault="00FD204C" w:rsidP="008813FD">
      <w:pPr>
        <w:spacing w:after="0" w:line="240" w:lineRule="auto"/>
        <w:jc w:val="both"/>
        <w:rPr>
          <w:rFonts w:ascii="Times New Roman" w:hAnsi="Times New Roman" w:cs="Times New Roman"/>
          <w:sz w:val="24"/>
          <w:szCs w:val="24"/>
        </w:rPr>
      </w:pPr>
      <w:r w:rsidRPr="00FD204C">
        <w:rPr>
          <w:rFonts w:ascii="Times New Roman" w:hAnsi="Times New Roman" w:cs="Times New Roman"/>
          <w:sz w:val="24"/>
          <w:szCs w:val="24"/>
          <w:lang w:val="ru-RU"/>
        </w:rPr>
        <w:t>-</w:t>
      </w:r>
      <w:r w:rsidR="009C31EF" w:rsidRPr="009C31EF">
        <w:rPr>
          <w:rFonts w:ascii="Times New Roman" w:hAnsi="Times New Roman" w:cs="Times New Roman"/>
          <w:sz w:val="24"/>
          <w:szCs w:val="24"/>
        </w:rPr>
        <w:tab/>
      </w:r>
      <w:r w:rsidR="00314D81" w:rsidRPr="009C31EF">
        <w:rPr>
          <w:rFonts w:ascii="Times New Roman" w:hAnsi="Times New Roman" w:cs="Times New Roman"/>
          <w:sz w:val="24"/>
          <w:szCs w:val="24"/>
        </w:rPr>
        <w:t xml:space="preserve">кабінки для вбиралень – 9500 </w:t>
      </w:r>
      <w:proofErr w:type="spellStart"/>
      <w:r w:rsidR="00314D81" w:rsidRPr="009C31EF">
        <w:rPr>
          <w:rFonts w:ascii="Times New Roman" w:hAnsi="Times New Roman" w:cs="Times New Roman"/>
          <w:sz w:val="24"/>
          <w:szCs w:val="24"/>
        </w:rPr>
        <w:t>грн</w:t>
      </w:r>
      <w:proofErr w:type="spellEnd"/>
      <w:r w:rsidR="00033DDB">
        <w:rPr>
          <w:rFonts w:ascii="Times New Roman" w:hAnsi="Times New Roman" w:cs="Times New Roman"/>
          <w:sz w:val="24"/>
          <w:szCs w:val="24"/>
        </w:rPr>
        <w:t>;</w:t>
      </w:r>
    </w:p>
    <w:p w:rsidR="009C31EF" w:rsidRPr="009C31EF" w:rsidRDefault="00FD204C" w:rsidP="008813FD">
      <w:pPr>
        <w:spacing w:after="0" w:line="240" w:lineRule="auto"/>
        <w:jc w:val="both"/>
        <w:rPr>
          <w:rFonts w:ascii="Times New Roman" w:hAnsi="Times New Roman" w:cs="Times New Roman"/>
          <w:sz w:val="24"/>
          <w:szCs w:val="24"/>
        </w:rPr>
      </w:pPr>
      <w:r w:rsidRPr="00FD204C">
        <w:rPr>
          <w:rFonts w:ascii="Times New Roman" w:hAnsi="Times New Roman" w:cs="Times New Roman"/>
          <w:sz w:val="24"/>
          <w:szCs w:val="24"/>
          <w:lang w:val="ru-RU"/>
        </w:rPr>
        <w:t>-</w:t>
      </w:r>
      <w:r w:rsidR="009C31EF" w:rsidRPr="009C31EF">
        <w:rPr>
          <w:rFonts w:ascii="Times New Roman" w:hAnsi="Times New Roman" w:cs="Times New Roman"/>
          <w:sz w:val="24"/>
          <w:szCs w:val="24"/>
        </w:rPr>
        <w:tab/>
        <w:t xml:space="preserve">належний </w:t>
      </w:r>
      <w:proofErr w:type="gramStart"/>
      <w:r w:rsidR="009C31EF" w:rsidRPr="009C31EF">
        <w:rPr>
          <w:rFonts w:ascii="Times New Roman" w:hAnsi="Times New Roman" w:cs="Times New Roman"/>
          <w:sz w:val="24"/>
          <w:szCs w:val="24"/>
        </w:rPr>
        <w:t>р</w:t>
      </w:r>
      <w:proofErr w:type="gramEnd"/>
      <w:r w:rsidR="009C31EF" w:rsidRPr="009C31EF">
        <w:rPr>
          <w:rFonts w:ascii="Times New Roman" w:hAnsi="Times New Roman" w:cs="Times New Roman"/>
          <w:sz w:val="24"/>
          <w:szCs w:val="24"/>
        </w:rPr>
        <w:t>івень пожежної та електричної безпеки;</w:t>
      </w:r>
    </w:p>
    <w:p w:rsidR="009C31EF" w:rsidRPr="009C31EF" w:rsidRDefault="00FD204C" w:rsidP="008813FD">
      <w:pPr>
        <w:spacing w:after="0" w:line="240" w:lineRule="auto"/>
        <w:jc w:val="both"/>
        <w:rPr>
          <w:rFonts w:ascii="Times New Roman" w:hAnsi="Times New Roman" w:cs="Times New Roman"/>
          <w:sz w:val="24"/>
          <w:szCs w:val="24"/>
        </w:rPr>
      </w:pPr>
      <w:r w:rsidRPr="00FD204C">
        <w:rPr>
          <w:rFonts w:ascii="Times New Roman" w:hAnsi="Times New Roman" w:cs="Times New Roman"/>
          <w:sz w:val="24"/>
          <w:szCs w:val="24"/>
          <w:lang w:val="ru-RU"/>
        </w:rPr>
        <w:t>-</w:t>
      </w:r>
      <w:r w:rsidR="009C31EF" w:rsidRPr="009C31EF">
        <w:rPr>
          <w:rFonts w:ascii="Times New Roman" w:hAnsi="Times New Roman" w:cs="Times New Roman"/>
          <w:sz w:val="24"/>
          <w:szCs w:val="24"/>
        </w:rPr>
        <w:tab/>
        <w:t>доступ до їдальні, майданчикі</w:t>
      </w:r>
      <w:proofErr w:type="gramStart"/>
      <w:r w:rsidR="009C31EF" w:rsidRPr="009C31EF">
        <w:rPr>
          <w:rFonts w:ascii="Times New Roman" w:hAnsi="Times New Roman" w:cs="Times New Roman"/>
          <w:sz w:val="24"/>
          <w:szCs w:val="24"/>
        </w:rPr>
        <w:t>в</w:t>
      </w:r>
      <w:proofErr w:type="gramEnd"/>
      <w:r w:rsidR="009C31EF" w:rsidRPr="009C31EF">
        <w:rPr>
          <w:rFonts w:ascii="Times New Roman" w:hAnsi="Times New Roman" w:cs="Times New Roman"/>
          <w:sz w:val="24"/>
          <w:szCs w:val="24"/>
        </w:rPr>
        <w:t xml:space="preserve"> для занять фізичною культурою, пункту надання першої </w:t>
      </w:r>
      <w:proofErr w:type="spellStart"/>
      <w:r w:rsidR="009C31EF" w:rsidRPr="009C31EF">
        <w:rPr>
          <w:rFonts w:ascii="Times New Roman" w:hAnsi="Times New Roman" w:cs="Times New Roman"/>
          <w:sz w:val="24"/>
          <w:szCs w:val="24"/>
        </w:rPr>
        <w:t>домедичної</w:t>
      </w:r>
      <w:proofErr w:type="spellEnd"/>
      <w:r w:rsidR="009C31EF" w:rsidRPr="009C31EF">
        <w:rPr>
          <w:rFonts w:ascii="Times New Roman" w:hAnsi="Times New Roman" w:cs="Times New Roman"/>
          <w:sz w:val="24"/>
          <w:szCs w:val="24"/>
        </w:rPr>
        <w:t xml:space="preserve"> допомоги; </w:t>
      </w:r>
    </w:p>
    <w:p w:rsidR="009C31EF" w:rsidRPr="009C31EF" w:rsidRDefault="009C31EF" w:rsidP="008813FD">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проводяться:</w:t>
      </w:r>
    </w:p>
    <w:p w:rsidR="009C31EF" w:rsidRPr="009C31EF" w:rsidRDefault="00FD204C" w:rsidP="008813FD">
      <w:pPr>
        <w:spacing w:after="0" w:line="240" w:lineRule="auto"/>
        <w:jc w:val="both"/>
        <w:rPr>
          <w:rFonts w:ascii="Times New Roman" w:hAnsi="Times New Roman" w:cs="Times New Roman"/>
          <w:sz w:val="24"/>
          <w:szCs w:val="24"/>
        </w:rPr>
      </w:pPr>
      <w:r w:rsidRPr="00FD204C">
        <w:rPr>
          <w:rFonts w:ascii="Times New Roman" w:hAnsi="Times New Roman" w:cs="Times New Roman"/>
          <w:sz w:val="24"/>
          <w:szCs w:val="24"/>
          <w:lang w:val="ru-RU"/>
        </w:rPr>
        <w:t>-</w:t>
      </w:r>
      <w:r w:rsidR="009C31EF" w:rsidRPr="009C31EF">
        <w:rPr>
          <w:rFonts w:ascii="Times New Roman" w:hAnsi="Times New Roman" w:cs="Times New Roman"/>
          <w:sz w:val="24"/>
          <w:szCs w:val="24"/>
        </w:rPr>
        <w:tab/>
        <w:t xml:space="preserve">практичні тренування щодо злагоджених дій в екстремальних і надзвичайних ситуаціях; </w:t>
      </w:r>
    </w:p>
    <w:p w:rsidR="009C31EF" w:rsidRPr="009C31EF" w:rsidRDefault="00FD204C" w:rsidP="008813FD">
      <w:pPr>
        <w:spacing w:after="0" w:line="240" w:lineRule="auto"/>
        <w:jc w:val="both"/>
        <w:rPr>
          <w:rFonts w:ascii="Times New Roman" w:hAnsi="Times New Roman" w:cs="Times New Roman"/>
          <w:sz w:val="24"/>
          <w:szCs w:val="24"/>
        </w:rPr>
      </w:pPr>
      <w:r w:rsidRPr="00FD204C">
        <w:rPr>
          <w:rFonts w:ascii="Times New Roman" w:hAnsi="Times New Roman" w:cs="Times New Roman"/>
          <w:sz w:val="24"/>
          <w:szCs w:val="24"/>
          <w:lang w:val="ru-RU"/>
        </w:rPr>
        <w:t>-</w:t>
      </w:r>
      <w:r w:rsidR="009C31EF" w:rsidRPr="009C31EF">
        <w:rPr>
          <w:rFonts w:ascii="Times New Roman" w:hAnsi="Times New Roman" w:cs="Times New Roman"/>
          <w:sz w:val="24"/>
          <w:szCs w:val="24"/>
        </w:rPr>
        <w:tab/>
        <w:t>навчання   з питань поводження з вибухонебезпечними речовинами.</w:t>
      </w:r>
    </w:p>
    <w:p w:rsidR="009C31EF" w:rsidRPr="009C31EF" w:rsidRDefault="00C465AD" w:rsidP="00757621">
      <w:pPr>
        <w:spacing w:after="0"/>
        <w:jc w:val="both"/>
        <w:rPr>
          <w:rFonts w:ascii="Times New Roman" w:hAnsi="Times New Roman" w:cs="Times New Roman"/>
          <w:sz w:val="24"/>
          <w:szCs w:val="24"/>
        </w:rPr>
      </w:pPr>
      <w:r w:rsidRPr="00C465AD">
        <w:rPr>
          <w:rFonts w:ascii="Times New Roman" w:hAnsi="Times New Roman" w:cs="Times New Roman"/>
          <w:sz w:val="24"/>
          <w:szCs w:val="24"/>
        </w:rPr>
        <w:t xml:space="preserve">Згідно з районною цільовою Програмою «Шкільний автобус» у минулому навчальному році здійснювався підвіз до школи 28 учнів, 5 учителів та 1 працівника з населених пунктів: </w:t>
      </w:r>
      <w:proofErr w:type="spellStart"/>
      <w:r w:rsidRPr="00C465AD">
        <w:rPr>
          <w:rFonts w:ascii="Times New Roman" w:hAnsi="Times New Roman" w:cs="Times New Roman"/>
          <w:sz w:val="24"/>
          <w:szCs w:val="24"/>
        </w:rPr>
        <w:t>с.Мозолівка</w:t>
      </w:r>
      <w:proofErr w:type="spellEnd"/>
      <w:r w:rsidRPr="00C465AD">
        <w:rPr>
          <w:rFonts w:ascii="Times New Roman" w:hAnsi="Times New Roman" w:cs="Times New Roman"/>
          <w:sz w:val="24"/>
          <w:szCs w:val="24"/>
        </w:rPr>
        <w:t xml:space="preserve">, </w:t>
      </w:r>
      <w:proofErr w:type="spellStart"/>
      <w:r w:rsidRPr="00C465AD">
        <w:rPr>
          <w:rFonts w:ascii="Times New Roman" w:hAnsi="Times New Roman" w:cs="Times New Roman"/>
          <w:sz w:val="24"/>
          <w:szCs w:val="24"/>
        </w:rPr>
        <w:t>с.Очеретове</w:t>
      </w:r>
      <w:proofErr w:type="spellEnd"/>
      <w:r w:rsidRPr="00C465AD">
        <w:rPr>
          <w:rFonts w:ascii="Times New Roman" w:hAnsi="Times New Roman" w:cs="Times New Roman"/>
          <w:sz w:val="24"/>
          <w:szCs w:val="24"/>
        </w:rPr>
        <w:t xml:space="preserve">, </w:t>
      </w:r>
      <w:proofErr w:type="spellStart"/>
      <w:r w:rsidRPr="00C465AD">
        <w:rPr>
          <w:rFonts w:ascii="Times New Roman" w:hAnsi="Times New Roman" w:cs="Times New Roman"/>
          <w:sz w:val="24"/>
          <w:szCs w:val="24"/>
        </w:rPr>
        <w:t>с.Сніжків</w:t>
      </w:r>
      <w:proofErr w:type="spellEnd"/>
      <w:r w:rsidRPr="00C465AD">
        <w:rPr>
          <w:rFonts w:ascii="Times New Roman" w:hAnsi="Times New Roman" w:cs="Times New Roman"/>
          <w:sz w:val="24"/>
          <w:szCs w:val="24"/>
        </w:rPr>
        <w:t xml:space="preserve"> , с. Водопій та м. Валки.</w:t>
      </w:r>
    </w:p>
    <w:p w:rsidR="000D3877" w:rsidRPr="007C076F" w:rsidRDefault="009C31EF" w:rsidP="00757621">
      <w:pPr>
        <w:spacing w:after="0"/>
        <w:jc w:val="center"/>
        <w:rPr>
          <w:rFonts w:ascii="Times New Roman" w:hAnsi="Times New Roman" w:cs="Times New Roman"/>
          <w:sz w:val="24"/>
          <w:szCs w:val="24"/>
          <w:lang w:val="ru-RU"/>
        </w:rPr>
      </w:pPr>
      <w:r w:rsidRPr="000D3877">
        <w:rPr>
          <w:rFonts w:ascii="Times New Roman" w:hAnsi="Times New Roman" w:cs="Times New Roman"/>
          <w:b/>
          <w:sz w:val="24"/>
          <w:szCs w:val="24"/>
        </w:rPr>
        <w:t>Режим роботи    «Сидоренківська ЗОШ І-ІІІ ступенів», та документи щодо його ефективної роботи</w:t>
      </w:r>
    </w:p>
    <w:p w:rsidR="009C31EF" w:rsidRPr="009C31EF" w:rsidRDefault="009C31EF" w:rsidP="00203227">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«Режим роботи закладу загальної середньої освіти визначається закладом освіти на основі відповідних нормативно-правових актів» говориться в Законі України «Про освіту».</w:t>
      </w:r>
    </w:p>
    <w:p w:rsidR="009C31EF" w:rsidRPr="009C31EF" w:rsidRDefault="009C31EF" w:rsidP="00203227">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Режим роботи «Сидоренківська</w:t>
      </w:r>
      <w:r w:rsidR="003C243D">
        <w:rPr>
          <w:rFonts w:ascii="Times New Roman" w:hAnsi="Times New Roman" w:cs="Times New Roman"/>
          <w:sz w:val="24"/>
          <w:szCs w:val="24"/>
        </w:rPr>
        <w:t xml:space="preserve"> ЗОШ І-ІІІ ступенів»</w:t>
      </w:r>
      <w:r w:rsidRPr="009C31EF">
        <w:rPr>
          <w:rFonts w:ascii="Times New Roman" w:hAnsi="Times New Roman" w:cs="Times New Roman"/>
          <w:sz w:val="24"/>
          <w:szCs w:val="24"/>
        </w:rPr>
        <w:t xml:space="preserve"> оприлюднений на офіційному сайті «Сидоренківська    ЗОШ І-ІІІ ступенів», у розділі «Організація освітнього процесу».</w:t>
      </w:r>
    </w:p>
    <w:p w:rsidR="009C31EF" w:rsidRPr="009C31EF" w:rsidRDefault="009C31EF" w:rsidP="00203227">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Розклад уроків — це правильне чергування навчальних предметів, запланованих для вивчення протягом дня і тижня, де враховано, що на опанування кожного предмета потрібен різний рівень інтелектуальних зусиль. Складаючи розклад уроків, заступник директора  враховувала фізичні та психофізіологічні можливості кожної вікової категорії для досягнення оптимального співвідношення навантаження  з різних предметів пр</w:t>
      </w:r>
      <w:r w:rsidR="00A52C25">
        <w:rPr>
          <w:rFonts w:ascii="Times New Roman" w:hAnsi="Times New Roman" w:cs="Times New Roman"/>
          <w:sz w:val="24"/>
          <w:szCs w:val="24"/>
        </w:rPr>
        <w:t>отягом навчального дня (тижня).</w:t>
      </w:r>
    </w:p>
    <w:p w:rsidR="000D3877" w:rsidRPr="007C076F" w:rsidRDefault="009C31EF" w:rsidP="001F68A8">
      <w:pPr>
        <w:spacing w:after="0"/>
        <w:jc w:val="center"/>
        <w:rPr>
          <w:rFonts w:ascii="Times New Roman" w:hAnsi="Times New Roman" w:cs="Times New Roman"/>
          <w:b/>
          <w:sz w:val="24"/>
          <w:szCs w:val="24"/>
          <w:lang w:val="ru-RU"/>
        </w:rPr>
      </w:pPr>
      <w:r w:rsidRPr="000D3877">
        <w:rPr>
          <w:rFonts w:ascii="Times New Roman" w:hAnsi="Times New Roman" w:cs="Times New Roman"/>
          <w:b/>
          <w:sz w:val="24"/>
          <w:szCs w:val="24"/>
        </w:rPr>
        <w:t>Педагогічна рада</w:t>
      </w:r>
    </w:p>
    <w:p w:rsidR="009C31EF" w:rsidRPr="009C31EF" w:rsidRDefault="009C31EF" w:rsidP="001F68A8">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Педагогічна рада є колегіальним органо</w:t>
      </w:r>
      <w:r w:rsidR="000D3877">
        <w:rPr>
          <w:rFonts w:ascii="Times New Roman" w:hAnsi="Times New Roman" w:cs="Times New Roman"/>
          <w:sz w:val="24"/>
          <w:szCs w:val="24"/>
        </w:rPr>
        <w:t>м управління</w:t>
      </w:r>
      <w:r w:rsidR="007D5078">
        <w:rPr>
          <w:rFonts w:ascii="Times New Roman" w:hAnsi="Times New Roman" w:cs="Times New Roman"/>
          <w:sz w:val="24"/>
          <w:szCs w:val="24"/>
        </w:rPr>
        <w:t xml:space="preserve"> </w:t>
      </w:r>
      <w:r w:rsidRPr="009C31EF">
        <w:rPr>
          <w:rFonts w:ascii="Times New Roman" w:hAnsi="Times New Roman" w:cs="Times New Roman"/>
          <w:sz w:val="24"/>
          <w:szCs w:val="24"/>
        </w:rPr>
        <w:t>КЗ «Сидоренківська ЗОШ І-ІІІ ступенів», створеним для розв’язання основних питань освітнього процесу. Мета педагогічної ради – об’єднати зусилля педагогічного колективу на підвищення рівня освітнього процесу, використання на практиці досягнень педагогічної науки і перспективного досвіду.</w:t>
      </w:r>
    </w:p>
    <w:p w:rsidR="009C31EF" w:rsidRPr="009C31EF" w:rsidRDefault="009C31EF" w:rsidP="001F68A8">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За 2020/2021 навчальний рік  проведено 13 засідань педагогічної ради, серед яких:</w:t>
      </w:r>
    </w:p>
    <w:p w:rsidR="009C31EF" w:rsidRPr="009C31EF" w:rsidRDefault="008813FD" w:rsidP="00881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7</w:t>
      </w:r>
      <w:r w:rsidR="009C31EF" w:rsidRPr="009C31EF">
        <w:rPr>
          <w:rFonts w:ascii="Times New Roman" w:hAnsi="Times New Roman" w:cs="Times New Roman"/>
          <w:sz w:val="24"/>
          <w:szCs w:val="24"/>
        </w:rPr>
        <w:t xml:space="preserve"> заплановані річ</w:t>
      </w:r>
      <w:r>
        <w:rPr>
          <w:rFonts w:ascii="Times New Roman" w:hAnsi="Times New Roman" w:cs="Times New Roman"/>
          <w:sz w:val="24"/>
          <w:szCs w:val="24"/>
        </w:rPr>
        <w:t xml:space="preserve">ним планом </w:t>
      </w:r>
      <w:r w:rsidR="009C31EF" w:rsidRPr="009C31EF">
        <w:rPr>
          <w:rFonts w:ascii="Times New Roman" w:hAnsi="Times New Roman" w:cs="Times New Roman"/>
          <w:sz w:val="24"/>
          <w:szCs w:val="24"/>
        </w:rPr>
        <w:t>;</w:t>
      </w:r>
    </w:p>
    <w:p w:rsidR="009C31EF" w:rsidRDefault="008813FD" w:rsidP="00881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6 позапланових;</w:t>
      </w:r>
    </w:p>
    <w:p w:rsidR="008813FD" w:rsidRPr="009C31EF" w:rsidRDefault="008813FD" w:rsidP="00881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D5078">
        <w:rPr>
          <w:rFonts w:ascii="Times New Roman" w:hAnsi="Times New Roman" w:cs="Times New Roman"/>
          <w:sz w:val="24"/>
          <w:szCs w:val="24"/>
        </w:rPr>
        <w:t xml:space="preserve">          </w:t>
      </w:r>
      <w:r>
        <w:rPr>
          <w:rFonts w:ascii="Times New Roman" w:hAnsi="Times New Roman" w:cs="Times New Roman"/>
          <w:sz w:val="24"/>
          <w:szCs w:val="24"/>
        </w:rPr>
        <w:t xml:space="preserve"> проведено в онлайн - 3</w:t>
      </w:r>
    </w:p>
    <w:p w:rsidR="009C31EF" w:rsidRPr="009C31EF" w:rsidRDefault="008813FD" w:rsidP="00881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C31EF" w:rsidRPr="009C31EF">
        <w:rPr>
          <w:rFonts w:ascii="Times New Roman" w:hAnsi="Times New Roman" w:cs="Times New Roman"/>
          <w:sz w:val="24"/>
          <w:szCs w:val="24"/>
        </w:rPr>
        <w:t>Для затвердження рішення педради:</w:t>
      </w:r>
    </w:p>
    <w:p w:rsidR="009C31EF" w:rsidRPr="009C31EF" w:rsidRDefault="00A52C25" w:rsidP="00881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вивчено 6</w:t>
      </w:r>
      <w:r w:rsidR="009C31EF" w:rsidRPr="009C31EF">
        <w:rPr>
          <w:rFonts w:ascii="Times New Roman" w:hAnsi="Times New Roman" w:cs="Times New Roman"/>
          <w:sz w:val="24"/>
          <w:szCs w:val="24"/>
        </w:rPr>
        <w:t xml:space="preserve"> нормативних документа;</w:t>
      </w:r>
    </w:p>
    <w:p w:rsidR="009C31EF" w:rsidRPr="009C31EF" w:rsidRDefault="009C31EF" w:rsidP="008813FD">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w:t>
      </w:r>
      <w:r w:rsidR="008813FD">
        <w:rPr>
          <w:rFonts w:ascii="Times New Roman" w:hAnsi="Times New Roman" w:cs="Times New Roman"/>
          <w:sz w:val="24"/>
          <w:szCs w:val="24"/>
        </w:rPr>
        <w:tab/>
        <w:t>видано 176</w:t>
      </w:r>
      <w:r w:rsidRPr="009C31EF">
        <w:rPr>
          <w:rFonts w:ascii="Times New Roman" w:hAnsi="Times New Roman" w:cs="Times New Roman"/>
          <w:sz w:val="24"/>
          <w:szCs w:val="24"/>
        </w:rPr>
        <w:t xml:space="preserve"> наказів директора, </w:t>
      </w:r>
    </w:p>
    <w:p w:rsidR="009C31EF" w:rsidRPr="009C31EF" w:rsidRDefault="008813FD" w:rsidP="00881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погоджено 3 документи</w:t>
      </w:r>
      <w:r w:rsidR="009C31EF" w:rsidRPr="009C31EF">
        <w:rPr>
          <w:rFonts w:ascii="Times New Roman" w:hAnsi="Times New Roman" w:cs="Times New Roman"/>
          <w:sz w:val="24"/>
          <w:szCs w:val="24"/>
        </w:rPr>
        <w:t>;</w:t>
      </w:r>
    </w:p>
    <w:p w:rsidR="009C31EF" w:rsidRPr="009C31EF" w:rsidRDefault="009C31EF" w:rsidP="008813FD">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схвалено 6 документів.</w:t>
      </w:r>
    </w:p>
    <w:p w:rsidR="000D3877" w:rsidRPr="007C076F" w:rsidRDefault="009C31EF" w:rsidP="001F68A8">
      <w:pPr>
        <w:spacing w:after="0" w:line="240" w:lineRule="auto"/>
        <w:jc w:val="center"/>
        <w:rPr>
          <w:rFonts w:ascii="Times New Roman" w:hAnsi="Times New Roman" w:cs="Times New Roman"/>
          <w:b/>
          <w:sz w:val="24"/>
          <w:szCs w:val="24"/>
          <w:lang w:val="ru-RU"/>
        </w:rPr>
      </w:pPr>
      <w:r w:rsidRPr="000D3877">
        <w:rPr>
          <w:rFonts w:ascii="Times New Roman" w:hAnsi="Times New Roman" w:cs="Times New Roman"/>
          <w:b/>
          <w:sz w:val="24"/>
          <w:szCs w:val="24"/>
        </w:rPr>
        <w:t>Створення умов для харчування здобувачів освіти харчування</w:t>
      </w:r>
    </w:p>
    <w:p w:rsidR="00CB4A64" w:rsidRDefault="009C31EF" w:rsidP="001F68A8">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У закладі  організо</w:t>
      </w:r>
      <w:r w:rsidR="00CB4A64">
        <w:rPr>
          <w:rFonts w:ascii="Times New Roman" w:hAnsi="Times New Roman" w:cs="Times New Roman"/>
          <w:sz w:val="24"/>
          <w:szCs w:val="24"/>
        </w:rPr>
        <w:t xml:space="preserve">вано гаряче харчування учнів. </w:t>
      </w:r>
    </w:p>
    <w:p w:rsidR="00CF4970" w:rsidRDefault="009C31EF" w:rsidP="001F68A8">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У грудні місяці за бюджетні кошти </w:t>
      </w:r>
      <w:r w:rsidR="002400F8">
        <w:rPr>
          <w:rFonts w:ascii="Times New Roman" w:hAnsi="Times New Roman" w:cs="Times New Roman"/>
          <w:sz w:val="24"/>
          <w:szCs w:val="24"/>
        </w:rPr>
        <w:t xml:space="preserve"> для організації робочого процесу</w:t>
      </w:r>
      <w:r w:rsidRPr="009C31EF">
        <w:rPr>
          <w:rFonts w:ascii="Times New Roman" w:hAnsi="Times New Roman" w:cs="Times New Roman"/>
          <w:sz w:val="24"/>
          <w:szCs w:val="24"/>
        </w:rPr>
        <w:t xml:space="preserve"> придбано посуд, чайники, кас</w:t>
      </w:r>
      <w:r w:rsidR="002400F8">
        <w:rPr>
          <w:rFonts w:ascii="Times New Roman" w:hAnsi="Times New Roman" w:cs="Times New Roman"/>
          <w:sz w:val="24"/>
          <w:szCs w:val="24"/>
        </w:rPr>
        <w:t>трулі, пательні (3269</w:t>
      </w:r>
      <w:r w:rsidR="003C243D">
        <w:rPr>
          <w:rFonts w:ascii="Times New Roman" w:hAnsi="Times New Roman" w:cs="Times New Roman"/>
          <w:sz w:val="24"/>
          <w:szCs w:val="24"/>
        </w:rPr>
        <w:t>,0</w:t>
      </w:r>
      <w:r w:rsidR="002400F8">
        <w:rPr>
          <w:rFonts w:ascii="Times New Roman" w:hAnsi="Times New Roman" w:cs="Times New Roman"/>
          <w:sz w:val="24"/>
          <w:szCs w:val="24"/>
        </w:rPr>
        <w:t xml:space="preserve"> </w:t>
      </w:r>
      <w:proofErr w:type="spellStart"/>
      <w:r w:rsidR="002400F8">
        <w:rPr>
          <w:rFonts w:ascii="Times New Roman" w:hAnsi="Times New Roman" w:cs="Times New Roman"/>
          <w:sz w:val="24"/>
          <w:szCs w:val="24"/>
        </w:rPr>
        <w:t>грн</w:t>
      </w:r>
      <w:proofErr w:type="spellEnd"/>
      <w:r w:rsidR="002400F8">
        <w:rPr>
          <w:rFonts w:ascii="Times New Roman" w:hAnsi="Times New Roman" w:cs="Times New Roman"/>
          <w:sz w:val="24"/>
          <w:szCs w:val="24"/>
        </w:rPr>
        <w:t>)</w:t>
      </w:r>
      <w:r w:rsidRPr="009C31EF">
        <w:rPr>
          <w:rFonts w:ascii="Times New Roman" w:hAnsi="Times New Roman" w:cs="Times New Roman"/>
          <w:sz w:val="24"/>
          <w:szCs w:val="24"/>
        </w:rPr>
        <w:t>,  а спонсори передали морозильну скриню для риби</w:t>
      </w:r>
      <w:r w:rsidR="002400F8">
        <w:rPr>
          <w:rFonts w:ascii="Times New Roman" w:hAnsi="Times New Roman" w:cs="Times New Roman"/>
          <w:sz w:val="24"/>
          <w:szCs w:val="24"/>
        </w:rPr>
        <w:t xml:space="preserve"> (4893</w:t>
      </w:r>
      <w:r w:rsidR="003C243D">
        <w:rPr>
          <w:rFonts w:ascii="Times New Roman" w:hAnsi="Times New Roman" w:cs="Times New Roman"/>
          <w:sz w:val="24"/>
          <w:szCs w:val="24"/>
        </w:rPr>
        <w:t xml:space="preserve">,0 </w:t>
      </w:r>
      <w:proofErr w:type="spellStart"/>
      <w:r w:rsidR="003C243D">
        <w:rPr>
          <w:rFonts w:ascii="Times New Roman" w:hAnsi="Times New Roman" w:cs="Times New Roman"/>
          <w:sz w:val="24"/>
          <w:szCs w:val="24"/>
        </w:rPr>
        <w:t>грн</w:t>
      </w:r>
      <w:proofErr w:type="spellEnd"/>
      <w:r w:rsidR="002400F8">
        <w:rPr>
          <w:rFonts w:ascii="Times New Roman" w:hAnsi="Times New Roman" w:cs="Times New Roman"/>
          <w:sz w:val="24"/>
          <w:szCs w:val="24"/>
        </w:rPr>
        <w:t>)</w:t>
      </w:r>
      <w:r w:rsidRPr="009C31EF">
        <w:rPr>
          <w:rFonts w:ascii="Times New Roman" w:hAnsi="Times New Roman" w:cs="Times New Roman"/>
          <w:sz w:val="24"/>
          <w:szCs w:val="24"/>
        </w:rPr>
        <w:t>. У харчоблоці  заплановано заміну мийок, частковий  ремонт  підсобного приміщення  та си</w:t>
      </w:r>
      <w:r w:rsidR="00CB4A64">
        <w:rPr>
          <w:rFonts w:ascii="Times New Roman" w:hAnsi="Times New Roman" w:cs="Times New Roman"/>
          <w:sz w:val="24"/>
          <w:szCs w:val="24"/>
        </w:rPr>
        <w:t xml:space="preserve">стеми опалення у їдальні. </w:t>
      </w:r>
    </w:p>
    <w:p w:rsidR="00CF4970" w:rsidRDefault="00203227" w:rsidP="001F68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F4970">
        <w:rPr>
          <w:rFonts w:ascii="Times New Roman" w:hAnsi="Times New Roman" w:cs="Times New Roman"/>
          <w:sz w:val="24"/>
          <w:szCs w:val="24"/>
        </w:rPr>
        <w:t xml:space="preserve">Отримує гаряче харчування -  91 учень, не харчується – 1: </w:t>
      </w:r>
    </w:p>
    <w:p w:rsidR="00CF4970" w:rsidRPr="00CF4970" w:rsidRDefault="00CF4970" w:rsidP="001F68A8">
      <w:pPr>
        <w:numPr>
          <w:ilvl w:val="0"/>
          <w:numId w:val="1"/>
        </w:numPr>
        <w:shd w:val="clear" w:color="auto" w:fill="FFFFFF"/>
        <w:tabs>
          <w:tab w:val="clear" w:pos="1606"/>
          <w:tab w:val="num" w:pos="1080"/>
        </w:tabs>
        <w:spacing w:before="5" w:after="0" w:line="240" w:lineRule="auto"/>
        <w:ind w:left="0" w:firstLine="691"/>
        <w:jc w:val="both"/>
        <w:rPr>
          <w:rFonts w:ascii="Times New Roman" w:hAnsi="Times New Roman" w:cs="Times New Roman"/>
          <w:sz w:val="24"/>
          <w:szCs w:val="24"/>
        </w:rPr>
      </w:pPr>
      <w:r w:rsidRPr="00CF4970">
        <w:rPr>
          <w:rFonts w:ascii="Times New Roman" w:hAnsi="Times New Roman" w:cs="Times New Roman"/>
          <w:sz w:val="24"/>
          <w:szCs w:val="24"/>
        </w:rPr>
        <w:t>34 учнів 1-4 класів, що складає  37,0% від загальної кількості учнів</w:t>
      </w:r>
    </w:p>
    <w:p w:rsidR="00CF4970" w:rsidRPr="00CF4970" w:rsidRDefault="00CF4970" w:rsidP="001F68A8">
      <w:pPr>
        <w:numPr>
          <w:ilvl w:val="0"/>
          <w:numId w:val="1"/>
        </w:numPr>
        <w:shd w:val="clear" w:color="auto" w:fill="FFFFFF"/>
        <w:tabs>
          <w:tab w:val="clear" w:pos="1606"/>
          <w:tab w:val="num" w:pos="1080"/>
        </w:tabs>
        <w:spacing w:before="5" w:after="0" w:line="240" w:lineRule="auto"/>
        <w:ind w:left="0" w:firstLine="691"/>
        <w:jc w:val="both"/>
        <w:rPr>
          <w:rFonts w:ascii="Times New Roman" w:hAnsi="Times New Roman" w:cs="Times New Roman"/>
          <w:sz w:val="24"/>
          <w:szCs w:val="24"/>
        </w:rPr>
      </w:pPr>
      <w:r w:rsidRPr="00CF4970">
        <w:rPr>
          <w:rFonts w:ascii="Times New Roman" w:hAnsi="Times New Roman" w:cs="Times New Roman"/>
          <w:sz w:val="24"/>
          <w:szCs w:val="24"/>
        </w:rPr>
        <w:t>37 учнів 5-9 класів, що складає 41,3%  від загальної кількості учнів</w:t>
      </w:r>
    </w:p>
    <w:p w:rsidR="00CF4970" w:rsidRPr="00CF4970" w:rsidRDefault="00CF4970" w:rsidP="001F68A8">
      <w:pPr>
        <w:numPr>
          <w:ilvl w:val="0"/>
          <w:numId w:val="1"/>
        </w:numPr>
        <w:shd w:val="clear" w:color="auto" w:fill="FFFFFF"/>
        <w:tabs>
          <w:tab w:val="clear" w:pos="1606"/>
          <w:tab w:val="num" w:pos="1080"/>
        </w:tabs>
        <w:spacing w:before="5" w:after="0" w:line="240" w:lineRule="auto"/>
        <w:ind w:left="0" w:firstLine="691"/>
        <w:jc w:val="both"/>
        <w:rPr>
          <w:rFonts w:ascii="Times New Roman" w:hAnsi="Times New Roman" w:cs="Times New Roman"/>
          <w:sz w:val="24"/>
          <w:szCs w:val="24"/>
        </w:rPr>
      </w:pPr>
      <w:r w:rsidRPr="00CF4970">
        <w:rPr>
          <w:rFonts w:ascii="Times New Roman" w:hAnsi="Times New Roman" w:cs="Times New Roman"/>
          <w:sz w:val="24"/>
          <w:szCs w:val="24"/>
        </w:rPr>
        <w:t>20 учнів 10-11 класів, що складає  21,7 % від загальної кількості учнів</w:t>
      </w:r>
    </w:p>
    <w:p w:rsidR="00CF4970" w:rsidRPr="00CF4970" w:rsidRDefault="00CF4970" w:rsidP="001F68A8">
      <w:pPr>
        <w:shd w:val="clear" w:color="auto" w:fill="FFFFFF"/>
        <w:spacing w:after="0" w:line="240" w:lineRule="auto"/>
        <w:ind w:left="691"/>
        <w:jc w:val="both"/>
        <w:rPr>
          <w:rFonts w:ascii="Times New Roman" w:hAnsi="Times New Roman" w:cs="Times New Roman"/>
          <w:sz w:val="24"/>
          <w:szCs w:val="24"/>
        </w:rPr>
      </w:pPr>
      <w:r w:rsidRPr="00CF4970">
        <w:rPr>
          <w:rFonts w:ascii="Times New Roman" w:hAnsi="Times New Roman" w:cs="Times New Roman"/>
          <w:sz w:val="24"/>
          <w:szCs w:val="24"/>
        </w:rPr>
        <w:t>В тому числі:</w:t>
      </w:r>
    </w:p>
    <w:p w:rsidR="00CF4970" w:rsidRPr="00CF4970" w:rsidRDefault="00CF4970" w:rsidP="001F68A8">
      <w:pPr>
        <w:shd w:val="clear" w:color="auto" w:fill="FFFFFF"/>
        <w:spacing w:after="0" w:line="240" w:lineRule="auto"/>
        <w:ind w:left="691"/>
        <w:jc w:val="both"/>
        <w:rPr>
          <w:rFonts w:ascii="Times New Roman" w:hAnsi="Times New Roman" w:cs="Times New Roman"/>
          <w:sz w:val="24"/>
          <w:szCs w:val="24"/>
        </w:rPr>
      </w:pPr>
      <w:r>
        <w:rPr>
          <w:rFonts w:ascii="Times New Roman" w:hAnsi="Times New Roman" w:cs="Times New Roman"/>
          <w:sz w:val="24"/>
          <w:szCs w:val="24"/>
        </w:rPr>
        <w:t>д</w:t>
      </w:r>
      <w:r w:rsidRPr="00CF4970">
        <w:rPr>
          <w:rFonts w:ascii="Times New Roman" w:hAnsi="Times New Roman" w:cs="Times New Roman"/>
          <w:sz w:val="24"/>
          <w:szCs w:val="24"/>
        </w:rPr>
        <w:t>ітей</w:t>
      </w:r>
      <w:r>
        <w:rPr>
          <w:rFonts w:ascii="Times New Roman" w:hAnsi="Times New Roman" w:cs="Times New Roman"/>
          <w:sz w:val="24"/>
          <w:szCs w:val="24"/>
        </w:rPr>
        <w:t xml:space="preserve"> з малозабезпечених сімей – 8;</w:t>
      </w:r>
    </w:p>
    <w:p w:rsidR="00CF4970" w:rsidRDefault="00CF4970" w:rsidP="001F68A8">
      <w:pPr>
        <w:shd w:val="clear" w:color="auto" w:fill="FFFFFF"/>
        <w:spacing w:after="0" w:line="240" w:lineRule="auto"/>
        <w:ind w:left="691"/>
        <w:jc w:val="both"/>
        <w:rPr>
          <w:rFonts w:ascii="Times New Roman" w:hAnsi="Times New Roman" w:cs="Times New Roman"/>
          <w:sz w:val="24"/>
          <w:szCs w:val="24"/>
        </w:rPr>
      </w:pPr>
      <w:r>
        <w:rPr>
          <w:rFonts w:ascii="Times New Roman" w:hAnsi="Times New Roman" w:cs="Times New Roman"/>
          <w:sz w:val="24"/>
          <w:szCs w:val="24"/>
        </w:rPr>
        <w:t>дітей-сиріт -1;</w:t>
      </w:r>
    </w:p>
    <w:p w:rsidR="00CF4970" w:rsidRDefault="00CF4970" w:rsidP="001F68A8">
      <w:pPr>
        <w:shd w:val="clear" w:color="auto" w:fill="FFFFFF"/>
        <w:spacing w:after="0" w:line="240" w:lineRule="auto"/>
        <w:ind w:left="691"/>
        <w:jc w:val="both"/>
        <w:rPr>
          <w:rFonts w:ascii="Times New Roman" w:hAnsi="Times New Roman" w:cs="Times New Roman"/>
          <w:sz w:val="24"/>
          <w:szCs w:val="24"/>
        </w:rPr>
      </w:pPr>
      <w:r>
        <w:rPr>
          <w:rFonts w:ascii="Times New Roman" w:hAnsi="Times New Roman" w:cs="Times New Roman"/>
          <w:sz w:val="24"/>
          <w:szCs w:val="24"/>
        </w:rPr>
        <w:t>дітей – з особливими освітніми потребами -2;</w:t>
      </w:r>
    </w:p>
    <w:p w:rsidR="00CF4970" w:rsidRDefault="00BB6CF8" w:rsidP="001F68A8">
      <w:pPr>
        <w:shd w:val="clear" w:color="auto" w:fill="FFFFFF"/>
        <w:spacing w:after="0" w:line="240" w:lineRule="auto"/>
        <w:ind w:left="691"/>
        <w:jc w:val="both"/>
        <w:rPr>
          <w:rFonts w:ascii="Times New Roman" w:hAnsi="Times New Roman" w:cs="Times New Roman"/>
          <w:sz w:val="24"/>
          <w:szCs w:val="24"/>
        </w:rPr>
      </w:pPr>
      <w:r>
        <w:rPr>
          <w:rFonts w:ascii="Times New Roman" w:hAnsi="Times New Roman" w:cs="Times New Roman"/>
          <w:sz w:val="24"/>
          <w:szCs w:val="24"/>
        </w:rPr>
        <w:t>діти – чорнобильці</w:t>
      </w:r>
      <w:r w:rsidR="00CF4970">
        <w:rPr>
          <w:rFonts w:ascii="Times New Roman" w:hAnsi="Times New Roman" w:cs="Times New Roman"/>
          <w:sz w:val="24"/>
          <w:szCs w:val="24"/>
        </w:rPr>
        <w:t xml:space="preserve"> – 2.</w:t>
      </w:r>
    </w:p>
    <w:p w:rsidR="00CF4970" w:rsidRDefault="00CF4970" w:rsidP="001F68A8">
      <w:pPr>
        <w:spacing w:after="0" w:line="240" w:lineRule="auto"/>
        <w:jc w:val="both"/>
        <w:rPr>
          <w:rFonts w:ascii="Times New Roman" w:hAnsi="Times New Roman" w:cs="Times New Roman"/>
          <w:sz w:val="24"/>
          <w:szCs w:val="24"/>
        </w:rPr>
      </w:pPr>
      <w:r w:rsidRPr="00CF4970">
        <w:rPr>
          <w:rFonts w:ascii="Times New Roman" w:hAnsi="Times New Roman" w:cs="Times New Roman"/>
          <w:sz w:val="24"/>
          <w:szCs w:val="24"/>
        </w:rPr>
        <w:t xml:space="preserve">        У шкільній їдальні в наявн</w:t>
      </w:r>
      <w:r w:rsidR="00B13B5D">
        <w:rPr>
          <w:rFonts w:ascii="Times New Roman" w:hAnsi="Times New Roman" w:cs="Times New Roman"/>
          <w:sz w:val="24"/>
          <w:szCs w:val="24"/>
        </w:rPr>
        <w:t>ості вся облікова документація.</w:t>
      </w:r>
    </w:p>
    <w:p w:rsidR="00CB4A64" w:rsidRDefault="009C31EF" w:rsidP="001F68A8">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Протягом жовтня місяця проведено опитування  учнів 7-11-х класів та їхніх  батьків (</w:t>
      </w:r>
      <w:r w:rsidR="007D1082" w:rsidRPr="007D1082">
        <w:rPr>
          <w:rFonts w:ascii="Times New Roman" w:hAnsi="Times New Roman" w:cs="Times New Roman"/>
          <w:sz w:val="24"/>
          <w:szCs w:val="24"/>
        </w:rPr>
        <w:t>80</w:t>
      </w:r>
      <w:r w:rsidRPr="009C31EF">
        <w:rPr>
          <w:rFonts w:ascii="Times New Roman" w:hAnsi="Times New Roman" w:cs="Times New Roman"/>
          <w:sz w:val="24"/>
          <w:szCs w:val="24"/>
        </w:rPr>
        <w:t xml:space="preserve"> осіб)  щодо організації харчування. Опитування носило анонімний</w:t>
      </w:r>
      <w:r w:rsidR="00CB4A64">
        <w:rPr>
          <w:rFonts w:ascii="Times New Roman" w:hAnsi="Times New Roman" w:cs="Times New Roman"/>
          <w:sz w:val="24"/>
          <w:szCs w:val="24"/>
        </w:rPr>
        <w:t xml:space="preserve"> характер та було добровільним. </w:t>
      </w:r>
    </w:p>
    <w:p w:rsidR="00CB4A64" w:rsidRPr="00B13B5D" w:rsidRDefault="00FD204C" w:rsidP="001F68A8">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uk-UA"/>
        </w:rPr>
        <w:drawing>
          <wp:anchor distT="0" distB="0" distL="114300" distR="114300" simplePos="0" relativeHeight="251666432" behindDoc="0" locked="0" layoutInCell="1" allowOverlap="1" wp14:anchorId="48676648" wp14:editId="41CBA64F">
            <wp:simplePos x="0" y="0"/>
            <wp:positionH relativeFrom="column">
              <wp:posOffset>1395730</wp:posOffset>
            </wp:positionH>
            <wp:positionV relativeFrom="paragraph">
              <wp:posOffset>818515</wp:posOffset>
            </wp:positionV>
            <wp:extent cx="3238500" cy="2094865"/>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2094865"/>
                    </a:xfrm>
                    <a:prstGeom prst="rect">
                      <a:avLst/>
                    </a:prstGeom>
                    <a:noFill/>
                  </pic:spPr>
                </pic:pic>
              </a:graphicData>
            </a:graphic>
          </wp:anchor>
        </w:drawing>
      </w:r>
      <w:r w:rsidR="009C31EF" w:rsidRPr="009C31EF">
        <w:rPr>
          <w:rFonts w:ascii="Times New Roman" w:hAnsi="Times New Roman" w:cs="Times New Roman"/>
          <w:sz w:val="24"/>
          <w:szCs w:val="24"/>
        </w:rPr>
        <w:t>Метою опитування було отримання інформації про стан організації гарячого харчування у шкільній їдальні, чинники, які впливають на стан організації харчування у школі та отримання пропозицій учнів та їх батьків щодо поліпшення організації харчування.</w:t>
      </w:r>
    </w:p>
    <w:p w:rsidR="00203227" w:rsidRPr="00203227" w:rsidRDefault="00203227" w:rsidP="00203227">
      <w:pPr>
        <w:rPr>
          <w:rFonts w:ascii="Times New Roman" w:hAnsi="Times New Roman" w:cs="Times New Roman"/>
          <w:b/>
          <w:sz w:val="24"/>
          <w:szCs w:val="24"/>
        </w:rPr>
      </w:pPr>
      <w:r>
        <w:rPr>
          <w:rFonts w:ascii="Times New Roman" w:hAnsi="Times New Roman" w:cs="Times New Roman"/>
          <w:b/>
          <w:noProof/>
          <w:sz w:val="24"/>
          <w:szCs w:val="24"/>
          <w:lang w:eastAsia="uk-UA"/>
        </w:rPr>
        <w:drawing>
          <wp:anchor distT="0" distB="0" distL="114300" distR="114300" simplePos="0" relativeHeight="251658240" behindDoc="0" locked="0" layoutInCell="1" allowOverlap="1" wp14:anchorId="0E86F167" wp14:editId="69E7B942">
            <wp:simplePos x="0" y="0"/>
            <wp:positionH relativeFrom="column">
              <wp:posOffset>1319530</wp:posOffset>
            </wp:positionH>
            <wp:positionV relativeFrom="paragraph">
              <wp:posOffset>2375535</wp:posOffset>
            </wp:positionV>
            <wp:extent cx="3371850" cy="206692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1850" cy="2066925"/>
                    </a:xfrm>
                    <a:prstGeom prst="rect">
                      <a:avLst/>
                    </a:prstGeom>
                    <a:ln>
                      <a:noFill/>
                    </a:ln>
                    <a:effectLst>
                      <a:softEdge rad="112500"/>
                    </a:effectLst>
                  </pic:spPr>
                </pic:pic>
              </a:graphicData>
            </a:graphic>
          </wp:anchor>
        </w:drawing>
      </w:r>
    </w:p>
    <w:p w:rsidR="00C127A3" w:rsidRDefault="00B13B5D" w:rsidP="00203227">
      <w:pPr>
        <w:spacing w:after="0" w:line="240" w:lineRule="auto"/>
        <w:ind w:firstLine="708"/>
        <w:jc w:val="both"/>
        <w:rPr>
          <w:rFonts w:ascii="Times New Roman" w:hAnsi="Times New Roman"/>
          <w:sz w:val="24"/>
          <w:szCs w:val="24"/>
        </w:rPr>
      </w:pPr>
      <w:r w:rsidRPr="009C31EF">
        <w:rPr>
          <w:rFonts w:ascii="Times New Roman" w:hAnsi="Times New Roman" w:cs="Times New Roman"/>
          <w:sz w:val="24"/>
          <w:szCs w:val="24"/>
        </w:rPr>
        <w:lastRenderedPageBreak/>
        <w:t>За результатами анкетування були прийняті спільні рішення з представниками батьківської громадськості</w:t>
      </w:r>
      <w:r>
        <w:rPr>
          <w:rFonts w:ascii="Times New Roman" w:hAnsi="Times New Roman" w:cs="Times New Roman"/>
          <w:sz w:val="24"/>
          <w:szCs w:val="24"/>
        </w:rPr>
        <w:t>.</w:t>
      </w:r>
      <w:r w:rsidR="001F68A8">
        <w:rPr>
          <w:rFonts w:ascii="Times New Roman" w:hAnsi="Times New Roman" w:cs="Times New Roman"/>
          <w:sz w:val="24"/>
          <w:szCs w:val="24"/>
        </w:rPr>
        <w:t xml:space="preserve"> </w:t>
      </w:r>
      <w:r w:rsidR="00492BE1" w:rsidRPr="00146780">
        <w:rPr>
          <w:rFonts w:ascii="Times New Roman" w:hAnsi="Times New Roman"/>
          <w:sz w:val="24"/>
          <w:szCs w:val="24"/>
        </w:rPr>
        <w:t>Питання організації харчування періодично заслуховується на  загальношкільних батьківських зборах, засіданнях ради школи, нарадах при директорові,  рішення яких відображені у протоколах</w:t>
      </w:r>
      <w:r w:rsidR="00492BE1">
        <w:rPr>
          <w:rFonts w:ascii="Times New Roman" w:hAnsi="Times New Roman"/>
          <w:sz w:val="24"/>
          <w:szCs w:val="24"/>
        </w:rPr>
        <w:t xml:space="preserve">.         </w:t>
      </w:r>
    </w:p>
    <w:p w:rsidR="00492BE1" w:rsidRDefault="00492BE1" w:rsidP="0018296C">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 2021/2022 навчальному році необхідно </w:t>
      </w:r>
      <w:r w:rsidRPr="00146780">
        <w:rPr>
          <w:rFonts w:ascii="Times New Roman" w:hAnsi="Times New Roman"/>
          <w:sz w:val="24"/>
          <w:szCs w:val="24"/>
        </w:rPr>
        <w:t xml:space="preserve">продовжити </w:t>
      </w:r>
      <w:r>
        <w:rPr>
          <w:rFonts w:ascii="Times New Roman" w:hAnsi="Times New Roman"/>
          <w:sz w:val="24"/>
          <w:szCs w:val="24"/>
        </w:rPr>
        <w:t xml:space="preserve"> впровадження</w:t>
      </w:r>
      <w:r w:rsidR="00C127A3">
        <w:rPr>
          <w:rFonts w:ascii="Times New Roman" w:hAnsi="Times New Roman"/>
          <w:sz w:val="24"/>
          <w:szCs w:val="24"/>
        </w:rPr>
        <w:t xml:space="preserve"> системи</w:t>
      </w:r>
      <w:r w:rsidR="001F68A8">
        <w:rPr>
          <w:rFonts w:ascii="Times New Roman" w:hAnsi="Times New Roman"/>
          <w:sz w:val="24"/>
          <w:szCs w:val="24"/>
        </w:rPr>
        <w:t xml:space="preserve"> </w:t>
      </w:r>
      <w:r w:rsidR="00C127A3">
        <w:rPr>
          <w:rFonts w:ascii="Times New Roman" w:hAnsi="Times New Roman"/>
          <w:sz w:val="24"/>
          <w:szCs w:val="24"/>
        </w:rPr>
        <w:t xml:space="preserve">ХААСП та «Санітарного регламенту» </w:t>
      </w:r>
      <w:r w:rsidR="00E64030" w:rsidRPr="00146780">
        <w:rPr>
          <w:rFonts w:ascii="Times New Roman" w:hAnsi="Times New Roman"/>
          <w:sz w:val="24"/>
          <w:szCs w:val="24"/>
        </w:rPr>
        <w:t>щодо орга</w:t>
      </w:r>
      <w:r w:rsidR="00E64030">
        <w:rPr>
          <w:rFonts w:ascii="Times New Roman" w:hAnsi="Times New Roman"/>
          <w:sz w:val="24"/>
          <w:szCs w:val="24"/>
        </w:rPr>
        <w:t>нізації харчування учнів.</w:t>
      </w:r>
    </w:p>
    <w:p w:rsidR="00C615FB" w:rsidRPr="00377C9A" w:rsidRDefault="00C615FB" w:rsidP="00C615FB">
      <w:pPr>
        <w:jc w:val="center"/>
        <w:rPr>
          <w:rFonts w:ascii="Times New Roman" w:hAnsi="Times New Roman" w:cs="Times New Roman"/>
          <w:b/>
          <w:sz w:val="24"/>
          <w:szCs w:val="24"/>
        </w:rPr>
      </w:pPr>
      <w:r w:rsidRPr="00377C9A">
        <w:rPr>
          <w:rFonts w:ascii="Times New Roman" w:hAnsi="Times New Roman" w:cs="Times New Roman"/>
          <w:b/>
          <w:sz w:val="24"/>
          <w:szCs w:val="24"/>
        </w:rPr>
        <w:t>Використання мережі Інтернет</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9C31EF">
        <w:rPr>
          <w:rFonts w:ascii="Times New Roman" w:hAnsi="Times New Roman" w:cs="Times New Roman"/>
          <w:sz w:val="24"/>
          <w:szCs w:val="24"/>
        </w:rPr>
        <w:t xml:space="preserve">Упровадження сучасних </w:t>
      </w:r>
      <w:proofErr w:type="spellStart"/>
      <w:r w:rsidRPr="009C31EF">
        <w:rPr>
          <w:rFonts w:ascii="Times New Roman" w:hAnsi="Times New Roman" w:cs="Times New Roman"/>
          <w:sz w:val="24"/>
          <w:szCs w:val="24"/>
        </w:rPr>
        <w:t>інформаційно</w:t>
      </w:r>
      <w:proofErr w:type="spellEnd"/>
      <w:r w:rsidRPr="009C31EF">
        <w:rPr>
          <w:rFonts w:ascii="Times New Roman" w:hAnsi="Times New Roman" w:cs="Times New Roman"/>
          <w:sz w:val="24"/>
          <w:szCs w:val="24"/>
        </w:rPr>
        <w:t xml:space="preserve"> - комунікаційних технологій визначено Національною доктр</w:t>
      </w:r>
      <w:r>
        <w:rPr>
          <w:rFonts w:ascii="Times New Roman" w:hAnsi="Times New Roman" w:cs="Times New Roman"/>
          <w:sz w:val="24"/>
          <w:szCs w:val="24"/>
        </w:rPr>
        <w:t>иною розвитку освіти та НУШ,</w:t>
      </w:r>
      <w:r w:rsidRPr="00803C42">
        <w:rPr>
          <w:rFonts w:ascii="Times New Roman" w:eastAsia="Times New Roman" w:hAnsi="Times New Roman" w:cs="Times New Roman"/>
          <w:color w:val="111111"/>
          <w:sz w:val="24"/>
          <w:szCs w:val="24"/>
          <w:lang w:eastAsia="uk-UA"/>
        </w:rPr>
        <w:t xml:space="preserve"> </w:t>
      </w:r>
      <w:r>
        <w:rPr>
          <w:rFonts w:ascii="Times New Roman" w:eastAsia="Times New Roman" w:hAnsi="Times New Roman" w:cs="Times New Roman"/>
          <w:color w:val="111111"/>
          <w:sz w:val="24"/>
          <w:szCs w:val="24"/>
          <w:lang w:eastAsia="uk-UA"/>
        </w:rPr>
        <w:t xml:space="preserve"> У</w:t>
      </w:r>
      <w:r w:rsidRPr="00803C42">
        <w:rPr>
          <w:rFonts w:ascii="Times New Roman" w:eastAsia="Times New Roman" w:hAnsi="Times New Roman" w:cs="Times New Roman"/>
          <w:color w:val="111111"/>
          <w:sz w:val="24"/>
          <w:szCs w:val="24"/>
          <w:lang w:eastAsia="uk-UA"/>
        </w:rPr>
        <w:t xml:space="preserve">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w:t>
      </w:r>
      <w:r w:rsidRPr="00803C42">
        <w:rPr>
          <w:rFonts w:ascii="Times New Roman" w:hAnsi="Times New Roman" w:cs="Times New Roman"/>
          <w:sz w:val="24"/>
          <w:szCs w:val="24"/>
        </w:rPr>
        <w:t xml:space="preserve"> </w:t>
      </w:r>
      <w:r w:rsidRPr="00803C42">
        <w:rPr>
          <w:rFonts w:ascii="Times New Roman" w:eastAsia="Times New Roman" w:hAnsi="Times New Roman" w:cs="Times New Roman"/>
          <w:color w:val="111111"/>
          <w:sz w:val="24"/>
          <w:szCs w:val="24"/>
          <w:lang w:eastAsia="uk-UA"/>
        </w:rPr>
        <w:t xml:space="preserve"> пріоритетними напрямками діяльності закладу освіти в 2020/2021   навчальному році щодо впровадження нових освітніх технологій були:</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03C42">
        <w:rPr>
          <w:rFonts w:ascii="Times New Roman" w:eastAsia="Times New Roman" w:hAnsi="Times New Roman" w:cs="Times New Roman"/>
          <w:color w:val="111111"/>
          <w:sz w:val="24"/>
          <w:szCs w:val="24"/>
          <w:lang w:eastAsia="uk-UA"/>
        </w:rPr>
        <w:t>•        упровадження інформаційних та комунікаційних мультимедійних  технологій в освітній процес;</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03C42">
        <w:rPr>
          <w:rFonts w:ascii="Times New Roman" w:eastAsia="Times New Roman" w:hAnsi="Times New Roman" w:cs="Times New Roman"/>
          <w:color w:val="111111"/>
          <w:sz w:val="24"/>
          <w:szCs w:val="24"/>
          <w:lang w:eastAsia="uk-UA"/>
        </w:rPr>
        <w:t>•        формування інформаційної культури учнів та педагогічних працівників, забезпечення їх інформаційних потреб;</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03C42">
        <w:rPr>
          <w:rFonts w:ascii="Times New Roman" w:eastAsia="Times New Roman" w:hAnsi="Times New Roman" w:cs="Times New Roman"/>
          <w:color w:val="111111"/>
          <w:sz w:val="24"/>
          <w:szCs w:val="24"/>
          <w:lang w:eastAsia="uk-UA"/>
        </w:rPr>
        <w:t>•        удосконалення інформаційно-методичного забезпечення освітнього процесу;</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03C42">
        <w:rPr>
          <w:rFonts w:ascii="Times New Roman" w:eastAsia="Times New Roman" w:hAnsi="Times New Roman" w:cs="Times New Roman"/>
          <w:color w:val="111111"/>
          <w:sz w:val="24"/>
          <w:szCs w:val="24"/>
          <w:lang w:eastAsia="uk-UA"/>
        </w:rPr>
        <w:t xml:space="preserve">•        оптимізація освітнього </w:t>
      </w:r>
      <w:proofErr w:type="spellStart"/>
      <w:r w:rsidRPr="00803C42">
        <w:rPr>
          <w:rFonts w:ascii="Times New Roman" w:eastAsia="Times New Roman" w:hAnsi="Times New Roman" w:cs="Times New Roman"/>
          <w:color w:val="111111"/>
          <w:sz w:val="24"/>
          <w:szCs w:val="24"/>
          <w:lang w:eastAsia="uk-UA"/>
        </w:rPr>
        <w:t>менеджмента</w:t>
      </w:r>
      <w:proofErr w:type="spellEnd"/>
      <w:r w:rsidRPr="00803C42">
        <w:rPr>
          <w:rFonts w:ascii="Times New Roman" w:eastAsia="Times New Roman" w:hAnsi="Times New Roman" w:cs="Times New Roman"/>
          <w:color w:val="111111"/>
          <w:sz w:val="24"/>
          <w:szCs w:val="24"/>
          <w:lang w:eastAsia="uk-UA"/>
        </w:rPr>
        <w:t xml:space="preserve"> на основі використання с</w:t>
      </w:r>
      <w:r>
        <w:rPr>
          <w:rFonts w:ascii="Times New Roman" w:eastAsia="Times New Roman" w:hAnsi="Times New Roman" w:cs="Times New Roman"/>
          <w:color w:val="111111"/>
          <w:sz w:val="24"/>
          <w:szCs w:val="24"/>
          <w:lang w:eastAsia="uk-UA"/>
        </w:rPr>
        <w:t>учасних інформаційних технологій</w:t>
      </w:r>
      <w:r w:rsidRPr="00803C42">
        <w:rPr>
          <w:rFonts w:ascii="Times New Roman" w:eastAsia="Times New Roman" w:hAnsi="Times New Roman" w:cs="Times New Roman"/>
          <w:color w:val="111111"/>
          <w:sz w:val="24"/>
          <w:szCs w:val="24"/>
          <w:lang w:eastAsia="uk-UA"/>
        </w:rPr>
        <w:t xml:space="preserve"> в управлінській діяльності;</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03C42">
        <w:rPr>
          <w:rFonts w:ascii="Times New Roman" w:eastAsia="Times New Roman" w:hAnsi="Times New Roman" w:cs="Times New Roman"/>
          <w:color w:val="111111"/>
          <w:sz w:val="24"/>
          <w:szCs w:val="24"/>
          <w:lang w:eastAsia="uk-UA"/>
        </w:rPr>
        <w:t>•        використання інформаційних технологій для розвитку дистанційного навчання.</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D936F0">
        <w:rPr>
          <w:rFonts w:ascii="Times New Roman" w:eastAsia="Times New Roman" w:hAnsi="Times New Roman" w:cs="Times New Roman"/>
          <w:b/>
          <w:color w:val="111111"/>
          <w:sz w:val="24"/>
          <w:szCs w:val="24"/>
          <w:lang w:eastAsia="uk-UA"/>
        </w:rPr>
        <w:t xml:space="preserve">        Головною метою закладу</w:t>
      </w:r>
      <w:r w:rsidRPr="00803C42">
        <w:rPr>
          <w:rFonts w:ascii="Times New Roman" w:eastAsia="Times New Roman" w:hAnsi="Times New Roman" w:cs="Times New Roman"/>
          <w:color w:val="111111"/>
          <w:sz w:val="24"/>
          <w:szCs w:val="24"/>
          <w:lang w:eastAsia="uk-UA"/>
        </w:rPr>
        <w:t xml:space="preserve"> освіти є надання нового підходу до інформатизації системи освіти, що передбачає виконання наступних складових:</w:t>
      </w:r>
    </w:p>
    <w:p w:rsidR="00C615FB" w:rsidRPr="00803C4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03C42">
        <w:rPr>
          <w:rFonts w:ascii="Times New Roman" w:eastAsia="Times New Roman" w:hAnsi="Times New Roman" w:cs="Times New Roman"/>
          <w:color w:val="111111"/>
          <w:sz w:val="24"/>
          <w:szCs w:val="24"/>
          <w:lang w:eastAsia="uk-UA"/>
        </w:rPr>
        <w:t>- створення умов для оволодіння учнями та вчителями сучасними інформаційними і комунікаційними технологіями;</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03C42">
        <w:rPr>
          <w:rFonts w:ascii="Times New Roman" w:eastAsia="Times New Roman" w:hAnsi="Times New Roman" w:cs="Times New Roman"/>
          <w:color w:val="111111"/>
          <w:sz w:val="24"/>
          <w:szCs w:val="24"/>
          <w:lang w:eastAsia="uk-UA"/>
        </w:rPr>
        <w:t xml:space="preserve">- підвищення якості навчання завдяки використанню інформаційних ресурсів </w:t>
      </w:r>
      <w:r w:rsidRPr="008F2F4B">
        <w:rPr>
          <w:rFonts w:ascii="Times New Roman" w:eastAsia="Times New Roman" w:hAnsi="Times New Roman" w:cs="Times New Roman"/>
          <w:color w:val="111111"/>
          <w:sz w:val="24"/>
          <w:szCs w:val="24"/>
          <w:lang w:eastAsia="uk-UA"/>
        </w:rPr>
        <w:t>Internet;</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t>- інтенсифікація навчального процесу й активізація навчально-пізнавальної діяльності учнів;</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t>- створення умов для широкого впровадження нових інформаційних технологій в  навчальний процес;</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t>- підвищення ефективності управління навчальним закладом освіти.</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В закладі</w:t>
      </w:r>
      <w:r w:rsidRPr="008F2F4B">
        <w:rPr>
          <w:rFonts w:ascii="Times New Roman" w:eastAsia="Times New Roman" w:hAnsi="Times New Roman" w:cs="Times New Roman"/>
          <w:color w:val="111111"/>
          <w:sz w:val="24"/>
          <w:szCs w:val="24"/>
          <w:lang w:eastAsia="uk-UA"/>
        </w:rPr>
        <w:t xml:space="preserve"> використовується програма «КУРС: Школа», яка зареєстрована (Свідоцтво ВР № 01110 от 07.08.2009) та схвалена (№ 14/18-1597 від 23.04.2010) Міністерством освіти та науки України для використання в загальноосвітніх навчальних закладах. Наша школа приєдналася до єдиної бази даних загальноосвітніх навчальних закладів.</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У школі забезпечено належне</w:t>
      </w:r>
      <w:r w:rsidRPr="008F2F4B">
        <w:rPr>
          <w:rFonts w:ascii="Times New Roman" w:eastAsia="Times New Roman" w:hAnsi="Times New Roman" w:cs="Times New Roman"/>
          <w:color w:val="111111"/>
          <w:sz w:val="24"/>
          <w:szCs w:val="24"/>
          <w:lang w:eastAsia="uk-UA"/>
        </w:rPr>
        <w:t xml:space="preserve"> функціонування офіційного сайту школи та його систематичне інформаційне наповнення. Відповідальним за функціонування офіційного сайту школи та його систематичне інформ</w:t>
      </w:r>
      <w:r>
        <w:rPr>
          <w:rFonts w:ascii="Times New Roman" w:eastAsia="Times New Roman" w:hAnsi="Times New Roman" w:cs="Times New Roman"/>
          <w:color w:val="111111"/>
          <w:sz w:val="24"/>
          <w:szCs w:val="24"/>
          <w:lang w:eastAsia="uk-UA"/>
        </w:rPr>
        <w:t>аційне наповнення призначено заступника директора школи з виховної роботи</w:t>
      </w:r>
      <w:r w:rsidRPr="008F2F4B">
        <w:rPr>
          <w:rFonts w:ascii="Times New Roman" w:eastAsia="Times New Roman" w:hAnsi="Times New Roman" w:cs="Times New Roman"/>
          <w:color w:val="111111"/>
          <w:sz w:val="24"/>
          <w:szCs w:val="24"/>
          <w:lang w:eastAsia="uk-UA"/>
        </w:rPr>
        <w:t xml:space="preserve"> </w:t>
      </w:r>
      <w:proofErr w:type="spellStart"/>
      <w:r w:rsidRPr="008F2F4B">
        <w:rPr>
          <w:rFonts w:ascii="Times New Roman" w:eastAsia="Times New Roman" w:hAnsi="Times New Roman" w:cs="Times New Roman"/>
          <w:color w:val="111111"/>
          <w:sz w:val="24"/>
          <w:szCs w:val="24"/>
          <w:lang w:eastAsia="uk-UA"/>
        </w:rPr>
        <w:t>Корсуна</w:t>
      </w:r>
      <w:proofErr w:type="spellEnd"/>
      <w:r>
        <w:rPr>
          <w:rFonts w:ascii="Times New Roman" w:eastAsia="Times New Roman" w:hAnsi="Times New Roman" w:cs="Times New Roman"/>
          <w:color w:val="111111"/>
          <w:sz w:val="24"/>
          <w:szCs w:val="24"/>
          <w:lang w:eastAsia="uk-UA"/>
        </w:rPr>
        <w:t xml:space="preserve"> А.М.</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8F2F4B">
        <w:rPr>
          <w:rFonts w:ascii="Times New Roman" w:eastAsia="Times New Roman" w:hAnsi="Times New Roman" w:cs="Times New Roman"/>
          <w:color w:val="111111"/>
          <w:sz w:val="24"/>
          <w:szCs w:val="24"/>
          <w:lang w:eastAsia="uk-UA"/>
        </w:rPr>
        <w:t>На виконання ст.30 Закону України «Про освіту» - «Прозорість та інформаційна відкритість закладу освіти» створена нова сторінка на офіційному сайті школи, де розміщуються  матеріали для публічного ознайомлення. </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b/>
          <w:color w:val="111111"/>
          <w:sz w:val="24"/>
          <w:szCs w:val="24"/>
          <w:lang w:eastAsia="uk-UA"/>
        </w:rPr>
        <w:t>Очікувані результати</w:t>
      </w:r>
      <w:r w:rsidRPr="008F2F4B">
        <w:rPr>
          <w:rFonts w:ascii="Times New Roman" w:eastAsia="Times New Roman" w:hAnsi="Times New Roman" w:cs="Times New Roman"/>
          <w:color w:val="111111"/>
          <w:sz w:val="24"/>
          <w:szCs w:val="24"/>
          <w:lang w:eastAsia="uk-UA"/>
        </w:rPr>
        <w:t>:</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w:t>
      </w:r>
      <w:r w:rsidRPr="008F2F4B">
        <w:rPr>
          <w:rFonts w:ascii="Times New Roman" w:eastAsia="Times New Roman" w:hAnsi="Times New Roman" w:cs="Times New Roman"/>
          <w:color w:val="111111"/>
          <w:sz w:val="24"/>
          <w:szCs w:val="24"/>
          <w:lang w:eastAsia="uk-UA"/>
        </w:rPr>
        <w:t xml:space="preserve"> оснащення закладу освіти сучасними навчальними та управлінськими комп’ютерами;</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t>·</w:t>
      </w:r>
      <w:r>
        <w:rPr>
          <w:rFonts w:ascii="Times New Roman" w:eastAsia="Times New Roman" w:hAnsi="Times New Roman" w:cs="Times New Roman"/>
          <w:color w:val="111111"/>
          <w:sz w:val="24"/>
          <w:szCs w:val="24"/>
          <w:lang w:eastAsia="uk-UA"/>
        </w:rPr>
        <w:t xml:space="preserve">- </w:t>
      </w:r>
      <w:r w:rsidRPr="008F2F4B">
        <w:rPr>
          <w:rFonts w:ascii="Times New Roman" w:eastAsia="Times New Roman" w:hAnsi="Times New Roman" w:cs="Times New Roman"/>
          <w:color w:val="111111"/>
          <w:sz w:val="24"/>
          <w:szCs w:val="24"/>
          <w:lang w:eastAsia="uk-UA"/>
        </w:rPr>
        <w:t>забезпечення закладу освіти ліцензійними базовими, управлінськими та педагогічними програмними засобами;</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w:t>
      </w:r>
      <w:r w:rsidRPr="008F2F4B">
        <w:rPr>
          <w:rFonts w:ascii="Times New Roman" w:eastAsia="Times New Roman" w:hAnsi="Times New Roman" w:cs="Times New Roman"/>
          <w:color w:val="111111"/>
          <w:sz w:val="24"/>
          <w:szCs w:val="24"/>
          <w:lang w:eastAsia="uk-UA"/>
        </w:rPr>
        <w:t xml:space="preserve"> удосконалення системи управління освітнім процесом за рахунок використання комп’ютерно-орієнтованих засобів збирання та опрацювання інформації;</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w:t>
      </w:r>
      <w:r w:rsidRPr="008F2F4B">
        <w:rPr>
          <w:rFonts w:ascii="Times New Roman" w:eastAsia="Times New Roman" w:hAnsi="Times New Roman" w:cs="Times New Roman"/>
          <w:color w:val="111111"/>
          <w:sz w:val="24"/>
          <w:szCs w:val="24"/>
          <w:lang w:eastAsia="uk-UA"/>
        </w:rPr>
        <w:t xml:space="preserve"> забезпечення доступу до інформаційних ресурсів педагогічних працівників та адміністрації закладу з метою отримання оперативної інформації від органів управління, новинами про сучасні педагогічні технології тощо.</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lastRenderedPageBreak/>
        <w:t>У своїй діяльності комп’ютер використовують директор, секретар-друкарка, заступник директора з навчально-вихо</w:t>
      </w:r>
      <w:r>
        <w:rPr>
          <w:rFonts w:ascii="Times New Roman" w:eastAsia="Times New Roman" w:hAnsi="Times New Roman" w:cs="Times New Roman"/>
          <w:color w:val="111111"/>
          <w:sz w:val="24"/>
          <w:szCs w:val="24"/>
          <w:lang w:eastAsia="uk-UA"/>
        </w:rPr>
        <w:t>вної роботи, педагог-організатор</w:t>
      </w:r>
      <w:r w:rsidRPr="008F2F4B">
        <w:rPr>
          <w:rFonts w:ascii="Times New Roman" w:eastAsia="Times New Roman" w:hAnsi="Times New Roman" w:cs="Times New Roman"/>
          <w:color w:val="111111"/>
          <w:sz w:val="24"/>
          <w:szCs w:val="24"/>
          <w:lang w:eastAsia="uk-UA"/>
        </w:rPr>
        <w:t>, бібліотекар.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 Працює електронна пошта. Форми статистичної звітності підготовлені програмними засобами</w:t>
      </w:r>
    </w:p>
    <w:p w:rsidR="00C615FB" w:rsidRPr="008F2F4B" w:rsidRDefault="00C615FB" w:rsidP="00C615FB">
      <w:pPr>
        <w:widowControl w:val="0"/>
        <w:shd w:val="clear" w:color="auto" w:fill="FFFFFF"/>
        <w:tabs>
          <w:tab w:val="left" w:pos="-180"/>
        </w:tabs>
        <w:snapToGrid w:val="0"/>
        <w:spacing w:after="0" w:line="240" w:lineRule="auto"/>
        <w:contextualSpacing/>
        <w:jc w:val="both"/>
        <w:rPr>
          <w:rFonts w:ascii="Times New Roman" w:hAnsi="Times New Roman"/>
          <w:sz w:val="24"/>
          <w:szCs w:val="24"/>
        </w:rPr>
      </w:pPr>
      <w:r>
        <w:rPr>
          <w:rFonts w:ascii="Times New Roman" w:eastAsia="Times New Roman" w:hAnsi="Times New Roman" w:cs="Times New Roman"/>
          <w:color w:val="111111"/>
          <w:sz w:val="24"/>
          <w:szCs w:val="24"/>
          <w:lang w:eastAsia="uk-UA"/>
        </w:rPr>
        <w:t xml:space="preserve">     </w:t>
      </w:r>
      <w:r w:rsidRPr="008F2F4B">
        <w:rPr>
          <w:rFonts w:ascii="Times New Roman" w:eastAsia="Times New Roman" w:hAnsi="Times New Roman" w:cs="Times New Roman"/>
          <w:color w:val="111111"/>
          <w:sz w:val="24"/>
          <w:szCs w:val="24"/>
          <w:lang w:eastAsia="uk-UA"/>
        </w:rPr>
        <w:t xml:space="preserve"> Що стосується безпосередньо  освітнього процесу, то комп’ютеризація і інформатизація закладу на сьогодні задовольняє потреби освітнього процесу не в повному обсязі. </w:t>
      </w:r>
      <w:r w:rsidRPr="00146780">
        <w:rPr>
          <w:rFonts w:ascii="Times New Roman" w:hAnsi="Times New Roman"/>
          <w:sz w:val="24"/>
          <w:szCs w:val="24"/>
        </w:rPr>
        <w:t>В школі функціонує</w:t>
      </w:r>
      <w:r>
        <w:rPr>
          <w:rFonts w:ascii="Times New Roman" w:hAnsi="Times New Roman"/>
          <w:sz w:val="24"/>
          <w:szCs w:val="24"/>
        </w:rPr>
        <w:t>:</w:t>
      </w:r>
      <w:r w:rsidRPr="00146780">
        <w:rPr>
          <w:rFonts w:ascii="Times New Roman" w:hAnsi="Times New Roman"/>
          <w:sz w:val="24"/>
          <w:szCs w:val="24"/>
        </w:rPr>
        <w:t xml:space="preserve"> 1 комп’ютерний клас</w:t>
      </w:r>
      <w:r>
        <w:rPr>
          <w:rFonts w:ascii="Times New Roman" w:hAnsi="Times New Roman"/>
          <w:sz w:val="24"/>
          <w:szCs w:val="24"/>
        </w:rPr>
        <w:t xml:space="preserve"> (4+1 ПК</w:t>
      </w:r>
      <w:r w:rsidRPr="00146780">
        <w:rPr>
          <w:rFonts w:ascii="Times New Roman" w:hAnsi="Times New Roman"/>
          <w:sz w:val="24"/>
          <w:szCs w:val="24"/>
        </w:rPr>
        <w:t xml:space="preserve">, </w:t>
      </w:r>
      <w:r>
        <w:rPr>
          <w:rFonts w:ascii="Times New Roman" w:hAnsi="Times New Roman"/>
          <w:sz w:val="24"/>
          <w:szCs w:val="24"/>
        </w:rPr>
        <w:t>2006 р.), 2 в управлінській діяльності, 4</w:t>
      </w:r>
      <w:r w:rsidRPr="00146780">
        <w:rPr>
          <w:rFonts w:ascii="Times New Roman" w:hAnsi="Times New Roman"/>
          <w:sz w:val="24"/>
          <w:szCs w:val="24"/>
        </w:rPr>
        <w:t xml:space="preserve"> мультимедійних обладнань </w:t>
      </w:r>
      <w:r>
        <w:rPr>
          <w:rFonts w:ascii="Times New Roman" w:eastAsia="Times New Roman" w:hAnsi="Times New Roman"/>
          <w:sz w:val="24"/>
          <w:szCs w:val="24"/>
          <w:lang w:eastAsia="ru-RU"/>
        </w:rPr>
        <w:t>(у кабінеті хімії та 1-3 класах</w:t>
      </w:r>
      <w:r>
        <w:rPr>
          <w:rFonts w:ascii="Times New Roman" w:eastAsia="Times New Roman" w:hAnsi="Times New Roman"/>
          <w:bCs/>
          <w:sz w:val="24"/>
          <w:szCs w:val="24"/>
          <w:lang w:eastAsia="ru-RU"/>
        </w:rPr>
        <w:t xml:space="preserve">),  6 ноутбуків, </w:t>
      </w:r>
      <w:r>
        <w:rPr>
          <w:rFonts w:ascii="Times New Roman" w:hAnsi="Times New Roman" w:cs="Times New Roman"/>
          <w:sz w:val="24"/>
          <w:szCs w:val="24"/>
        </w:rPr>
        <w:t>д</w:t>
      </w:r>
      <w:r w:rsidRPr="008F2F4B">
        <w:rPr>
          <w:rFonts w:ascii="Times New Roman" w:hAnsi="Times New Roman" w:cs="Times New Roman"/>
          <w:sz w:val="24"/>
          <w:szCs w:val="24"/>
        </w:rPr>
        <w:t>ва планшети використовуються для навчання учнів за інклюзивною формою навчання</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t>         Процес впровадження ІКТ-технологій в освітній процес у цьому навчальному році значно активізувався. Більшість уч</w:t>
      </w:r>
      <w:r>
        <w:rPr>
          <w:rFonts w:ascii="Times New Roman" w:eastAsia="Times New Roman" w:hAnsi="Times New Roman" w:cs="Times New Roman"/>
          <w:color w:val="111111"/>
          <w:sz w:val="24"/>
          <w:szCs w:val="24"/>
          <w:lang w:eastAsia="uk-UA"/>
        </w:rPr>
        <w:t xml:space="preserve">ителів протягом року проводили уроки та виховні позакласні заходи з використанням мультимедійних </w:t>
      </w:r>
      <w:r w:rsidRPr="008F2F4B">
        <w:rPr>
          <w:rFonts w:ascii="Times New Roman" w:eastAsia="Times New Roman" w:hAnsi="Times New Roman" w:cs="Times New Roman"/>
          <w:color w:val="111111"/>
          <w:sz w:val="24"/>
          <w:szCs w:val="24"/>
          <w:lang w:eastAsia="uk-UA"/>
        </w:rPr>
        <w:t xml:space="preserve"> технологій. Організовано обмін досвідом із використання комп’ютерних технологій шляхом відвідування уроків більш досвідчених колег, проведення навчальних занять з ІКТ. </w:t>
      </w:r>
      <w:r w:rsidRPr="008F2F4B">
        <w:rPr>
          <w:rFonts w:ascii="Tahoma" w:eastAsia="Times New Roman" w:hAnsi="Tahoma" w:cs="Tahoma"/>
          <w:color w:val="111111"/>
          <w:sz w:val="24"/>
          <w:szCs w:val="24"/>
          <w:lang w:eastAsia="uk-UA"/>
        </w:rPr>
        <w:t xml:space="preserve"> </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8F2F4B">
        <w:rPr>
          <w:rFonts w:ascii="Times New Roman" w:eastAsia="Times New Roman" w:hAnsi="Times New Roman" w:cs="Times New Roman"/>
          <w:color w:val="111111"/>
          <w:sz w:val="24"/>
          <w:szCs w:val="24"/>
          <w:lang w:eastAsia="uk-UA"/>
        </w:rPr>
        <w:t>Активно використовувались комп’ютерні технології при проведенні предметних конкурсів. Більшість позакласних заходів проводилися із використанням комп’ютерних презентацій.</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t xml:space="preserve">         Моніторинг використання інформаційних технологій в освітньому процесі здійснюється через безпосереднє спостереження, звіти </w:t>
      </w:r>
      <w:proofErr w:type="spellStart"/>
      <w:r w:rsidRPr="008F2F4B">
        <w:rPr>
          <w:rFonts w:ascii="Times New Roman" w:eastAsia="Times New Roman" w:hAnsi="Times New Roman" w:cs="Times New Roman"/>
          <w:color w:val="111111"/>
          <w:sz w:val="24"/>
          <w:szCs w:val="24"/>
          <w:lang w:eastAsia="uk-UA"/>
        </w:rPr>
        <w:t>вчителів-предметників</w:t>
      </w:r>
      <w:proofErr w:type="spellEnd"/>
      <w:r w:rsidRPr="008F2F4B">
        <w:rPr>
          <w:rFonts w:ascii="Times New Roman" w:eastAsia="Times New Roman" w:hAnsi="Times New Roman" w:cs="Times New Roman"/>
          <w:color w:val="111111"/>
          <w:sz w:val="24"/>
          <w:szCs w:val="24"/>
          <w:lang w:eastAsia="uk-UA"/>
        </w:rPr>
        <w:t>, анкетування.</w:t>
      </w:r>
    </w:p>
    <w:p w:rsidR="00C615FB" w:rsidRPr="008F2F4B"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8F2F4B">
        <w:rPr>
          <w:rFonts w:ascii="Times New Roman" w:eastAsia="Times New Roman" w:hAnsi="Times New Roman" w:cs="Times New Roman"/>
          <w:color w:val="111111"/>
          <w:sz w:val="24"/>
          <w:szCs w:val="24"/>
          <w:lang w:eastAsia="uk-UA"/>
        </w:rPr>
        <w:t>З 12.10.2020 навчальні заняття проводилися за технологіями дистанційного навчання.</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F2F4B">
        <w:rPr>
          <w:rFonts w:ascii="Times New Roman" w:hAnsi="Times New Roman" w:cs="Times New Roman"/>
          <w:sz w:val="24"/>
          <w:szCs w:val="24"/>
        </w:rPr>
        <w:t>Актуальним на даний час є питання безпеки в мережі І</w:t>
      </w:r>
      <w:r>
        <w:rPr>
          <w:rFonts w:ascii="Times New Roman" w:hAnsi="Times New Roman" w:cs="Times New Roman"/>
          <w:sz w:val="24"/>
          <w:szCs w:val="24"/>
        </w:rPr>
        <w:t xml:space="preserve">нтернет..  </w:t>
      </w:r>
    </w:p>
    <w:p w:rsidR="00C615FB" w:rsidRPr="009C31EF"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Щоб уникнути ризиків щодо безпечного користування мережею Інтернет: у закладі</w:t>
      </w:r>
      <w:r>
        <w:rPr>
          <w:rFonts w:ascii="Times New Roman" w:hAnsi="Times New Roman" w:cs="Times New Roman"/>
          <w:sz w:val="24"/>
          <w:szCs w:val="24"/>
        </w:rPr>
        <w:t xml:space="preserve"> на всіх комп’ютерах необхідно встановити</w:t>
      </w:r>
      <w:r w:rsidRPr="009C31EF">
        <w:rPr>
          <w:rFonts w:ascii="Times New Roman" w:hAnsi="Times New Roman" w:cs="Times New Roman"/>
          <w:sz w:val="24"/>
          <w:szCs w:val="24"/>
        </w:rPr>
        <w:t xml:space="preserve"> антивірусні </w:t>
      </w:r>
      <w:r>
        <w:rPr>
          <w:rFonts w:ascii="Times New Roman" w:hAnsi="Times New Roman" w:cs="Times New Roman"/>
          <w:sz w:val="24"/>
          <w:szCs w:val="24"/>
        </w:rPr>
        <w:t>програми</w:t>
      </w:r>
      <w:r w:rsidRPr="009C31EF">
        <w:rPr>
          <w:rFonts w:ascii="Times New Roman" w:hAnsi="Times New Roman" w:cs="Times New Roman"/>
          <w:sz w:val="24"/>
          <w:szCs w:val="24"/>
        </w:rPr>
        <w:t>. Під час навчальних занять користування ресурсами Інтернет проходить під наглядом педаго</w:t>
      </w:r>
      <w:r>
        <w:rPr>
          <w:rFonts w:ascii="Times New Roman" w:hAnsi="Times New Roman" w:cs="Times New Roman"/>
          <w:sz w:val="24"/>
          <w:szCs w:val="24"/>
        </w:rPr>
        <w:t>гів. Проведено к</w:t>
      </w:r>
      <w:r w:rsidRPr="009C31EF">
        <w:rPr>
          <w:rFonts w:ascii="Times New Roman" w:hAnsi="Times New Roman" w:cs="Times New Roman"/>
          <w:sz w:val="24"/>
          <w:szCs w:val="24"/>
        </w:rPr>
        <w:t>ласні години:</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 Безпечний Інтернет та соціальні мережі». </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«Безпека в мережі Інтернет».</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Уроки:</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2493">
        <w:rPr>
          <w:rFonts w:ascii="Times New Roman" w:hAnsi="Times New Roman" w:cs="Times New Roman"/>
          <w:sz w:val="24"/>
          <w:szCs w:val="24"/>
        </w:rPr>
        <w:t>«Будь зміною-об'єднаймося для кращого Інтернету»</w:t>
      </w:r>
      <w:r>
        <w:rPr>
          <w:rFonts w:ascii="Times New Roman" w:hAnsi="Times New Roman" w:cs="Times New Roman"/>
          <w:sz w:val="24"/>
          <w:szCs w:val="24"/>
        </w:rPr>
        <w:t>.</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42493">
        <w:rPr>
          <w:rFonts w:ascii="Times New Roman" w:hAnsi="Times New Roman" w:cs="Times New Roman"/>
          <w:sz w:val="24"/>
          <w:szCs w:val="24"/>
        </w:rPr>
        <w:t>«Подорож безпечною Мережею»</w:t>
      </w:r>
      <w:r>
        <w:rPr>
          <w:rFonts w:ascii="Times New Roman" w:hAnsi="Times New Roman" w:cs="Times New Roman"/>
          <w:sz w:val="24"/>
          <w:szCs w:val="24"/>
        </w:rPr>
        <w:t>.</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«Захист інформації».  </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«Пошук відомостей у мережі Інтернет. Безпечне користування Інтернетом».</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«Соціальн</w:t>
      </w:r>
      <w:r>
        <w:rPr>
          <w:rFonts w:ascii="Times New Roman" w:hAnsi="Times New Roman" w:cs="Times New Roman"/>
          <w:sz w:val="24"/>
          <w:szCs w:val="24"/>
        </w:rPr>
        <w:t>і мережі. Спілкування в чатах».</w:t>
      </w:r>
    </w:p>
    <w:p w:rsidR="00C615FB" w:rsidRPr="00146780" w:rsidRDefault="00C615FB" w:rsidP="00C615FB">
      <w:pPr>
        <w:pStyle w:val="Default"/>
        <w:ind w:firstLine="284"/>
        <w:jc w:val="both"/>
        <w:rPr>
          <w:lang w:val="uk-UA"/>
        </w:rPr>
      </w:pPr>
      <w:r>
        <w:rPr>
          <w:lang w:val="uk-UA"/>
        </w:rPr>
        <w:t>.</w:t>
      </w:r>
      <w:r w:rsidRPr="00146780">
        <w:rPr>
          <w:lang w:val="uk-UA"/>
        </w:rPr>
        <w:t xml:space="preserve">  Продовжується робота з розширення матер</w:t>
      </w:r>
      <w:r>
        <w:rPr>
          <w:lang w:val="uk-UA"/>
        </w:rPr>
        <w:t>іально-технічної бази</w:t>
      </w:r>
      <w:r w:rsidRPr="00146780">
        <w:rPr>
          <w:lang w:val="uk-UA"/>
        </w:rPr>
        <w:t xml:space="preserve"> закладу.  </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У 2021/2022 навчальному році  необхідно продовжити:</w:t>
      </w:r>
    </w:p>
    <w:p w:rsidR="00C615FB" w:rsidRPr="00C329D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29DB">
        <w:rPr>
          <w:rFonts w:ascii="Times New Roman" w:hAnsi="Times New Roman" w:cs="Times New Roman"/>
          <w:sz w:val="24"/>
          <w:szCs w:val="24"/>
        </w:rPr>
        <w:t xml:space="preserve">забезпечення педагогів, учнів навчанням щодо безпечного користування мережею Інтернет, </w:t>
      </w:r>
      <w:proofErr w:type="spellStart"/>
      <w:r w:rsidRPr="00D936F0">
        <w:rPr>
          <w:rFonts w:ascii="Times New Roman" w:hAnsi="Times New Roman" w:cs="Times New Roman"/>
          <w:b/>
          <w:sz w:val="24"/>
          <w:szCs w:val="24"/>
        </w:rPr>
        <w:t>інформаційно</w:t>
      </w:r>
      <w:proofErr w:type="spellEnd"/>
      <w:r w:rsidRPr="00D936F0">
        <w:rPr>
          <w:rFonts w:ascii="Times New Roman" w:hAnsi="Times New Roman" w:cs="Times New Roman"/>
          <w:b/>
          <w:sz w:val="24"/>
          <w:szCs w:val="24"/>
        </w:rPr>
        <w:t xml:space="preserve"> - цифрова компетентність</w:t>
      </w:r>
      <w:r w:rsidRPr="00C329DB">
        <w:rPr>
          <w:rFonts w:ascii="Times New Roman" w:hAnsi="Times New Roman" w:cs="Times New Roman"/>
          <w:sz w:val="24"/>
          <w:szCs w:val="24"/>
        </w:rPr>
        <w:t xml:space="preserve"> має стати наскрізною в усіх предметах та курсах освітньої програми закладу;</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329DB">
        <w:rPr>
          <w:rFonts w:ascii="Times New Roman" w:hAnsi="Times New Roman" w:cs="Times New Roman"/>
          <w:sz w:val="24"/>
          <w:szCs w:val="24"/>
        </w:rPr>
        <w:t>збереження персональних даних учасників освітнього процесу</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C31EF">
        <w:rPr>
          <w:rFonts w:ascii="Times New Roman" w:hAnsi="Times New Roman" w:cs="Times New Roman"/>
          <w:sz w:val="24"/>
          <w:szCs w:val="24"/>
        </w:rPr>
        <w:t>забезпечення  електронних навчальних посібників для використання у навчально-виховному процесі;</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забезпечення кожного вчителя ноутбуком ;</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впровадження в роботу використання електронного інструментарію ( електронних журналів, щоденників та ін.)</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w:t>
      </w:r>
      <w:r w:rsidRPr="009C31EF">
        <w:rPr>
          <w:rFonts w:ascii="Times New Roman" w:hAnsi="Times New Roman" w:cs="Times New Roman"/>
          <w:sz w:val="24"/>
          <w:szCs w:val="24"/>
        </w:rPr>
        <w:tab/>
        <w:t>забезпечення ефективної роботи учасник</w:t>
      </w:r>
      <w:r>
        <w:rPr>
          <w:rFonts w:ascii="Times New Roman" w:hAnsi="Times New Roman" w:cs="Times New Roman"/>
          <w:sz w:val="24"/>
          <w:szCs w:val="24"/>
        </w:rPr>
        <w:t>ів навчально-виховного процесу  на</w:t>
      </w:r>
      <w:r w:rsidRPr="009C31EF">
        <w:rPr>
          <w:rFonts w:ascii="Times New Roman" w:hAnsi="Times New Roman" w:cs="Times New Roman"/>
          <w:sz w:val="24"/>
          <w:szCs w:val="24"/>
        </w:rPr>
        <w:t xml:space="preserve"> електронних ресурсах «ІСОУ», «ЄДЕБО» та «КУРС. ШКОЛА».</w:t>
      </w:r>
    </w:p>
    <w:p w:rsidR="00C615FB" w:rsidRPr="009C31EF" w:rsidRDefault="00C615FB" w:rsidP="00C615FB">
      <w:pPr>
        <w:spacing w:after="0"/>
        <w:jc w:val="both"/>
        <w:rPr>
          <w:rFonts w:ascii="Times New Roman" w:hAnsi="Times New Roman" w:cs="Times New Roman"/>
          <w:sz w:val="24"/>
          <w:szCs w:val="24"/>
        </w:rPr>
      </w:pPr>
    </w:p>
    <w:p w:rsidR="00C615FB" w:rsidRPr="00C42493" w:rsidRDefault="00C615FB" w:rsidP="00C615FB">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Адаптація </w:t>
      </w:r>
      <w:r w:rsidRPr="00C42493">
        <w:rPr>
          <w:rFonts w:ascii="Times New Roman" w:hAnsi="Times New Roman" w:cs="Times New Roman"/>
          <w:b/>
          <w:sz w:val="24"/>
          <w:szCs w:val="24"/>
        </w:rPr>
        <w:t xml:space="preserve"> здобувачів освіти до освітнього процесу</w:t>
      </w:r>
    </w:p>
    <w:p w:rsidR="00C615FB" w:rsidRPr="009C31EF"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Адаптація першокласників, початковий період навчання дитини.</w:t>
      </w:r>
    </w:p>
    <w:p w:rsidR="00C615FB"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У початковий період навчання дитини у 1 класі важливе значення має успішність адаптивного періоду. Створення сприятливого середовища для адаптації дитини до систематичного навчання забезпечуватиме їй подальший розвиток,</w:t>
      </w:r>
      <w:r>
        <w:rPr>
          <w:rFonts w:ascii="Times New Roman" w:hAnsi="Times New Roman" w:cs="Times New Roman"/>
          <w:sz w:val="24"/>
          <w:szCs w:val="24"/>
        </w:rPr>
        <w:t xml:space="preserve"> успішне навчання та виховання. </w:t>
      </w:r>
      <w:r w:rsidRPr="009C31EF">
        <w:rPr>
          <w:rFonts w:ascii="Times New Roman" w:hAnsi="Times New Roman" w:cs="Times New Roman"/>
          <w:sz w:val="24"/>
          <w:szCs w:val="24"/>
        </w:rPr>
        <w:t>Саме тому адміністрацією та вчителем   протягом першого семестру вивчалось питання адаптації учнів  1-го класу до навчання. Спостереження за учнями 1-го класу показало, що соціально-психологічна адаптація проходить в класі по-різному. Більша частина учнів адаптувалась протягом 1 місяця навчання,  відносно швидко освоїлась у нов</w:t>
      </w:r>
      <w:r>
        <w:rPr>
          <w:rFonts w:ascii="Times New Roman" w:hAnsi="Times New Roman" w:cs="Times New Roman"/>
          <w:sz w:val="24"/>
          <w:szCs w:val="24"/>
        </w:rPr>
        <w:t>ому колективі, знайшла друзів.</w:t>
      </w:r>
    </w:p>
    <w:p w:rsidR="00C615FB"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Перехід учнів з початкової в середню ланку школи - одна з педагогічно найбільш складних проблем, а період адаптації в 5-му класі - один з найважчих періодів шкільного навчан</w:t>
      </w:r>
      <w:r>
        <w:rPr>
          <w:rFonts w:ascii="Times New Roman" w:hAnsi="Times New Roman" w:cs="Times New Roman"/>
          <w:sz w:val="24"/>
          <w:szCs w:val="24"/>
        </w:rPr>
        <w:t xml:space="preserve">ня. </w:t>
      </w:r>
      <w:r w:rsidRPr="009C31EF">
        <w:rPr>
          <w:rFonts w:ascii="Times New Roman" w:hAnsi="Times New Roman" w:cs="Times New Roman"/>
          <w:sz w:val="24"/>
          <w:szCs w:val="24"/>
        </w:rPr>
        <w:t xml:space="preserve">З метою правильної організації адаптаційного періоду при переході з початкової школи в середню ланку та внесення коректив у роботу педагогів 29 січня в школі відбулася педагогічна рада"Адаптація учнів 5-го класу та створення умов для розвитку індивідуальних здібностей дитини". На педраді були обговорені питання перебігу процесу адаптації п’ятикласників до навчання в школі ІІ ступеня; цілеспрямованої координації  дій </w:t>
      </w:r>
      <w:proofErr w:type="spellStart"/>
      <w:r w:rsidRPr="009C31EF">
        <w:rPr>
          <w:rFonts w:ascii="Times New Roman" w:hAnsi="Times New Roman" w:cs="Times New Roman"/>
          <w:sz w:val="24"/>
          <w:szCs w:val="24"/>
        </w:rPr>
        <w:t>учителів-предметників</w:t>
      </w:r>
      <w:proofErr w:type="spellEnd"/>
      <w:r w:rsidRPr="009C31EF">
        <w:rPr>
          <w:rFonts w:ascii="Times New Roman" w:hAnsi="Times New Roman" w:cs="Times New Roman"/>
          <w:sz w:val="24"/>
          <w:szCs w:val="24"/>
        </w:rPr>
        <w:t>, класного керівника та адміністрації КЗ «Сидоренківська ЗОШ І-ІІІ ступенів», з питань адаптації та розроблення рекомендацій для вчителів щодо підготовки учнів 4-го класу д</w:t>
      </w:r>
      <w:r>
        <w:rPr>
          <w:rFonts w:ascii="Times New Roman" w:hAnsi="Times New Roman" w:cs="Times New Roman"/>
          <w:sz w:val="24"/>
          <w:szCs w:val="24"/>
        </w:rPr>
        <w:t>о успішної адаптації у 5 класі.</w:t>
      </w:r>
    </w:p>
    <w:p w:rsidR="00C615FB" w:rsidRPr="009C31EF"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Відповідно до чинного законодавства здійснювалася допрофільна підготовка учнів 8-9-х класів та вивчення профільних предметів 10 та 11класах . З метою забезпечення потреб учнів, враховуючи моніторингові дослідження, анкетування, у школі запроваджувалися курси за вибором, факультативи, спец</w:t>
      </w:r>
      <w:r>
        <w:rPr>
          <w:rFonts w:ascii="Times New Roman" w:hAnsi="Times New Roman" w:cs="Times New Roman"/>
          <w:sz w:val="24"/>
          <w:szCs w:val="24"/>
        </w:rPr>
        <w:t xml:space="preserve">курси та індивідуальні заняття. </w:t>
      </w:r>
      <w:r w:rsidRPr="009C31EF">
        <w:rPr>
          <w:rFonts w:ascii="Times New Roman" w:hAnsi="Times New Roman" w:cs="Times New Roman"/>
          <w:sz w:val="24"/>
          <w:szCs w:val="24"/>
        </w:rPr>
        <w:t>Специфіку адаптації 10-класників визначають вікові особливості й початок профільного навчання. Важливою соціальною потребою цього віку є необхідність пошукової активності, самовизначення, побудови життєвих перспектив. З метою перевірки єдності вимог педагогічного колективу, забезпечення учителями виконання освітніх програм навчання та виховання учнів,  визначення рівня загальноосвітньої підготовки, працездатності учнів 10 класу, згідно з  до планом роботи школи  адміністрацією закладу було проведено класно-узагальнюючий контроль. Підготовлено рекомендації для класного керівника та батьків.</w:t>
      </w:r>
    </w:p>
    <w:p w:rsidR="00C615FB" w:rsidRPr="00C42493" w:rsidRDefault="00C615FB" w:rsidP="00C615FB">
      <w:pPr>
        <w:spacing w:after="0"/>
        <w:jc w:val="center"/>
        <w:rPr>
          <w:rFonts w:ascii="Times New Roman" w:hAnsi="Times New Roman" w:cs="Times New Roman"/>
          <w:b/>
          <w:sz w:val="24"/>
          <w:szCs w:val="24"/>
        </w:rPr>
      </w:pPr>
      <w:r w:rsidRPr="00C42493">
        <w:rPr>
          <w:rFonts w:ascii="Times New Roman" w:hAnsi="Times New Roman" w:cs="Times New Roman"/>
          <w:b/>
          <w:sz w:val="24"/>
          <w:szCs w:val="24"/>
        </w:rPr>
        <w:t>Фахова адаптація</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Організовано індивідуальні консультації з адміністрацією та наставником, навчальні семінари</w:t>
      </w:r>
      <w:r>
        <w:t xml:space="preserve">, </w:t>
      </w:r>
      <w:r w:rsidRPr="00CB4A64">
        <w:rPr>
          <w:rFonts w:ascii="Times New Roman" w:hAnsi="Times New Roman" w:cs="Times New Roman"/>
          <w:sz w:val="24"/>
          <w:szCs w:val="24"/>
        </w:rPr>
        <w:t>конкурс</w:t>
      </w:r>
      <w:r>
        <w:rPr>
          <w:rFonts w:ascii="Times New Roman" w:hAnsi="Times New Roman" w:cs="Times New Roman"/>
          <w:sz w:val="24"/>
          <w:szCs w:val="24"/>
        </w:rPr>
        <w:t>и</w:t>
      </w:r>
      <w:r w:rsidRPr="00CB4A64">
        <w:rPr>
          <w:rFonts w:ascii="Times New Roman" w:hAnsi="Times New Roman" w:cs="Times New Roman"/>
          <w:sz w:val="24"/>
          <w:szCs w:val="24"/>
        </w:rPr>
        <w:t xml:space="preserve">, </w:t>
      </w:r>
      <w:proofErr w:type="spellStart"/>
      <w:r w:rsidRPr="00CB4A64">
        <w:rPr>
          <w:rFonts w:ascii="Times New Roman" w:hAnsi="Times New Roman" w:cs="Times New Roman"/>
          <w:sz w:val="24"/>
          <w:szCs w:val="24"/>
        </w:rPr>
        <w:t>вебінар</w:t>
      </w:r>
      <w:r>
        <w:rPr>
          <w:rFonts w:ascii="Times New Roman" w:hAnsi="Times New Roman" w:cs="Times New Roman"/>
          <w:sz w:val="24"/>
          <w:szCs w:val="24"/>
        </w:rPr>
        <w:t>и</w:t>
      </w:r>
      <w:proofErr w:type="spellEnd"/>
      <w:r w:rsidRPr="00CB4A64">
        <w:rPr>
          <w:rFonts w:ascii="Times New Roman" w:hAnsi="Times New Roman" w:cs="Times New Roman"/>
          <w:sz w:val="24"/>
          <w:szCs w:val="24"/>
        </w:rPr>
        <w:t xml:space="preserve">, </w:t>
      </w:r>
      <w:proofErr w:type="spellStart"/>
      <w:r w:rsidRPr="00CB4A64">
        <w:rPr>
          <w:rFonts w:ascii="Times New Roman" w:hAnsi="Times New Roman" w:cs="Times New Roman"/>
          <w:sz w:val="24"/>
          <w:szCs w:val="24"/>
        </w:rPr>
        <w:t>онлайн-курс</w:t>
      </w:r>
      <w:r>
        <w:rPr>
          <w:rFonts w:ascii="Times New Roman" w:hAnsi="Times New Roman" w:cs="Times New Roman"/>
          <w:sz w:val="24"/>
          <w:szCs w:val="24"/>
        </w:rPr>
        <w:t>и</w:t>
      </w:r>
      <w:proofErr w:type="spellEnd"/>
      <w:r w:rsidRPr="00CB4A64">
        <w:rPr>
          <w:rFonts w:ascii="Times New Roman" w:hAnsi="Times New Roman" w:cs="Times New Roman"/>
          <w:sz w:val="24"/>
          <w:szCs w:val="24"/>
        </w:rPr>
        <w:t xml:space="preserve">, </w:t>
      </w:r>
      <w:proofErr w:type="spellStart"/>
      <w:r w:rsidRPr="00CB4A64">
        <w:rPr>
          <w:rFonts w:ascii="Times New Roman" w:hAnsi="Times New Roman" w:cs="Times New Roman"/>
          <w:sz w:val="24"/>
          <w:szCs w:val="24"/>
        </w:rPr>
        <w:t>конференц</w:t>
      </w:r>
      <w:r>
        <w:rPr>
          <w:rFonts w:ascii="Times New Roman" w:hAnsi="Times New Roman" w:cs="Times New Roman"/>
          <w:sz w:val="24"/>
          <w:szCs w:val="24"/>
        </w:rPr>
        <w:t>ї</w:t>
      </w:r>
      <w:proofErr w:type="spellEnd"/>
      <w:r w:rsidRPr="009C31EF">
        <w:rPr>
          <w:rFonts w:ascii="Times New Roman" w:hAnsi="Times New Roman" w:cs="Times New Roman"/>
          <w:sz w:val="24"/>
          <w:szCs w:val="24"/>
        </w:rPr>
        <w:t>.</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 Проведено спільне планування роботи, </w:t>
      </w:r>
      <w:proofErr w:type="spellStart"/>
      <w:r w:rsidRPr="009C31EF">
        <w:rPr>
          <w:rFonts w:ascii="Times New Roman" w:hAnsi="Times New Roman" w:cs="Times New Roman"/>
          <w:sz w:val="24"/>
          <w:szCs w:val="24"/>
        </w:rPr>
        <w:t>взаємовідвідування</w:t>
      </w:r>
      <w:proofErr w:type="spellEnd"/>
      <w:r w:rsidRPr="009C31EF">
        <w:rPr>
          <w:rFonts w:ascii="Times New Roman" w:hAnsi="Times New Roman" w:cs="Times New Roman"/>
          <w:sz w:val="24"/>
          <w:szCs w:val="24"/>
        </w:rPr>
        <w:t xml:space="preserve"> уроків, спільна реалізація освітніх проектів.</w:t>
      </w:r>
    </w:p>
    <w:p w:rsidR="00C615FB" w:rsidRPr="00C42493" w:rsidRDefault="00C615FB" w:rsidP="00C615FB">
      <w:pPr>
        <w:spacing w:after="0"/>
        <w:ind w:firstLine="708"/>
        <w:jc w:val="center"/>
        <w:rPr>
          <w:rFonts w:ascii="Times New Roman" w:hAnsi="Times New Roman" w:cs="Times New Roman"/>
          <w:b/>
          <w:sz w:val="24"/>
          <w:szCs w:val="24"/>
        </w:rPr>
      </w:pPr>
      <w:r w:rsidRPr="00C42493">
        <w:rPr>
          <w:rFonts w:ascii="Times New Roman" w:hAnsi="Times New Roman" w:cs="Times New Roman"/>
          <w:b/>
          <w:sz w:val="24"/>
          <w:szCs w:val="24"/>
        </w:rPr>
        <w:t>Умови роботи під час карантину</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З метою запобігання поширення </w:t>
      </w:r>
      <w:proofErr w:type="spellStart"/>
      <w:r w:rsidRPr="009C31EF">
        <w:rPr>
          <w:rFonts w:ascii="Times New Roman" w:hAnsi="Times New Roman" w:cs="Times New Roman"/>
          <w:sz w:val="24"/>
          <w:szCs w:val="24"/>
        </w:rPr>
        <w:t>коронавірусної</w:t>
      </w:r>
      <w:proofErr w:type="spellEnd"/>
      <w:r w:rsidRPr="009C31EF">
        <w:rPr>
          <w:rFonts w:ascii="Times New Roman" w:hAnsi="Times New Roman" w:cs="Times New Roman"/>
          <w:sz w:val="24"/>
          <w:szCs w:val="24"/>
        </w:rPr>
        <w:t xml:space="preserve">  інфекції розроблено заходи щодо забезпечення проведення під час карантину навчальних занять за допомогою технології дистанційного навчання, встановлено режим роботи працівників (як педагогічних, так і непедагогічних), складено графік заповнення звітної документа</w:t>
      </w:r>
      <w:r>
        <w:rPr>
          <w:rFonts w:ascii="Times New Roman" w:hAnsi="Times New Roman" w:cs="Times New Roman"/>
          <w:sz w:val="24"/>
          <w:szCs w:val="24"/>
        </w:rPr>
        <w:t xml:space="preserve">ції педагогічними працівниками. </w:t>
      </w:r>
      <w:r w:rsidRPr="009C31EF">
        <w:rPr>
          <w:rFonts w:ascii="Times New Roman" w:hAnsi="Times New Roman" w:cs="Times New Roman"/>
          <w:sz w:val="24"/>
          <w:szCs w:val="24"/>
        </w:rPr>
        <w:t xml:space="preserve">В умовах карантину вчителі працювали з учнями, що перебували вдома, шляхом використання технологій дистанційного навчання з урахуванням матеріально-технічних можливостей. </w:t>
      </w:r>
    </w:p>
    <w:p w:rsidR="00C615FB"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lastRenderedPageBreak/>
        <w:t>До умов дистанційної освіти педагогічні працівники та здобувачі освіти</w:t>
      </w:r>
      <w:r>
        <w:rPr>
          <w:rFonts w:ascii="Times New Roman" w:hAnsi="Times New Roman" w:cs="Times New Roman"/>
          <w:sz w:val="24"/>
          <w:szCs w:val="24"/>
        </w:rPr>
        <w:t xml:space="preserve"> знаходили найбільш оптимальні шляхи </w:t>
      </w:r>
      <w:r w:rsidRPr="009C31EF">
        <w:rPr>
          <w:rFonts w:ascii="Times New Roman" w:hAnsi="Times New Roman" w:cs="Times New Roman"/>
          <w:sz w:val="24"/>
          <w:szCs w:val="24"/>
        </w:rPr>
        <w:t xml:space="preserve">, про що свідчать результати анкетування батьків, яке </w:t>
      </w:r>
    </w:p>
    <w:p w:rsidR="00C615FB"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проводилось </w:t>
      </w:r>
      <w:r w:rsidRPr="00CC3979">
        <w:rPr>
          <w:rFonts w:ascii="Times New Roman" w:hAnsi="Times New Roman" w:cs="Times New Roman"/>
          <w:b/>
          <w:sz w:val="24"/>
          <w:szCs w:val="24"/>
        </w:rPr>
        <w:t>з</w:t>
      </w:r>
      <w:r w:rsidRPr="00314D81">
        <w:rPr>
          <w:rFonts w:ascii="Times New Roman" w:hAnsi="Times New Roman" w:cs="Times New Roman"/>
          <w:sz w:val="24"/>
          <w:szCs w:val="24"/>
        </w:rPr>
        <w:t xml:space="preserve">15.04.2021 до 24.04.2021 в режимі онлайн. </w:t>
      </w:r>
      <w:r w:rsidRPr="009C31EF">
        <w:rPr>
          <w:rFonts w:ascii="Times New Roman" w:hAnsi="Times New Roman" w:cs="Times New Roman"/>
          <w:sz w:val="24"/>
          <w:szCs w:val="24"/>
        </w:rPr>
        <w:t xml:space="preserve">Також хотілось би відмітити, що під час проведення дистанційного навчання заняття в он лайн режимі відвідували </w:t>
      </w:r>
      <w:r w:rsidRPr="00746AD1">
        <w:rPr>
          <w:rFonts w:ascii="Times New Roman" w:hAnsi="Times New Roman" w:cs="Times New Roman"/>
          <w:b/>
          <w:sz w:val="24"/>
          <w:szCs w:val="24"/>
        </w:rPr>
        <w:t>9</w:t>
      </w:r>
      <w:r>
        <w:rPr>
          <w:rFonts w:ascii="Times New Roman" w:hAnsi="Times New Roman" w:cs="Times New Roman"/>
          <w:b/>
          <w:sz w:val="24"/>
          <w:szCs w:val="24"/>
        </w:rPr>
        <w:t>2</w:t>
      </w:r>
      <w:r w:rsidRPr="00746AD1">
        <w:rPr>
          <w:rFonts w:ascii="Times New Roman" w:hAnsi="Times New Roman" w:cs="Times New Roman"/>
          <w:b/>
          <w:sz w:val="24"/>
          <w:szCs w:val="24"/>
        </w:rPr>
        <w:t>,1</w:t>
      </w:r>
      <w:r w:rsidRPr="009C31EF">
        <w:rPr>
          <w:rFonts w:ascii="Times New Roman" w:hAnsi="Times New Roman" w:cs="Times New Roman"/>
          <w:sz w:val="24"/>
          <w:szCs w:val="24"/>
        </w:rPr>
        <w:t xml:space="preserve"> %здобувачів освіти.</w:t>
      </w:r>
    </w:p>
    <w:p w:rsidR="00C615FB" w:rsidRDefault="00C615FB" w:rsidP="00C615FB">
      <w:pPr>
        <w:spacing w:after="0"/>
        <w:ind w:firstLine="708"/>
        <w:jc w:val="both"/>
        <w:rPr>
          <w:rFonts w:ascii="Times New Roman" w:hAnsi="Times New Roman" w:cs="Times New Roman"/>
          <w:sz w:val="24"/>
          <w:szCs w:val="24"/>
        </w:rPr>
      </w:pPr>
    </w:p>
    <w:p w:rsidR="00C615FB" w:rsidRDefault="00C615FB" w:rsidP="00C615FB">
      <w:pPr>
        <w:spacing w:after="0"/>
        <w:ind w:firstLine="708"/>
        <w:jc w:val="both"/>
        <w:rPr>
          <w:rFonts w:ascii="Times New Roman" w:hAnsi="Times New Roman" w:cs="Times New Roman"/>
          <w:sz w:val="24"/>
          <w:szCs w:val="24"/>
        </w:rPr>
      </w:pPr>
      <w:r>
        <w:rPr>
          <w:rFonts w:ascii="Times New Roman" w:hAnsi="Times New Roman" w:cs="Times New Roman"/>
          <w:noProof/>
          <w:sz w:val="24"/>
          <w:szCs w:val="24"/>
          <w:lang w:eastAsia="uk-UA"/>
        </w:rPr>
        <w:drawing>
          <wp:anchor distT="0" distB="0" distL="114300" distR="114300" simplePos="0" relativeHeight="251677696" behindDoc="0" locked="0" layoutInCell="1" allowOverlap="1" wp14:anchorId="3E494F75" wp14:editId="1D7A06F6">
            <wp:simplePos x="0" y="0"/>
            <wp:positionH relativeFrom="column">
              <wp:posOffset>1271905</wp:posOffset>
            </wp:positionH>
            <wp:positionV relativeFrom="paragraph">
              <wp:posOffset>113665</wp:posOffset>
            </wp:positionV>
            <wp:extent cx="3381375" cy="1866900"/>
            <wp:effectExtent l="19050" t="0" r="952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1375" cy="1866900"/>
                    </a:xfrm>
                    <a:prstGeom prst="rect">
                      <a:avLst/>
                    </a:prstGeom>
                    <a:noFill/>
                  </pic:spPr>
                </pic:pic>
              </a:graphicData>
            </a:graphic>
          </wp:anchor>
        </w:drawing>
      </w:r>
    </w:p>
    <w:p w:rsidR="00C615FB" w:rsidRPr="009C31EF" w:rsidRDefault="00C615FB" w:rsidP="00C615FB">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uk-UA"/>
        </w:rPr>
        <w:drawing>
          <wp:anchor distT="0" distB="0" distL="114300" distR="114300" simplePos="0" relativeHeight="251676672" behindDoc="1" locked="0" layoutInCell="1" allowOverlap="1" wp14:anchorId="6D69BB78" wp14:editId="0C49DBF7">
            <wp:simplePos x="0" y="0"/>
            <wp:positionH relativeFrom="margin">
              <wp:align>center</wp:align>
            </wp:positionH>
            <wp:positionV relativeFrom="paragraph">
              <wp:posOffset>803275</wp:posOffset>
            </wp:positionV>
            <wp:extent cx="3980180" cy="3076575"/>
            <wp:effectExtent l="19050" t="0" r="1270" b="0"/>
            <wp:wrapTopAndBottom/>
            <wp:docPr id="12" name="Рисунок 12" descr="C:\Users\Hunt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ter\Desktop\Безымянный.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524"/>
                    <a:stretch/>
                  </pic:blipFill>
                  <pic:spPr bwMode="auto">
                    <a:xfrm>
                      <a:off x="0" y="0"/>
                      <a:ext cx="3980180" cy="3076575"/>
                    </a:xfrm>
                    <a:prstGeom prst="rect">
                      <a:avLst/>
                    </a:prstGeom>
                    <a:noFill/>
                    <a:ln>
                      <a:noFill/>
                    </a:ln>
                    <a:extLst>
                      <a:ext uri="{53640926-AAD7-44D8-BBD7-CCE9431645EC}">
                        <a14:shadowObscured xmlns:a14="http://schemas.microsoft.com/office/drawing/2010/main"/>
                      </a:ext>
                    </a:extLst>
                  </pic:spPr>
                </pic:pic>
              </a:graphicData>
            </a:graphic>
          </wp:anchor>
        </w:drawing>
      </w:r>
      <w:r w:rsidRPr="009C31EF">
        <w:rPr>
          <w:rFonts w:ascii="Times New Roman" w:hAnsi="Times New Roman" w:cs="Times New Roman"/>
          <w:sz w:val="24"/>
          <w:szCs w:val="24"/>
        </w:rPr>
        <w:t>Враховуючи результати опитування батьків щодо організації дистанційної освіти, адміністрація закладу сприяла пошуку нових дієвих шляхів підвищення якості дистанційної освіти.</w:t>
      </w:r>
    </w:p>
    <w:p w:rsidR="00C615FB" w:rsidRPr="0053330D" w:rsidRDefault="00C615FB" w:rsidP="00C615FB">
      <w:pPr>
        <w:jc w:val="center"/>
        <w:rPr>
          <w:rFonts w:ascii="Times New Roman" w:hAnsi="Times New Roman" w:cs="Times New Roman"/>
          <w:b/>
          <w:sz w:val="24"/>
          <w:szCs w:val="24"/>
        </w:rPr>
      </w:pPr>
      <w:r w:rsidRPr="0053330D">
        <w:rPr>
          <w:rFonts w:ascii="Times New Roman" w:hAnsi="Times New Roman" w:cs="Times New Roman"/>
          <w:b/>
          <w:sz w:val="24"/>
          <w:szCs w:val="24"/>
        </w:rPr>
        <w:t>Створення освітнього середовища вільного від будь-яких форм насильства та дискримінації</w:t>
      </w:r>
    </w:p>
    <w:p w:rsidR="00C615FB" w:rsidRPr="009C31EF"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З метою попередження будь-яких проявів насильства, </w:t>
      </w:r>
      <w:proofErr w:type="spellStart"/>
      <w:r w:rsidRPr="009C31EF">
        <w:rPr>
          <w:rFonts w:ascii="Times New Roman" w:hAnsi="Times New Roman" w:cs="Times New Roman"/>
          <w:sz w:val="24"/>
          <w:szCs w:val="24"/>
        </w:rPr>
        <w:t>булінгу</w:t>
      </w:r>
      <w:proofErr w:type="spellEnd"/>
      <w:r w:rsidRPr="009C31EF">
        <w:rPr>
          <w:rFonts w:ascii="Times New Roman" w:hAnsi="Times New Roman" w:cs="Times New Roman"/>
          <w:sz w:val="24"/>
          <w:szCs w:val="24"/>
        </w:rPr>
        <w:t xml:space="preserve"> та дискримінації в закладі розроблено план заходів, спрямованих на запобігання та протидію </w:t>
      </w:r>
      <w:proofErr w:type="spellStart"/>
      <w:r w:rsidRPr="009C31EF">
        <w:rPr>
          <w:rFonts w:ascii="Times New Roman" w:hAnsi="Times New Roman" w:cs="Times New Roman"/>
          <w:sz w:val="24"/>
          <w:szCs w:val="24"/>
        </w:rPr>
        <w:t>булінгу</w:t>
      </w:r>
      <w:proofErr w:type="spellEnd"/>
      <w:r w:rsidRPr="009C31EF">
        <w:rPr>
          <w:rFonts w:ascii="Times New Roman" w:hAnsi="Times New Roman" w:cs="Times New Roman"/>
          <w:sz w:val="24"/>
          <w:szCs w:val="24"/>
        </w:rPr>
        <w:t xml:space="preserve">,  Порядок подання та розгляду заяв про </w:t>
      </w:r>
      <w:proofErr w:type="spellStart"/>
      <w:r w:rsidRPr="009C31EF">
        <w:rPr>
          <w:rFonts w:ascii="Times New Roman" w:hAnsi="Times New Roman" w:cs="Times New Roman"/>
          <w:sz w:val="24"/>
          <w:szCs w:val="24"/>
        </w:rPr>
        <w:t>булінг</w:t>
      </w:r>
      <w:proofErr w:type="spellEnd"/>
      <w:r w:rsidRPr="009C31EF">
        <w:rPr>
          <w:rFonts w:ascii="Times New Roman" w:hAnsi="Times New Roman" w:cs="Times New Roman"/>
          <w:sz w:val="24"/>
          <w:szCs w:val="24"/>
        </w:rPr>
        <w:t xml:space="preserve">, Порядок реагування на доведені випадки </w:t>
      </w:r>
      <w:proofErr w:type="spellStart"/>
      <w:r w:rsidRPr="009C31EF">
        <w:rPr>
          <w:rFonts w:ascii="Times New Roman" w:hAnsi="Times New Roman" w:cs="Times New Roman"/>
          <w:sz w:val="24"/>
          <w:szCs w:val="24"/>
        </w:rPr>
        <w:t>булінгу</w:t>
      </w:r>
      <w:proofErr w:type="spellEnd"/>
      <w:r w:rsidRPr="009C31EF">
        <w:rPr>
          <w:rFonts w:ascii="Times New Roman" w:hAnsi="Times New Roman" w:cs="Times New Roman"/>
          <w:sz w:val="24"/>
          <w:szCs w:val="24"/>
        </w:rPr>
        <w:t xml:space="preserve">. Створено постійно діючу комісію щодо розгляду питань доведення випадків </w:t>
      </w:r>
      <w:proofErr w:type="spellStart"/>
      <w:r w:rsidRPr="009C31EF">
        <w:rPr>
          <w:rFonts w:ascii="Times New Roman" w:hAnsi="Times New Roman" w:cs="Times New Roman"/>
          <w:sz w:val="24"/>
          <w:szCs w:val="24"/>
        </w:rPr>
        <w:t>булінгу</w:t>
      </w:r>
      <w:proofErr w:type="spellEnd"/>
      <w:r w:rsidRPr="009C31EF">
        <w:rPr>
          <w:rFonts w:ascii="Times New Roman" w:hAnsi="Times New Roman" w:cs="Times New Roman"/>
          <w:sz w:val="24"/>
          <w:szCs w:val="24"/>
        </w:rPr>
        <w:t xml:space="preserve">. </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З метою попередження будь-яких проявів насильства, </w:t>
      </w:r>
      <w:proofErr w:type="spellStart"/>
      <w:r w:rsidRPr="009C31EF">
        <w:rPr>
          <w:rFonts w:ascii="Times New Roman" w:hAnsi="Times New Roman" w:cs="Times New Roman"/>
          <w:sz w:val="24"/>
          <w:szCs w:val="24"/>
        </w:rPr>
        <w:t>булінгу</w:t>
      </w:r>
      <w:proofErr w:type="spellEnd"/>
      <w:r w:rsidRPr="009C31EF">
        <w:rPr>
          <w:rFonts w:ascii="Times New Roman" w:hAnsi="Times New Roman" w:cs="Times New Roman"/>
          <w:sz w:val="24"/>
          <w:szCs w:val="24"/>
        </w:rPr>
        <w:t xml:space="preserve"> та дискримінації в закладі проводяться різні профілактичні заходи класними керівниками:  </w:t>
      </w:r>
    </w:p>
    <w:p w:rsidR="00C615FB" w:rsidRPr="006403C0" w:rsidRDefault="00C615FB" w:rsidP="00C615FB">
      <w:pPr>
        <w:spacing w:after="0"/>
        <w:jc w:val="both"/>
        <w:rPr>
          <w:rFonts w:ascii="Times New Roman" w:hAnsi="Times New Roman" w:cs="Times New Roman"/>
          <w:sz w:val="24"/>
          <w:szCs w:val="24"/>
        </w:rPr>
      </w:pPr>
      <w:r w:rsidRPr="006403C0">
        <w:rPr>
          <w:rFonts w:ascii="Times New Roman" w:hAnsi="Times New Roman" w:cs="Times New Roman"/>
          <w:sz w:val="24"/>
          <w:szCs w:val="24"/>
        </w:rPr>
        <w:lastRenderedPageBreak/>
        <w:t>Перегляд відео – презентацій «</w:t>
      </w:r>
      <w:proofErr w:type="spellStart"/>
      <w:r w:rsidRPr="006403C0">
        <w:rPr>
          <w:rFonts w:ascii="Times New Roman" w:hAnsi="Times New Roman" w:cs="Times New Roman"/>
          <w:sz w:val="24"/>
          <w:szCs w:val="24"/>
        </w:rPr>
        <w:t>Булінг</w:t>
      </w:r>
      <w:proofErr w:type="spellEnd"/>
      <w:r w:rsidRPr="006403C0">
        <w:rPr>
          <w:rFonts w:ascii="Times New Roman" w:hAnsi="Times New Roman" w:cs="Times New Roman"/>
          <w:sz w:val="24"/>
          <w:szCs w:val="24"/>
        </w:rPr>
        <w:t xml:space="preserve"> у школі. Як його розпізнати. </w:t>
      </w:r>
      <w:proofErr w:type="spellStart"/>
      <w:r w:rsidRPr="006403C0">
        <w:rPr>
          <w:rFonts w:ascii="Times New Roman" w:hAnsi="Times New Roman" w:cs="Times New Roman"/>
          <w:sz w:val="24"/>
          <w:szCs w:val="24"/>
        </w:rPr>
        <w:t>Кібербулінг</w:t>
      </w:r>
      <w:proofErr w:type="spellEnd"/>
      <w:r w:rsidRPr="006403C0">
        <w:rPr>
          <w:rFonts w:ascii="Times New Roman" w:hAnsi="Times New Roman" w:cs="Times New Roman"/>
          <w:sz w:val="24"/>
          <w:szCs w:val="24"/>
        </w:rPr>
        <w:t xml:space="preserve"> або агресія в інтернеті: способи р</w:t>
      </w:r>
      <w:r>
        <w:rPr>
          <w:rFonts w:ascii="Times New Roman" w:hAnsi="Times New Roman" w:cs="Times New Roman"/>
          <w:sz w:val="24"/>
          <w:szCs w:val="24"/>
        </w:rPr>
        <w:t>озпізнавання та захист дитини». П</w:t>
      </w:r>
      <w:r w:rsidRPr="006403C0">
        <w:rPr>
          <w:rFonts w:ascii="Times New Roman" w:hAnsi="Times New Roman" w:cs="Times New Roman"/>
          <w:sz w:val="24"/>
          <w:szCs w:val="24"/>
        </w:rPr>
        <w:t>роведено загальношкільний виховний захід «Протидії насильству та торгівлі людьми», під час якого залучені відеоматеріали харківського волонтерського центру «Карітас»:</w:t>
      </w:r>
    </w:p>
    <w:p w:rsidR="00C615FB" w:rsidRPr="006403C0" w:rsidRDefault="00C615FB" w:rsidP="00C615FB">
      <w:pPr>
        <w:spacing w:after="0"/>
        <w:jc w:val="both"/>
        <w:rPr>
          <w:rFonts w:ascii="Times New Roman" w:hAnsi="Times New Roman" w:cs="Times New Roman"/>
          <w:sz w:val="24"/>
          <w:szCs w:val="24"/>
        </w:rPr>
      </w:pPr>
      <w:r w:rsidRPr="006403C0">
        <w:rPr>
          <w:rFonts w:ascii="Times New Roman" w:hAnsi="Times New Roman" w:cs="Times New Roman"/>
          <w:sz w:val="24"/>
          <w:szCs w:val="24"/>
        </w:rPr>
        <w:t>«Дві маленькі дівчинки»</w:t>
      </w:r>
    </w:p>
    <w:p w:rsidR="00C615FB" w:rsidRPr="006403C0" w:rsidRDefault="00C615FB" w:rsidP="00C615FB">
      <w:pPr>
        <w:spacing w:after="0"/>
        <w:jc w:val="both"/>
        <w:rPr>
          <w:rFonts w:ascii="Times New Roman" w:hAnsi="Times New Roman" w:cs="Times New Roman"/>
          <w:sz w:val="24"/>
          <w:szCs w:val="24"/>
        </w:rPr>
      </w:pPr>
      <w:r w:rsidRPr="006403C0">
        <w:rPr>
          <w:rFonts w:ascii="Times New Roman" w:hAnsi="Times New Roman" w:cs="Times New Roman"/>
          <w:sz w:val="24"/>
          <w:szCs w:val="24"/>
        </w:rPr>
        <w:t>«Торгівля людьми поруч»</w:t>
      </w:r>
    </w:p>
    <w:p w:rsidR="00C615FB" w:rsidRPr="009C31EF" w:rsidRDefault="00C615FB" w:rsidP="00C615FB">
      <w:pPr>
        <w:spacing w:after="0"/>
        <w:jc w:val="both"/>
        <w:rPr>
          <w:rFonts w:ascii="Times New Roman" w:hAnsi="Times New Roman" w:cs="Times New Roman"/>
          <w:sz w:val="24"/>
          <w:szCs w:val="24"/>
        </w:rPr>
      </w:pPr>
      <w:r w:rsidRPr="006403C0">
        <w:rPr>
          <w:rFonts w:ascii="Times New Roman" w:hAnsi="Times New Roman" w:cs="Times New Roman"/>
          <w:sz w:val="24"/>
          <w:szCs w:val="24"/>
        </w:rPr>
        <w:t>«Синій птах»</w:t>
      </w:r>
    </w:p>
    <w:p w:rsidR="00C615FB" w:rsidRPr="009C31EF" w:rsidRDefault="00C615FB" w:rsidP="00C615FB">
      <w:pPr>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Систематична робота з даного питання дає позитивні результати, обстановка в учнівському колективі школи в усіх вікових групах - позитивна. Звернень щодо насильства, </w:t>
      </w:r>
      <w:proofErr w:type="spellStart"/>
      <w:r w:rsidRPr="009C31EF">
        <w:rPr>
          <w:rFonts w:ascii="Times New Roman" w:hAnsi="Times New Roman" w:cs="Times New Roman"/>
          <w:sz w:val="24"/>
          <w:szCs w:val="24"/>
        </w:rPr>
        <w:t>булінгу</w:t>
      </w:r>
      <w:proofErr w:type="spellEnd"/>
      <w:r w:rsidRPr="009C31EF">
        <w:rPr>
          <w:rFonts w:ascii="Times New Roman" w:hAnsi="Times New Roman" w:cs="Times New Roman"/>
          <w:sz w:val="24"/>
          <w:szCs w:val="24"/>
        </w:rPr>
        <w:t xml:space="preserve"> чи дискримінації протягом 2020/2021 навчального року не було.</w:t>
      </w:r>
    </w:p>
    <w:p w:rsidR="00C615FB" w:rsidRPr="0053330D" w:rsidRDefault="00C615FB" w:rsidP="00C615FB">
      <w:pPr>
        <w:jc w:val="center"/>
        <w:rPr>
          <w:rFonts w:ascii="Times New Roman" w:hAnsi="Times New Roman" w:cs="Times New Roman"/>
          <w:b/>
          <w:sz w:val="24"/>
          <w:szCs w:val="24"/>
        </w:rPr>
      </w:pPr>
      <w:r w:rsidRPr="0053330D">
        <w:rPr>
          <w:rFonts w:ascii="Times New Roman" w:hAnsi="Times New Roman" w:cs="Times New Roman"/>
          <w:b/>
          <w:sz w:val="24"/>
          <w:szCs w:val="24"/>
        </w:rPr>
        <w:t>Універсальний дизайн та розумне розташування</w:t>
      </w:r>
    </w:p>
    <w:p w:rsidR="00C615FB" w:rsidRDefault="00C615FB" w:rsidP="00C615FB">
      <w:pPr>
        <w:spacing w:after="0" w:line="240" w:lineRule="auto"/>
        <w:jc w:val="both"/>
        <w:rPr>
          <w:rFonts w:ascii="Times New Roman" w:hAnsi="Times New Roman"/>
          <w:sz w:val="28"/>
          <w:szCs w:val="28"/>
        </w:rPr>
      </w:pPr>
      <w:r>
        <w:rPr>
          <w:rFonts w:ascii="Times New Roman" w:hAnsi="Times New Roman" w:cs="Times New Roman"/>
          <w:sz w:val="24"/>
          <w:szCs w:val="24"/>
        </w:rPr>
        <w:t xml:space="preserve">   </w:t>
      </w:r>
      <w:r w:rsidRPr="009C31EF">
        <w:rPr>
          <w:rFonts w:ascii="Times New Roman" w:hAnsi="Times New Roman" w:cs="Times New Roman"/>
          <w:sz w:val="24"/>
          <w:szCs w:val="24"/>
        </w:rPr>
        <w:t>Термін «універсальний дизайн» офіційно увійшов в освіту з прийняттям нового закону «Про освіту». Універсальний дизайн у сфері освіти — це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w:t>
      </w:r>
      <w:r>
        <w:rPr>
          <w:rFonts w:ascii="Times New Roman" w:hAnsi="Times New Roman" w:cs="Times New Roman"/>
          <w:sz w:val="24"/>
          <w:szCs w:val="24"/>
        </w:rPr>
        <w:t xml:space="preserve">тації чи спеціального дизайну.  </w:t>
      </w:r>
      <w:r w:rsidRPr="009C31EF">
        <w:rPr>
          <w:rFonts w:ascii="Times New Roman" w:hAnsi="Times New Roman" w:cs="Times New Roman"/>
          <w:sz w:val="24"/>
          <w:szCs w:val="24"/>
        </w:rPr>
        <w:t xml:space="preserve">У закладі наявні широкі двері, здійснено маркування сходинок. У коридорах в наявності </w:t>
      </w:r>
      <w:proofErr w:type="spellStart"/>
      <w:r w:rsidRPr="009C31EF">
        <w:rPr>
          <w:rFonts w:ascii="Times New Roman" w:hAnsi="Times New Roman" w:cs="Times New Roman"/>
          <w:sz w:val="24"/>
          <w:szCs w:val="24"/>
        </w:rPr>
        <w:t>інфографіка</w:t>
      </w:r>
      <w:proofErr w:type="spellEnd"/>
      <w:r w:rsidRPr="009C31EF">
        <w:rPr>
          <w:rFonts w:ascii="Times New Roman" w:hAnsi="Times New Roman" w:cs="Times New Roman"/>
          <w:sz w:val="24"/>
          <w:szCs w:val="24"/>
        </w:rPr>
        <w:t>, яка сприяє швидкому розумінню та запам’ятовуванню інформації. Меблі у навчальних кабінетах відповідають віковим о</w:t>
      </w:r>
      <w:r>
        <w:rPr>
          <w:rFonts w:ascii="Times New Roman" w:hAnsi="Times New Roman" w:cs="Times New Roman"/>
          <w:sz w:val="24"/>
          <w:szCs w:val="24"/>
        </w:rPr>
        <w:t xml:space="preserve">собливостям здобувачів освіти. </w:t>
      </w:r>
      <w:r w:rsidRPr="009C31EF">
        <w:rPr>
          <w:rFonts w:ascii="Times New Roman" w:hAnsi="Times New Roman" w:cs="Times New Roman"/>
          <w:sz w:val="24"/>
          <w:szCs w:val="24"/>
        </w:rPr>
        <w:t>З метою забезпечення оптимального доступу до будівлі школи для осіб з особливими потребами на вході закріплена кнопк</w:t>
      </w:r>
      <w:r>
        <w:rPr>
          <w:rFonts w:ascii="Times New Roman" w:hAnsi="Times New Roman" w:cs="Times New Roman"/>
          <w:sz w:val="24"/>
          <w:szCs w:val="24"/>
        </w:rPr>
        <w:t xml:space="preserve">а виклику чергового персоналу. </w:t>
      </w:r>
      <w:r w:rsidRPr="009C31EF">
        <w:rPr>
          <w:rFonts w:ascii="Times New Roman" w:hAnsi="Times New Roman" w:cs="Times New Roman"/>
          <w:sz w:val="24"/>
          <w:szCs w:val="24"/>
        </w:rPr>
        <w:t>Протягом останніх років приділяється багато уваги створенню сприятливих санітарно-гігієнічних умов  навчання і праці. Силами адміністрації, педагогів, працівників закладу, батьків та здобувачів освіти приміщення та територія закладу підтримується на належному санітарно-гігієнічному рівні, відріз</w:t>
      </w:r>
      <w:r>
        <w:rPr>
          <w:rFonts w:ascii="Times New Roman" w:hAnsi="Times New Roman" w:cs="Times New Roman"/>
          <w:sz w:val="24"/>
          <w:szCs w:val="24"/>
        </w:rPr>
        <w:t xml:space="preserve">няється чистотою та охайністю. </w:t>
      </w:r>
      <w:r w:rsidRPr="009C31EF">
        <w:rPr>
          <w:rFonts w:ascii="Times New Roman" w:hAnsi="Times New Roman" w:cs="Times New Roman"/>
          <w:sz w:val="24"/>
          <w:szCs w:val="24"/>
        </w:rPr>
        <w:t>Щороку  навчальні кабінети набувають сучасного дизайну, проводяться ремонти освітлення (кабінет фізики</w:t>
      </w:r>
      <w:r>
        <w:rPr>
          <w:rFonts w:ascii="Times New Roman" w:hAnsi="Times New Roman" w:cs="Times New Roman"/>
          <w:sz w:val="24"/>
          <w:szCs w:val="24"/>
        </w:rPr>
        <w:t xml:space="preserve">, 2610 </w:t>
      </w:r>
      <w:proofErr w:type="spellStart"/>
      <w:r>
        <w:rPr>
          <w:rFonts w:ascii="Times New Roman" w:hAnsi="Times New Roman" w:cs="Times New Roman"/>
          <w:sz w:val="24"/>
          <w:szCs w:val="24"/>
        </w:rPr>
        <w:t>грн</w:t>
      </w:r>
      <w:proofErr w:type="spellEnd"/>
      <w:r w:rsidRPr="009C31EF">
        <w:rPr>
          <w:rFonts w:ascii="Times New Roman" w:hAnsi="Times New Roman" w:cs="Times New Roman"/>
          <w:sz w:val="24"/>
          <w:szCs w:val="24"/>
        </w:rPr>
        <w:t xml:space="preserve">), </w:t>
      </w:r>
      <w:r>
        <w:rPr>
          <w:rFonts w:ascii="Times New Roman" w:hAnsi="Times New Roman" w:cs="Times New Roman"/>
          <w:sz w:val="24"/>
          <w:szCs w:val="24"/>
        </w:rPr>
        <w:t xml:space="preserve"> системи </w:t>
      </w:r>
      <w:r w:rsidRPr="009C31EF">
        <w:rPr>
          <w:rFonts w:ascii="Times New Roman" w:hAnsi="Times New Roman" w:cs="Times New Roman"/>
          <w:sz w:val="24"/>
          <w:szCs w:val="24"/>
        </w:rPr>
        <w:t>опалення, підлог</w:t>
      </w:r>
      <w:r>
        <w:rPr>
          <w:rFonts w:ascii="Times New Roman" w:hAnsi="Times New Roman" w:cs="Times New Roman"/>
          <w:sz w:val="24"/>
          <w:szCs w:val="24"/>
        </w:rPr>
        <w:t xml:space="preserve">и. </w:t>
      </w:r>
      <w:r w:rsidRPr="009C31EF">
        <w:rPr>
          <w:rFonts w:ascii="Times New Roman" w:hAnsi="Times New Roman" w:cs="Times New Roman"/>
          <w:sz w:val="24"/>
          <w:szCs w:val="24"/>
        </w:rPr>
        <w:t>Так у 2020/2021 навчальному році за рахунок коштів Сидоренківської сільської ради про надання «Іншої субвенції районному бюджету» для викона</w:t>
      </w:r>
      <w:r>
        <w:rPr>
          <w:rFonts w:ascii="Times New Roman" w:hAnsi="Times New Roman" w:cs="Times New Roman"/>
          <w:sz w:val="24"/>
          <w:szCs w:val="24"/>
        </w:rPr>
        <w:t>ння освітньої програми у першому    класі</w:t>
      </w:r>
      <w:r w:rsidRPr="009C31EF">
        <w:rPr>
          <w:rFonts w:ascii="Times New Roman" w:hAnsi="Times New Roman" w:cs="Times New Roman"/>
          <w:sz w:val="24"/>
          <w:szCs w:val="24"/>
        </w:rPr>
        <w:t xml:space="preserve"> НУШ було отримано</w:t>
      </w:r>
      <w:r>
        <w:rPr>
          <w:rFonts w:ascii="Times New Roman" w:hAnsi="Times New Roman" w:cs="Times New Roman"/>
          <w:sz w:val="24"/>
          <w:szCs w:val="24"/>
        </w:rPr>
        <w:t xml:space="preserve"> та встановлено</w:t>
      </w:r>
      <w:r w:rsidRPr="009C31EF">
        <w:rPr>
          <w:rFonts w:ascii="Times New Roman" w:hAnsi="Times New Roman" w:cs="Times New Roman"/>
          <w:sz w:val="24"/>
          <w:szCs w:val="24"/>
        </w:rPr>
        <w:t xml:space="preserve"> комп</w:t>
      </w:r>
      <w:r>
        <w:rPr>
          <w:rFonts w:ascii="Times New Roman" w:hAnsi="Times New Roman" w:cs="Times New Roman"/>
          <w:sz w:val="24"/>
          <w:szCs w:val="24"/>
        </w:rPr>
        <w:t>’ютерне обладнання на суму -  424</w:t>
      </w:r>
      <w:r w:rsidRPr="009C31EF">
        <w:rPr>
          <w:rFonts w:ascii="Times New Roman" w:hAnsi="Times New Roman" w:cs="Times New Roman"/>
          <w:sz w:val="24"/>
          <w:szCs w:val="24"/>
        </w:rPr>
        <w:t xml:space="preserve">00 грн., дидактичні матеріали – 3000 </w:t>
      </w:r>
      <w:proofErr w:type="spellStart"/>
      <w:r w:rsidRPr="009C31EF">
        <w:rPr>
          <w:rFonts w:ascii="Times New Roman" w:hAnsi="Times New Roman" w:cs="Times New Roman"/>
          <w:sz w:val="24"/>
          <w:szCs w:val="24"/>
        </w:rPr>
        <w:t>грн</w:t>
      </w:r>
      <w:proofErr w:type="spellEnd"/>
      <w:r w:rsidRPr="009C31EF">
        <w:rPr>
          <w:rFonts w:ascii="Times New Roman" w:hAnsi="Times New Roman" w:cs="Times New Roman"/>
          <w:sz w:val="24"/>
          <w:szCs w:val="24"/>
        </w:rPr>
        <w:t xml:space="preserve">, </w:t>
      </w:r>
      <w:r>
        <w:rPr>
          <w:rFonts w:ascii="Times New Roman" w:hAnsi="Times New Roman" w:cs="Times New Roman"/>
          <w:sz w:val="24"/>
          <w:szCs w:val="24"/>
        </w:rPr>
        <w:t xml:space="preserve"> проведено ремонт кабінетів </w:t>
      </w:r>
      <w:r w:rsidRPr="009C31EF">
        <w:rPr>
          <w:rFonts w:ascii="Times New Roman" w:hAnsi="Times New Roman" w:cs="Times New Roman"/>
          <w:sz w:val="24"/>
          <w:szCs w:val="24"/>
        </w:rPr>
        <w:t>основної і старшої школи</w:t>
      </w:r>
      <w:r>
        <w:rPr>
          <w:rFonts w:ascii="Times New Roman" w:hAnsi="Times New Roman" w:cs="Times New Roman"/>
          <w:sz w:val="24"/>
          <w:szCs w:val="24"/>
        </w:rPr>
        <w:t xml:space="preserve"> та інші приміщення (29563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r w:rsidRPr="009C31EF">
        <w:rPr>
          <w:rFonts w:ascii="Times New Roman" w:hAnsi="Times New Roman" w:cs="Times New Roman"/>
          <w:sz w:val="24"/>
          <w:szCs w:val="24"/>
        </w:rPr>
        <w:t>За батьківські  кошти  та спонсорів  спільними зусиллями працівників закладу, вчителів та батьків відремонтовано та облаштовано роздягальню для дівчат у спортзалі та кабінет учител</w:t>
      </w:r>
      <w:r>
        <w:rPr>
          <w:rFonts w:ascii="Times New Roman" w:hAnsi="Times New Roman" w:cs="Times New Roman"/>
          <w:sz w:val="24"/>
          <w:szCs w:val="24"/>
        </w:rPr>
        <w:t>я фізичної культури на 3590 грн.</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За батьківські кошти придбано будівельні матеріали та фарбу для проведення р</w:t>
      </w:r>
      <w:r>
        <w:rPr>
          <w:rFonts w:ascii="Times New Roman" w:hAnsi="Times New Roman" w:cs="Times New Roman"/>
          <w:sz w:val="24"/>
          <w:szCs w:val="24"/>
        </w:rPr>
        <w:t xml:space="preserve">емонтних робіт </w:t>
      </w:r>
      <w:r w:rsidRPr="009C654B">
        <w:rPr>
          <w:rFonts w:ascii="Times New Roman" w:hAnsi="Times New Roman" w:cs="Times New Roman"/>
          <w:sz w:val="24"/>
          <w:szCs w:val="24"/>
        </w:rPr>
        <w:t>на суму</w:t>
      </w:r>
      <w:r>
        <w:rPr>
          <w:rFonts w:ascii="Times New Roman" w:hAnsi="Times New Roman" w:cs="Times New Roman"/>
          <w:sz w:val="24"/>
          <w:szCs w:val="24"/>
        </w:rPr>
        <w:t xml:space="preserve"> 2510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гідравлічний прес (1200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w:t>
      </w:r>
      <w:r w:rsidRPr="009C31EF">
        <w:rPr>
          <w:rFonts w:ascii="Times New Roman" w:hAnsi="Times New Roman" w:cs="Times New Roman"/>
          <w:sz w:val="24"/>
          <w:szCs w:val="24"/>
        </w:rPr>
        <w:t>Створення доступного освітнього середовища в закладі – це командна робота  педагогічного колективу, здобувачів освіти та батьків.   Тому колектив педагогів та дітей розпочав роботу над тематичним оформленням приміщень. Кабінети І ступеня сьогодні представляють інформацію для здобувачів освіти у багатьох форматах та у різний спосіб, забезпечують різні шляхи для дій здобувачів освіти у вільний від навчання час, надають мотивацію до пізнання та зрос</w:t>
      </w:r>
      <w:r>
        <w:rPr>
          <w:rFonts w:ascii="Times New Roman" w:hAnsi="Times New Roman" w:cs="Times New Roman"/>
          <w:sz w:val="24"/>
          <w:szCs w:val="24"/>
        </w:rPr>
        <w:t xml:space="preserve">тання. </w:t>
      </w:r>
      <w:r w:rsidRPr="009C31EF">
        <w:rPr>
          <w:rFonts w:ascii="Times New Roman" w:hAnsi="Times New Roman" w:cs="Times New Roman"/>
          <w:sz w:val="24"/>
          <w:szCs w:val="24"/>
        </w:rPr>
        <w:t xml:space="preserve">Оформлення кабінетів школи ІІ та ІІІ ступеня сприяють кращій адаптації здобувачів освіти </w:t>
      </w:r>
      <w:r>
        <w:rPr>
          <w:rFonts w:ascii="Times New Roman" w:hAnsi="Times New Roman" w:cs="Times New Roman"/>
          <w:sz w:val="24"/>
          <w:szCs w:val="24"/>
        </w:rPr>
        <w:t xml:space="preserve">    5-го класу</w:t>
      </w:r>
      <w:r w:rsidRPr="009C31EF">
        <w:rPr>
          <w:rFonts w:ascii="Times New Roman" w:hAnsi="Times New Roman" w:cs="Times New Roman"/>
          <w:sz w:val="24"/>
          <w:szCs w:val="24"/>
        </w:rPr>
        <w:t xml:space="preserve"> та створюють позитивну психологічну атмосферу для всіх учасників освітнього</w:t>
      </w:r>
      <w:r>
        <w:rPr>
          <w:rFonts w:ascii="Times New Roman" w:hAnsi="Times New Roman" w:cs="Times New Roman"/>
          <w:sz w:val="24"/>
          <w:szCs w:val="24"/>
        </w:rPr>
        <w:t xml:space="preserve"> процесу. Біля кабінетів українськ</w:t>
      </w:r>
      <w:r w:rsidRPr="009C31EF">
        <w:rPr>
          <w:rFonts w:ascii="Times New Roman" w:hAnsi="Times New Roman" w:cs="Times New Roman"/>
          <w:sz w:val="24"/>
          <w:szCs w:val="24"/>
        </w:rPr>
        <w:t>ої мови,</w:t>
      </w:r>
      <w:r>
        <w:rPr>
          <w:rFonts w:ascii="Times New Roman" w:hAnsi="Times New Roman" w:cs="Times New Roman"/>
          <w:sz w:val="24"/>
          <w:szCs w:val="24"/>
        </w:rPr>
        <w:t xml:space="preserve"> математики,</w:t>
      </w:r>
      <w:r w:rsidRPr="009C31EF">
        <w:rPr>
          <w:rFonts w:ascii="Times New Roman" w:hAnsi="Times New Roman" w:cs="Times New Roman"/>
          <w:sz w:val="24"/>
          <w:szCs w:val="24"/>
        </w:rPr>
        <w:t xml:space="preserve"> фізики, хімії, біології </w:t>
      </w:r>
      <w:r>
        <w:rPr>
          <w:rFonts w:ascii="Times New Roman" w:hAnsi="Times New Roman" w:cs="Times New Roman"/>
          <w:sz w:val="24"/>
          <w:szCs w:val="24"/>
        </w:rPr>
        <w:t xml:space="preserve"> та інших </w:t>
      </w:r>
      <w:r w:rsidRPr="009C31EF">
        <w:rPr>
          <w:rFonts w:ascii="Times New Roman" w:hAnsi="Times New Roman" w:cs="Times New Roman"/>
          <w:sz w:val="24"/>
          <w:szCs w:val="24"/>
        </w:rPr>
        <w:t>з’явились графічні зображення, які сприймаються  та розрізняються оком  та несуть</w:t>
      </w:r>
      <w:r>
        <w:rPr>
          <w:rFonts w:ascii="Times New Roman" w:hAnsi="Times New Roman" w:cs="Times New Roman"/>
          <w:sz w:val="24"/>
          <w:szCs w:val="24"/>
        </w:rPr>
        <w:t xml:space="preserve"> певну інформацію. </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Протягом 2021/2022</w:t>
      </w:r>
      <w:r w:rsidRPr="009C31EF">
        <w:rPr>
          <w:rFonts w:ascii="Times New Roman" w:hAnsi="Times New Roman" w:cs="Times New Roman"/>
          <w:sz w:val="24"/>
          <w:szCs w:val="24"/>
        </w:rPr>
        <w:t xml:space="preserve"> навчального року робота з даного напряму буде продовжена.</w:t>
      </w:r>
    </w:p>
    <w:p w:rsidR="00C615FB" w:rsidRPr="0053330D" w:rsidRDefault="00C615FB" w:rsidP="00C615FB">
      <w:pPr>
        <w:jc w:val="center"/>
        <w:rPr>
          <w:rFonts w:ascii="Times New Roman" w:hAnsi="Times New Roman" w:cs="Times New Roman"/>
          <w:b/>
          <w:sz w:val="24"/>
          <w:szCs w:val="24"/>
        </w:rPr>
      </w:pPr>
      <w:r w:rsidRPr="0053330D">
        <w:rPr>
          <w:rFonts w:ascii="Times New Roman" w:hAnsi="Times New Roman" w:cs="Times New Roman"/>
          <w:b/>
          <w:sz w:val="24"/>
          <w:szCs w:val="24"/>
        </w:rPr>
        <w:t>Покращення матеріально-технічного забезпечення</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lastRenderedPageBreak/>
        <w:t>З метою покращення умов функціонування закладу протягом навчального року проводилася робота щодо залучення позабюджетних коштів, вжиті цілеспрямовані заходи щодо економії тепла, води та світла.</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За літній період у закладі проведено такі заходи:</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w:t>
      </w:r>
      <w:r w:rsidRPr="009C31EF">
        <w:rPr>
          <w:rFonts w:ascii="Times New Roman" w:hAnsi="Times New Roman" w:cs="Times New Roman"/>
          <w:sz w:val="24"/>
          <w:szCs w:val="24"/>
        </w:rPr>
        <w:tab/>
      </w:r>
      <w:r>
        <w:rPr>
          <w:rFonts w:ascii="Times New Roman" w:hAnsi="Times New Roman" w:cs="Times New Roman"/>
          <w:sz w:val="24"/>
          <w:szCs w:val="24"/>
        </w:rPr>
        <w:t>Придбано матеріали для проведення</w:t>
      </w:r>
      <w:r w:rsidRPr="009C31EF">
        <w:rPr>
          <w:rFonts w:ascii="Times New Roman" w:hAnsi="Times New Roman" w:cs="Times New Roman"/>
          <w:sz w:val="24"/>
          <w:szCs w:val="24"/>
        </w:rPr>
        <w:t xml:space="preserve"> ремонт</w:t>
      </w:r>
      <w:r>
        <w:rPr>
          <w:rFonts w:ascii="Times New Roman" w:hAnsi="Times New Roman" w:cs="Times New Roman"/>
          <w:sz w:val="24"/>
          <w:szCs w:val="24"/>
        </w:rPr>
        <w:t>у навісу</w:t>
      </w:r>
      <w:r w:rsidRPr="009C31EF">
        <w:rPr>
          <w:rFonts w:ascii="Times New Roman" w:hAnsi="Times New Roman" w:cs="Times New Roman"/>
          <w:sz w:val="24"/>
          <w:szCs w:val="24"/>
        </w:rPr>
        <w:t xml:space="preserve"> над порогом вхідної групи</w:t>
      </w:r>
      <w:r>
        <w:rPr>
          <w:rFonts w:ascii="Times New Roman" w:hAnsi="Times New Roman" w:cs="Times New Roman"/>
          <w:sz w:val="24"/>
          <w:szCs w:val="24"/>
        </w:rPr>
        <w:t>.</w:t>
      </w:r>
    </w:p>
    <w:p w:rsidR="00C615FB" w:rsidRPr="00BB1A3C" w:rsidRDefault="00C615FB" w:rsidP="00C615FB">
      <w:pPr>
        <w:spacing w:after="0" w:line="240" w:lineRule="auto"/>
        <w:rPr>
          <w:rFonts w:ascii="Times New Roman" w:hAnsi="Times New Roman"/>
          <w:sz w:val="24"/>
          <w:szCs w:val="24"/>
        </w:rPr>
      </w:pPr>
      <w:r>
        <w:rPr>
          <w:rFonts w:ascii="Times New Roman" w:hAnsi="Times New Roman" w:cs="Times New Roman"/>
          <w:sz w:val="24"/>
          <w:szCs w:val="24"/>
        </w:rPr>
        <w:t xml:space="preserve">-         </w:t>
      </w:r>
      <w:r w:rsidRPr="00BB1A3C">
        <w:rPr>
          <w:rFonts w:ascii="Times New Roman" w:hAnsi="Times New Roman"/>
          <w:sz w:val="24"/>
          <w:szCs w:val="24"/>
        </w:rPr>
        <w:t>Придбано  сантехнічні перегородки для шкільних вбиралень</w:t>
      </w:r>
      <w:r>
        <w:rPr>
          <w:rFonts w:ascii="Times New Roman" w:hAnsi="Times New Roman"/>
          <w:sz w:val="24"/>
          <w:szCs w:val="24"/>
        </w:rPr>
        <w:t>.</w:t>
      </w:r>
    </w:p>
    <w:p w:rsidR="00C615FB" w:rsidRPr="00BB1A3C" w:rsidRDefault="00C615FB" w:rsidP="00C615FB">
      <w:pPr>
        <w:spacing w:after="0" w:line="240" w:lineRule="auto"/>
        <w:jc w:val="both"/>
        <w:rPr>
          <w:rFonts w:ascii="Times New Roman" w:hAnsi="Times New Roman"/>
          <w:sz w:val="24"/>
          <w:szCs w:val="24"/>
        </w:rPr>
      </w:pPr>
      <w:r>
        <w:rPr>
          <w:rFonts w:ascii="Times New Roman" w:hAnsi="Times New Roman"/>
          <w:sz w:val="24"/>
          <w:szCs w:val="24"/>
        </w:rPr>
        <w:t xml:space="preserve">-   </w:t>
      </w:r>
      <w:r w:rsidRPr="00BB1A3C">
        <w:rPr>
          <w:rFonts w:ascii="Times New Roman" w:hAnsi="Times New Roman"/>
          <w:sz w:val="24"/>
          <w:szCs w:val="24"/>
        </w:rPr>
        <w:t>Придбано мультимедійне обладн</w:t>
      </w:r>
      <w:r>
        <w:rPr>
          <w:rFonts w:ascii="Times New Roman" w:hAnsi="Times New Roman"/>
          <w:sz w:val="24"/>
          <w:szCs w:val="24"/>
        </w:rPr>
        <w:t>ан</w:t>
      </w:r>
      <w:r w:rsidRPr="00BB1A3C">
        <w:rPr>
          <w:rFonts w:ascii="Times New Roman" w:hAnsi="Times New Roman"/>
          <w:sz w:val="24"/>
          <w:szCs w:val="24"/>
        </w:rPr>
        <w:t>ня</w:t>
      </w:r>
      <w:r>
        <w:rPr>
          <w:rFonts w:ascii="Times New Roman" w:hAnsi="Times New Roman"/>
          <w:sz w:val="24"/>
          <w:szCs w:val="24"/>
        </w:rPr>
        <w:t xml:space="preserve"> для 1-2 класів та в</w:t>
      </w:r>
      <w:r w:rsidRPr="00BB1A3C">
        <w:rPr>
          <w:rFonts w:ascii="Times New Roman" w:hAnsi="Times New Roman"/>
          <w:sz w:val="24"/>
          <w:szCs w:val="24"/>
        </w:rPr>
        <w:t xml:space="preserve">иконано оплату </w:t>
      </w:r>
      <w:proofErr w:type="spellStart"/>
      <w:r w:rsidRPr="00BB1A3C">
        <w:rPr>
          <w:rFonts w:ascii="Times New Roman" w:hAnsi="Times New Roman"/>
          <w:sz w:val="24"/>
          <w:szCs w:val="24"/>
        </w:rPr>
        <w:t>послугналашту</w:t>
      </w:r>
      <w:r>
        <w:rPr>
          <w:rFonts w:ascii="Times New Roman" w:hAnsi="Times New Roman"/>
          <w:sz w:val="24"/>
          <w:szCs w:val="24"/>
        </w:rPr>
        <w:t>вання</w:t>
      </w:r>
      <w:proofErr w:type="spellEnd"/>
      <w:r>
        <w:rPr>
          <w:rFonts w:ascii="Times New Roman" w:hAnsi="Times New Roman"/>
          <w:sz w:val="24"/>
          <w:szCs w:val="24"/>
        </w:rPr>
        <w:t xml:space="preserve">       мультимедійного обладнання.</w:t>
      </w:r>
    </w:p>
    <w:p w:rsidR="00C615FB" w:rsidRDefault="00C615FB" w:rsidP="00C615FB">
      <w:pPr>
        <w:spacing w:after="0"/>
        <w:jc w:val="both"/>
        <w:rPr>
          <w:rFonts w:ascii="Times New Roman" w:hAnsi="Times New Roman"/>
          <w:sz w:val="24"/>
          <w:szCs w:val="24"/>
        </w:rPr>
      </w:pPr>
      <w:r>
        <w:rPr>
          <w:rFonts w:ascii="Times New Roman" w:hAnsi="Times New Roman"/>
          <w:sz w:val="24"/>
          <w:szCs w:val="24"/>
        </w:rPr>
        <w:t xml:space="preserve">-     </w:t>
      </w:r>
      <w:r w:rsidRPr="00ED55DC">
        <w:rPr>
          <w:rFonts w:ascii="Times New Roman" w:hAnsi="Times New Roman"/>
          <w:sz w:val="24"/>
          <w:szCs w:val="24"/>
        </w:rPr>
        <w:t>Придбано лінійні та енергозберігаючі лампи  д</w:t>
      </w:r>
      <w:r>
        <w:rPr>
          <w:rFonts w:ascii="Times New Roman" w:hAnsi="Times New Roman"/>
          <w:sz w:val="24"/>
          <w:szCs w:val="24"/>
        </w:rPr>
        <w:t>л</w:t>
      </w:r>
      <w:r w:rsidRPr="00ED55DC">
        <w:rPr>
          <w:rFonts w:ascii="Times New Roman" w:hAnsi="Times New Roman"/>
          <w:sz w:val="24"/>
          <w:szCs w:val="24"/>
        </w:rPr>
        <w:t>я освітлення у кабінеті фізики  та шкільних</w:t>
      </w:r>
      <w:r>
        <w:rPr>
          <w:rFonts w:ascii="Times New Roman" w:hAnsi="Times New Roman"/>
          <w:sz w:val="24"/>
          <w:szCs w:val="24"/>
        </w:rPr>
        <w:t xml:space="preserve"> приміщеннях</w:t>
      </w:r>
    </w:p>
    <w:p w:rsidR="00C615FB" w:rsidRDefault="00C615FB" w:rsidP="00C615FB">
      <w:pPr>
        <w:spacing w:after="0"/>
        <w:jc w:val="both"/>
        <w:rPr>
          <w:rFonts w:ascii="Times New Roman" w:hAnsi="Times New Roman"/>
          <w:sz w:val="24"/>
          <w:szCs w:val="24"/>
        </w:rPr>
      </w:pPr>
      <w:r>
        <w:rPr>
          <w:rFonts w:ascii="Times New Roman" w:hAnsi="Times New Roman"/>
          <w:sz w:val="24"/>
          <w:szCs w:val="24"/>
        </w:rPr>
        <w:t xml:space="preserve">-          </w:t>
      </w:r>
      <w:r w:rsidRPr="00ED55DC">
        <w:rPr>
          <w:rFonts w:ascii="Times New Roman" w:hAnsi="Times New Roman"/>
          <w:sz w:val="24"/>
          <w:szCs w:val="24"/>
        </w:rPr>
        <w:t>Придбано гідравлічний прес для опресування електричних проводів</w:t>
      </w:r>
      <w:r>
        <w:rPr>
          <w:rFonts w:ascii="Times New Roman" w:hAnsi="Times New Roman"/>
          <w:sz w:val="24"/>
          <w:szCs w:val="24"/>
        </w:rPr>
        <w:t>.</w:t>
      </w:r>
    </w:p>
    <w:p w:rsidR="00C615FB" w:rsidRDefault="00C615FB" w:rsidP="00C615FB">
      <w:pPr>
        <w:spacing w:after="0" w:line="240" w:lineRule="auto"/>
        <w:jc w:val="both"/>
        <w:rPr>
          <w:rFonts w:ascii="Times New Roman" w:hAnsi="Times New Roman"/>
          <w:sz w:val="24"/>
          <w:szCs w:val="24"/>
        </w:rPr>
      </w:pPr>
      <w:r>
        <w:rPr>
          <w:rFonts w:ascii="Times New Roman" w:hAnsi="Times New Roman"/>
          <w:sz w:val="24"/>
          <w:szCs w:val="24"/>
        </w:rPr>
        <w:t>-          В</w:t>
      </w:r>
      <w:r w:rsidRPr="00ED55DC">
        <w:rPr>
          <w:rFonts w:ascii="Times New Roman" w:hAnsi="Times New Roman"/>
          <w:sz w:val="24"/>
          <w:szCs w:val="24"/>
        </w:rPr>
        <w:t>ст</w:t>
      </w:r>
      <w:r>
        <w:rPr>
          <w:rFonts w:ascii="Times New Roman" w:hAnsi="Times New Roman"/>
          <w:sz w:val="24"/>
          <w:szCs w:val="24"/>
        </w:rPr>
        <w:t>а</w:t>
      </w:r>
      <w:r w:rsidRPr="00ED55DC">
        <w:rPr>
          <w:rFonts w:ascii="Times New Roman" w:hAnsi="Times New Roman"/>
          <w:sz w:val="24"/>
          <w:szCs w:val="24"/>
        </w:rPr>
        <w:t>новлено2</w:t>
      </w:r>
      <w:r w:rsidRPr="00ED55DC">
        <w:rPr>
          <w:rFonts w:ascii="Times New Roman" w:hAnsi="Times New Roman"/>
          <w:sz w:val="24"/>
          <w:szCs w:val="24"/>
          <w:lang w:val="en-US"/>
        </w:rPr>
        <w:t>WIFI</w:t>
      </w:r>
      <w:r w:rsidRPr="00ED55DC">
        <w:rPr>
          <w:rFonts w:ascii="Times New Roman" w:hAnsi="Times New Roman"/>
          <w:sz w:val="24"/>
          <w:szCs w:val="24"/>
          <w:lang w:val="ru-RU"/>
        </w:rPr>
        <w:t>-</w:t>
      </w:r>
      <w:proofErr w:type="spellStart"/>
      <w:r>
        <w:rPr>
          <w:rFonts w:ascii="Times New Roman" w:hAnsi="Times New Roman"/>
          <w:sz w:val="24"/>
          <w:szCs w:val="24"/>
        </w:rPr>
        <w:t>руол</w:t>
      </w:r>
      <w:r w:rsidRPr="00ED55DC">
        <w:rPr>
          <w:rFonts w:ascii="Times New Roman" w:hAnsi="Times New Roman"/>
          <w:sz w:val="24"/>
          <w:szCs w:val="24"/>
        </w:rPr>
        <w:t>тери</w:t>
      </w:r>
      <w:proofErr w:type="spellEnd"/>
      <w:r>
        <w:rPr>
          <w:rFonts w:ascii="Times New Roman" w:hAnsi="Times New Roman"/>
          <w:sz w:val="24"/>
          <w:szCs w:val="24"/>
        </w:rPr>
        <w:t xml:space="preserve"> (5890,0 </w:t>
      </w:r>
      <w:proofErr w:type="spellStart"/>
      <w:r>
        <w:rPr>
          <w:rFonts w:ascii="Times New Roman" w:hAnsi="Times New Roman"/>
          <w:sz w:val="24"/>
          <w:szCs w:val="24"/>
        </w:rPr>
        <w:t>грн</w:t>
      </w:r>
      <w:proofErr w:type="spellEnd"/>
      <w:r>
        <w:rPr>
          <w:rFonts w:ascii="Times New Roman" w:hAnsi="Times New Roman"/>
          <w:sz w:val="24"/>
          <w:szCs w:val="24"/>
        </w:rPr>
        <w:t>).</w:t>
      </w:r>
    </w:p>
    <w:p w:rsidR="00C615FB" w:rsidRPr="00ED55DC" w:rsidRDefault="00C615FB" w:rsidP="00C615FB">
      <w:pPr>
        <w:spacing w:after="0" w:line="240" w:lineRule="auto"/>
        <w:jc w:val="both"/>
        <w:rPr>
          <w:rFonts w:ascii="Times New Roman" w:hAnsi="Times New Roman"/>
          <w:sz w:val="24"/>
          <w:szCs w:val="24"/>
        </w:rPr>
      </w:pPr>
      <w:r>
        <w:rPr>
          <w:rFonts w:ascii="Times New Roman" w:hAnsi="Times New Roman"/>
          <w:sz w:val="24"/>
          <w:szCs w:val="24"/>
        </w:rPr>
        <w:t xml:space="preserve">-         Обслуговування веб-сайту  (2400,0 </w:t>
      </w:r>
      <w:proofErr w:type="spellStart"/>
      <w:r>
        <w:rPr>
          <w:rFonts w:ascii="Times New Roman" w:hAnsi="Times New Roman"/>
          <w:sz w:val="24"/>
          <w:szCs w:val="24"/>
        </w:rPr>
        <w:t>грн</w:t>
      </w:r>
      <w:proofErr w:type="spellEnd"/>
      <w:r>
        <w:rPr>
          <w:rFonts w:ascii="Times New Roman" w:hAnsi="Times New Roman"/>
          <w:sz w:val="24"/>
          <w:szCs w:val="24"/>
        </w:rPr>
        <w:t xml:space="preserve">) та заправка </w:t>
      </w:r>
      <w:proofErr w:type="spellStart"/>
      <w:r>
        <w:rPr>
          <w:rFonts w:ascii="Times New Roman" w:hAnsi="Times New Roman"/>
          <w:sz w:val="24"/>
          <w:szCs w:val="24"/>
        </w:rPr>
        <w:t>катріджу</w:t>
      </w:r>
      <w:proofErr w:type="spellEnd"/>
      <w:r>
        <w:rPr>
          <w:rFonts w:ascii="Times New Roman" w:hAnsi="Times New Roman"/>
          <w:sz w:val="24"/>
          <w:szCs w:val="24"/>
        </w:rPr>
        <w:t xml:space="preserve"> та ( 460,0 </w:t>
      </w:r>
      <w:proofErr w:type="spellStart"/>
      <w:r>
        <w:rPr>
          <w:rFonts w:ascii="Times New Roman" w:hAnsi="Times New Roman"/>
          <w:sz w:val="24"/>
          <w:szCs w:val="24"/>
        </w:rPr>
        <w:t>грн</w:t>
      </w:r>
      <w:proofErr w:type="spellEnd"/>
      <w:r>
        <w:rPr>
          <w:rFonts w:ascii="Times New Roman" w:hAnsi="Times New Roman"/>
          <w:sz w:val="24"/>
          <w:szCs w:val="24"/>
        </w:rPr>
        <w:t>).</w:t>
      </w:r>
    </w:p>
    <w:p w:rsidR="00C615FB" w:rsidRPr="00ED55DC" w:rsidRDefault="00C615FB" w:rsidP="00C615FB">
      <w:pPr>
        <w:spacing w:after="0"/>
        <w:jc w:val="both"/>
        <w:rPr>
          <w:rFonts w:ascii="Times New Roman" w:hAnsi="Times New Roman" w:cs="Times New Roman"/>
          <w:sz w:val="24"/>
          <w:szCs w:val="24"/>
        </w:rPr>
      </w:pPr>
      <w:r w:rsidRPr="00ED55DC">
        <w:rPr>
          <w:rFonts w:ascii="Times New Roman" w:hAnsi="Times New Roman"/>
          <w:sz w:val="24"/>
          <w:szCs w:val="24"/>
        </w:rPr>
        <w:t xml:space="preserve">-        Придбано </w:t>
      </w:r>
      <w:proofErr w:type="spellStart"/>
      <w:r w:rsidRPr="009C31EF">
        <w:rPr>
          <w:rFonts w:ascii="Times New Roman" w:hAnsi="Times New Roman" w:cs="Times New Roman"/>
          <w:sz w:val="24"/>
          <w:szCs w:val="24"/>
        </w:rPr>
        <w:t>деззасоби</w:t>
      </w:r>
      <w:proofErr w:type="spellEnd"/>
      <w:r>
        <w:rPr>
          <w:rFonts w:ascii="Times New Roman" w:hAnsi="Times New Roman" w:cs="Times New Roman"/>
          <w:sz w:val="24"/>
          <w:szCs w:val="24"/>
        </w:rPr>
        <w:t xml:space="preserve"> -5000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300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(білизна), миючі засоби (450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w:t>
      </w:r>
      <w:r>
        <w:rPr>
          <w:rFonts w:ascii="Times New Roman" w:hAnsi="Times New Roman"/>
          <w:sz w:val="24"/>
          <w:szCs w:val="24"/>
        </w:rPr>
        <w:t>.</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w:t>
      </w:r>
      <w:r w:rsidRPr="009C31EF">
        <w:rPr>
          <w:rFonts w:ascii="Times New Roman" w:hAnsi="Times New Roman" w:cs="Times New Roman"/>
          <w:sz w:val="24"/>
          <w:szCs w:val="24"/>
        </w:rPr>
        <w:tab/>
        <w:t>Ремонт сантехніки, покупка комплектуючих.</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w:t>
      </w:r>
      <w:r w:rsidRPr="009C31EF">
        <w:rPr>
          <w:rFonts w:ascii="Times New Roman" w:hAnsi="Times New Roman" w:cs="Times New Roman"/>
          <w:sz w:val="24"/>
          <w:szCs w:val="24"/>
        </w:rPr>
        <w:tab/>
        <w:t>Косметичний  ремонт стел</w:t>
      </w:r>
      <w:r>
        <w:rPr>
          <w:rFonts w:ascii="Times New Roman" w:hAnsi="Times New Roman" w:cs="Times New Roman"/>
          <w:sz w:val="24"/>
          <w:szCs w:val="24"/>
        </w:rPr>
        <w:t xml:space="preserve">і в їдальні, частковий ремонт </w:t>
      </w:r>
      <w:r w:rsidRPr="009C31EF">
        <w:rPr>
          <w:rFonts w:ascii="Times New Roman" w:hAnsi="Times New Roman" w:cs="Times New Roman"/>
          <w:sz w:val="24"/>
          <w:szCs w:val="24"/>
        </w:rPr>
        <w:t>підсобного приміщення кухні.</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w:t>
      </w:r>
      <w:r w:rsidRPr="009C31EF">
        <w:rPr>
          <w:rFonts w:ascii="Times New Roman" w:hAnsi="Times New Roman" w:cs="Times New Roman"/>
          <w:sz w:val="24"/>
          <w:szCs w:val="24"/>
        </w:rPr>
        <w:tab/>
        <w:t xml:space="preserve">Косметичний ремонт навчальних кабінетів та шкільних приміщень. </w:t>
      </w:r>
    </w:p>
    <w:p w:rsidR="00C615FB" w:rsidRDefault="00C615FB" w:rsidP="00C615FB">
      <w:pPr>
        <w:spacing w:after="0"/>
        <w:jc w:val="both"/>
        <w:rPr>
          <w:rFonts w:ascii="Times New Roman" w:hAnsi="Times New Roman"/>
          <w:sz w:val="24"/>
          <w:szCs w:val="24"/>
        </w:rPr>
      </w:pPr>
      <w:r>
        <w:rPr>
          <w:rFonts w:ascii="Times New Roman" w:hAnsi="Times New Roman" w:cs="Times New Roman"/>
          <w:sz w:val="24"/>
          <w:szCs w:val="24"/>
        </w:rPr>
        <w:t>-</w:t>
      </w:r>
      <w:r w:rsidRPr="009C31EF">
        <w:rPr>
          <w:rFonts w:ascii="Times New Roman" w:hAnsi="Times New Roman" w:cs="Times New Roman"/>
          <w:sz w:val="24"/>
          <w:szCs w:val="24"/>
        </w:rPr>
        <w:tab/>
        <w:t xml:space="preserve"> Проведено  випробування </w:t>
      </w:r>
      <w:r>
        <w:rPr>
          <w:rFonts w:ascii="Times New Roman" w:hAnsi="Times New Roman" w:cs="Times New Roman"/>
          <w:sz w:val="24"/>
          <w:szCs w:val="24"/>
        </w:rPr>
        <w:t xml:space="preserve">електромережі приміщень на опір </w:t>
      </w:r>
      <w:r w:rsidRPr="008D6AAE">
        <w:rPr>
          <w:rFonts w:ascii="Times New Roman" w:hAnsi="Times New Roman"/>
          <w:sz w:val="24"/>
          <w:szCs w:val="24"/>
        </w:rPr>
        <w:t xml:space="preserve">та повірку пристроїв </w:t>
      </w:r>
    </w:p>
    <w:p w:rsidR="00C615FB" w:rsidRDefault="00C615FB" w:rsidP="00C615FB">
      <w:pPr>
        <w:spacing w:after="0"/>
        <w:jc w:val="both"/>
        <w:rPr>
          <w:rFonts w:ascii="Times New Roman" w:hAnsi="Times New Roman"/>
          <w:sz w:val="24"/>
          <w:szCs w:val="24"/>
        </w:rPr>
      </w:pPr>
      <w:r>
        <w:rPr>
          <w:rFonts w:ascii="Times New Roman" w:hAnsi="Times New Roman"/>
          <w:sz w:val="24"/>
          <w:szCs w:val="24"/>
        </w:rPr>
        <w:t xml:space="preserve">             блискавкозахисту.</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Виготовлено ПКД для встановлення АПС.</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C31EF">
        <w:rPr>
          <w:rFonts w:ascii="Times New Roman" w:hAnsi="Times New Roman" w:cs="Times New Roman"/>
          <w:sz w:val="24"/>
          <w:szCs w:val="24"/>
        </w:rPr>
        <w:t xml:space="preserve">Благоустрій території (висадка квітів, </w:t>
      </w:r>
      <w:proofErr w:type="spellStart"/>
      <w:r w:rsidRPr="009C31EF">
        <w:rPr>
          <w:rFonts w:ascii="Times New Roman" w:hAnsi="Times New Roman" w:cs="Times New Roman"/>
          <w:sz w:val="24"/>
          <w:szCs w:val="24"/>
        </w:rPr>
        <w:t>покос</w:t>
      </w:r>
      <w:proofErr w:type="spellEnd"/>
      <w:r w:rsidRPr="009C31EF">
        <w:rPr>
          <w:rFonts w:ascii="Times New Roman" w:hAnsi="Times New Roman" w:cs="Times New Roman"/>
          <w:sz w:val="24"/>
          <w:szCs w:val="24"/>
        </w:rPr>
        <w:t xml:space="preserve"> трави, побілка дерев та бордюрів, обрізка</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сухого гілля). </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Кількість витрачених коштів  на підготовку закладу до нового навчального року:</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бюджетних – </w:t>
      </w:r>
      <w:r>
        <w:rPr>
          <w:rFonts w:ascii="Times New Roman" w:hAnsi="Times New Roman" w:cs="Times New Roman"/>
          <w:b/>
          <w:sz w:val="24"/>
          <w:szCs w:val="24"/>
        </w:rPr>
        <w:t>150571</w:t>
      </w:r>
      <w:r w:rsidRPr="00033DDB">
        <w:rPr>
          <w:rFonts w:ascii="Times New Roman" w:hAnsi="Times New Roman" w:cs="Times New Roman"/>
          <w:b/>
          <w:sz w:val="24"/>
          <w:szCs w:val="24"/>
        </w:rPr>
        <w:t>,00 грн</w:t>
      </w:r>
      <w:r w:rsidRPr="009C31EF">
        <w:rPr>
          <w:rFonts w:ascii="Times New Roman" w:hAnsi="Times New Roman" w:cs="Times New Roman"/>
          <w:sz w:val="24"/>
          <w:szCs w:val="24"/>
        </w:rPr>
        <w:t xml:space="preserve">. </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спонсорських-</w:t>
      </w:r>
      <w:proofErr w:type="spellEnd"/>
      <w:r>
        <w:rPr>
          <w:rFonts w:ascii="Times New Roman" w:hAnsi="Times New Roman" w:cs="Times New Roman"/>
          <w:sz w:val="24"/>
          <w:szCs w:val="24"/>
        </w:rPr>
        <w:t xml:space="preserve"> 13183,</w:t>
      </w:r>
    </w:p>
    <w:p w:rsidR="00C615FB" w:rsidRPr="009C31EF"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батьківських – 13475</w:t>
      </w:r>
      <w:r w:rsidRPr="009C31EF">
        <w:rPr>
          <w:rFonts w:ascii="Times New Roman" w:hAnsi="Times New Roman" w:cs="Times New Roman"/>
          <w:sz w:val="24"/>
          <w:szCs w:val="24"/>
        </w:rPr>
        <w:t>,00 грн.</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Для зміцнення матеріально-технічної бази протягом навчального року витрачено </w:t>
      </w:r>
      <w:r>
        <w:rPr>
          <w:rFonts w:ascii="Times New Roman" w:hAnsi="Times New Roman" w:cs="Times New Roman"/>
          <w:b/>
          <w:sz w:val="24"/>
          <w:szCs w:val="24"/>
        </w:rPr>
        <w:t>177229</w:t>
      </w:r>
      <w:r w:rsidRPr="00FF3BC7">
        <w:rPr>
          <w:rFonts w:ascii="Times New Roman" w:hAnsi="Times New Roman" w:cs="Times New Roman"/>
          <w:b/>
          <w:sz w:val="24"/>
          <w:szCs w:val="24"/>
        </w:rPr>
        <w:t>,00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грн</w:t>
      </w:r>
      <w:proofErr w:type="spellEnd"/>
      <w:r>
        <w:rPr>
          <w:rFonts w:ascii="Times New Roman" w:hAnsi="Times New Roman" w:cs="Times New Roman"/>
          <w:sz w:val="24"/>
          <w:szCs w:val="24"/>
        </w:rPr>
        <w:t xml:space="preserve"> </w:t>
      </w:r>
    </w:p>
    <w:p w:rsidR="00C615FB" w:rsidRDefault="00C615FB" w:rsidP="00C615FB">
      <w:pPr>
        <w:jc w:val="center"/>
        <w:rPr>
          <w:rFonts w:ascii="Times New Roman" w:hAnsi="Times New Roman" w:cs="Times New Roman"/>
          <w:b/>
          <w:sz w:val="24"/>
          <w:szCs w:val="24"/>
        </w:rPr>
      </w:pPr>
      <w:r>
        <w:rPr>
          <w:rFonts w:ascii="Times New Roman" w:hAnsi="Times New Roman" w:cs="Times New Roman"/>
          <w:b/>
          <w:sz w:val="24"/>
          <w:szCs w:val="24"/>
        </w:rPr>
        <w:t xml:space="preserve">Індивідуальна та інклюзивні форми </w:t>
      </w:r>
      <w:r w:rsidRPr="0053330D">
        <w:rPr>
          <w:rFonts w:ascii="Times New Roman" w:hAnsi="Times New Roman" w:cs="Times New Roman"/>
          <w:b/>
          <w:sz w:val="24"/>
          <w:szCs w:val="24"/>
        </w:rPr>
        <w:t>навчання (педагогічний патронаж)</w:t>
      </w:r>
    </w:p>
    <w:p w:rsidR="00C615FB" w:rsidRPr="00753E0F" w:rsidRDefault="00C615FB" w:rsidP="00C615FB">
      <w:pPr>
        <w:spacing w:after="0"/>
        <w:ind w:right="-5" w:firstLine="708"/>
        <w:jc w:val="both"/>
        <w:rPr>
          <w:rFonts w:ascii="Times New Roman" w:hAnsi="Times New Roman" w:cs="Times New Roman"/>
          <w:sz w:val="24"/>
          <w:szCs w:val="24"/>
        </w:rPr>
      </w:pPr>
      <w:r w:rsidRPr="00753E0F">
        <w:rPr>
          <w:rFonts w:ascii="Times New Roman" w:hAnsi="Times New Roman" w:cs="Times New Roman"/>
          <w:sz w:val="24"/>
          <w:szCs w:val="24"/>
        </w:rPr>
        <w:t xml:space="preserve">З метою забезпечення рівного доступу </w:t>
      </w:r>
      <w:r w:rsidRPr="00753E0F">
        <w:rPr>
          <w:rFonts w:ascii="Times New Roman" w:hAnsi="Times New Roman" w:cs="Times New Roman"/>
          <w:sz w:val="24"/>
          <w:szCs w:val="24"/>
          <w:shd w:val="clear" w:color="auto" w:fill="FFFFFF"/>
        </w:rPr>
        <w:t>до якісної освіти дітей з особливими освітніми потребами</w:t>
      </w:r>
      <w:r w:rsidRPr="00753E0F">
        <w:rPr>
          <w:rFonts w:ascii="Times New Roman" w:hAnsi="Times New Roman" w:cs="Times New Roman"/>
          <w:sz w:val="24"/>
          <w:szCs w:val="24"/>
        </w:rPr>
        <w:t>, відповідно до висновків ЛКК КЗОЗ «Валківська центральна районна  лікарня» ПОЛІКЛІНІКА  та  заяв батьків організовано  педагогічний патронаж  (індивідуальна)  форма навчання  для учнів 2,5 класів (</w:t>
      </w:r>
      <w:proofErr w:type="spellStart"/>
      <w:r w:rsidRPr="00753E0F">
        <w:rPr>
          <w:rFonts w:ascii="Times New Roman" w:hAnsi="Times New Roman" w:cs="Times New Roman"/>
          <w:sz w:val="24"/>
          <w:szCs w:val="24"/>
        </w:rPr>
        <w:t>Юдченко</w:t>
      </w:r>
      <w:proofErr w:type="spellEnd"/>
      <w:r w:rsidRPr="00753E0F">
        <w:rPr>
          <w:rFonts w:ascii="Times New Roman" w:hAnsi="Times New Roman" w:cs="Times New Roman"/>
          <w:sz w:val="24"/>
          <w:szCs w:val="24"/>
        </w:rPr>
        <w:t xml:space="preserve"> С., </w:t>
      </w:r>
      <w:proofErr w:type="spellStart"/>
      <w:r w:rsidRPr="00753E0F">
        <w:rPr>
          <w:rFonts w:ascii="Times New Roman" w:hAnsi="Times New Roman" w:cs="Times New Roman"/>
          <w:sz w:val="24"/>
          <w:szCs w:val="24"/>
        </w:rPr>
        <w:t>Ганущаку</w:t>
      </w:r>
      <w:proofErr w:type="spellEnd"/>
      <w:r w:rsidRPr="00753E0F">
        <w:rPr>
          <w:rFonts w:ascii="Times New Roman" w:hAnsi="Times New Roman" w:cs="Times New Roman"/>
          <w:sz w:val="24"/>
          <w:szCs w:val="24"/>
        </w:rPr>
        <w:t xml:space="preserve"> Б.),  а також на підставі Законів України «Про освіту», «Про повну загальну середню освіту», «Про внесення змін до законодавчих актів з питань загальної середньої та дошкільної освіти щодо організації навчально-виховного процесу» від 06.07.2010 № 244-VI, постанови Кабінету Мініст</w:t>
      </w:r>
      <w:r>
        <w:rPr>
          <w:rFonts w:ascii="Times New Roman" w:hAnsi="Times New Roman" w:cs="Times New Roman"/>
          <w:sz w:val="24"/>
          <w:szCs w:val="24"/>
        </w:rPr>
        <w:t>рів України від 15.08.2011</w:t>
      </w:r>
      <w:r w:rsidRPr="00753E0F">
        <w:rPr>
          <w:rFonts w:ascii="Times New Roman" w:hAnsi="Times New Roman" w:cs="Times New Roman"/>
          <w:sz w:val="24"/>
          <w:szCs w:val="24"/>
        </w:rPr>
        <w:t xml:space="preserve"> № 872 «Про затвердження порядку організації інклюзивного навчання в загальноосвітніх навчальних закладах» (із змінами),  висновків  </w:t>
      </w:r>
      <w:proofErr w:type="spellStart"/>
      <w:r w:rsidRPr="00753E0F">
        <w:rPr>
          <w:rFonts w:ascii="Times New Roman" w:hAnsi="Times New Roman" w:cs="Times New Roman"/>
          <w:sz w:val="24"/>
          <w:szCs w:val="24"/>
        </w:rPr>
        <w:t>інклюзивно</w:t>
      </w:r>
      <w:proofErr w:type="spellEnd"/>
      <w:r w:rsidRPr="00753E0F">
        <w:rPr>
          <w:rFonts w:ascii="Times New Roman" w:hAnsi="Times New Roman" w:cs="Times New Roman"/>
          <w:sz w:val="24"/>
          <w:szCs w:val="24"/>
        </w:rPr>
        <w:t xml:space="preserve"> – ресурсного центру  Валківського  району та  заяв батьків організовано   навчання за інклюзивною формою для учня 3 класу (</w:t>
      </w:r>
      <w:proofErr w:type="spellStart"/>
      <w:r w:rsidRPr="00753E0F">
        <w:rPr>
          <w:rFonts w:ascii="Times New Roman" w:hAnsi="Times New Roman" w:cs="Times New Roman"/>
          <w:sz w:val="24"/>
          <w:szCs w:val="24"/>
        </w:rPr>
        <w:t>Чернікова</w:t>
      </w:r>
      <w:proofErr w:type="spellEnd"/>
      <w:r w:rsidRPr="00753E0F">
        <w:rPr>
          <w:rFonts w:ascii="Times New Roman" w:hAnsi="Times New Roman" w:cs="Times New Roman"/>
          <w:sz w:val="24"/>
          <w:szCs w:val="24"/>
        </w:rPr>
        <w:t xml:space="preserve"> О.)  та 5 класу (</w:t>
      </w:r>
      <w:proofErr w:type="spellStart"/>
      <w:r w:rsidRPr="00753E0F">
        <w:rPr>
          <w:rFonts w:ascii="Times New Roman" w:hAnsi="Times New Roman" w:cs="Times New Roman"/>
          <w:sz w:val="24"/>
          <w:szCs w:val="24"/>
        </w:rPr>
        <w:t>Колєсніка</w:t>
      </w:r>
      <w:proofErr w:type="spellEnd"/>
      <w:r w:rsidRPr="00753E0F">
        <w:rPr>
          <w:rFonts w:ascii="Times New Roman" w:hAnsi="Times New Roman" w:cs="Times New Roman"/>
          <w:sz w:val="24"/>
          <w:szCs w:val="24"/>
        </w:rPr>
        <w:t xml:space="preserve"> М) .</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У 2020/2021 навчальному роц</w:t>
      </w:r>
      <w:r>
        <w:rPr>
          <w:rFonts w:ascii="Times New Roman" w:hAnsi="Times New Roman" w:cs="Times New Roman"/>
          <w:sz w:val="24"/>
          <w:szCs w:val="24"/>
        </w:rPr>
        <w:t xml:space="preserve">і в закладі  </w:t>
      </w:r>
      <w:r w:rsidRPr="009C31EF">
        <w:rPr>
          <w:rFonts w:ascii="Times New Roman" w:hAnsi="Times New Roman" w:cs="Times New Roman"/>
          <w:sz w:val="24"/>
          <w:szCs w:val="24"/>
        </w:rPr>
        <w:t xml:space="preserve">  навчались за індивідуальною формою н</w:t>
      </w:r>
      <w:r>
        <w:rPr>
          <w:rFonts w:ascii="Times New Roman" w:hAnsi="Times New Roman" w:cs="Times New Roman"/>
          <w:sz w:val="24"/>
          <w:szCs w:val="24"/>
        </w:rPr>
        <w:t>авчання також учні 9-го класу (менше 5 осіб) (педагогічний патронаж).</w:t>
      </w:r>
    </w:p>
    <w:p w:rsidR="00C615FB" w:rsidRPr="00753E0F" w:rsidRDefault="00C615FB" w:rsidP="00C615FB">
      <w:pPr>
        <w:spacing w:after="0"/>
        <w:jc w:val="both"/>
        <w:rPr>
          <w:rFonts w:ascii="Times New Roman" w:hAnsi="Times New Roman" w:cs="Times New Roman"/>
          <w:b/>
          <w:sz w:val="24"/>
          <w:szCs w:val="24"/>
        </w:rPr>
      </w:pPr>
      <w:r w:rsidRPr="00753E0F">
        <w:rPr>
          <w:rFonts w:ascii="Times New Roman" w:hAnsi="Times New Roman" w:cs="Times New Roman"/>
          <w:b/>
          <w:sz w:val="24"/>
          <w:szCs w:val="24"/>
        </w:rPr>
        <w:t>Організація індивідуальної форми навчання (педагогічний патронаж):</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Розробка та впровадження індивідуальної освітньої траєкторії.</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Розробка та впровадження індивідуального навчального плану, який відповідає освітній програмі.</w:t>
      </w:r>
    </w:p>
    <w:p w:rsidR="00C615FB" w:rsidRPr="00753E0F" w:rsidRDefault="00C615FB" w:rsidP="00C615FB">
      <w:pPr>
        <w:spacing w:after="0"/>
        <w:jc w:val="both"/>
        <w:rPr>
          <w:rFonts w:ascii="Times New Roman" w:hAnsi="Times New Roman" w:cs="Times New Roman"/>
          <w:b/>
          <w:sz w:val="24"/>
          <w:szCs w:val="24"/>
        </w:rPr>
      </w:pPr>
      <w:r w:rsidRPr="00753E0F">
        <w:rPr>
          <w:rFonts w:ascii="Times New Roman" w:hAnsi="Times New Roman" w:cs="Times New Roman"/>
          <w:b/>
          <w:sz w:val="24"/>
          <w:szCs w:val="24"/>
        </w:rPr>
        <w:lastRenderedPageBreak/>
        <w:t>Освітній процес:</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Індивідуальний підбір методів та технологій навчання.</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Індивідуальні завдання.</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Використання різних форм  оцінювання.</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Організація дистанційного навчання під    час карантину</w:t>
      </w:r>
      <w:r>
        <w:rPr>
          <w:rFonts w:ascii="Times New Roman" w:hAnsi="Times New Roman" w:cs="Times New Roman"/>
          <w:sz w:val="24"/>
          <w:szCs w:val="24"/>
        </w:rPr>
        <w:t>.</w:t>
      </w:r>
    </w:p>
    <w:p w:rsidR="00C615FB" w:rsidRPr="00753E0F" w:rsidRDefault="00C615FB" w:rsidP="00C615FB">
      <w:pPr>
        <w:spacing w:after="0"/>
        <w:jc w:val="both"/>
        <w:rPr>
          <w:rFonts w:ascii="Times New Roman" w:hAnsi="Times New Roman" w:cs="Times New Roman"/>
          <w:b/>
          <w:sz w:val="24"/>
          <w:szCs w:val="24"/>
        </w:rPr>
      </w:pPr>
      <w:r w:rsidRPr="00753E0F">
        <w:rPr>
          <w:rFonts w:ascii="Times New Roman" w:hAnsi="Times New Roman" w:cs="Times New Roman"/>
          <w:b/>
          <w:sz w:val="24"/>
          <w:szCs w:val="24"/>
        </w:rPr>
        <w:t>Підтримка:</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Відвідування загальношкільних заходів.</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Участь у заходах класного колективу.</w:t>
      </w:r>
    </w:p>
    <w:p w:rsidR="00C615FB" w:rsidRDefault="00C615FB" w:rsidP="00C615F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C31EF">
        <w:rPr>
          <w:rFonts w:ascii="Times New Roman" w:hAnsi="Times New Roman" w:cs="Times New Roman"/>
          <w:sz w:val="24"/>
          <w:szCs w:val="24"/>
        </w:rPr>
        <w:t>Взаємодія з батьками дітей з особливими освітніми потребами</w:t>
      </w:r>
      <w:r>
        <w:rPr>
          <w:rFonts w:ascii="Times New Roman" w:hAnsi="Times New Roman" w:cs="Times New Roman"/>
          <w:sz w:val="24"/>
          <w:szCs w:val="24"/>
        </w:rPr>
        <w:t xml:space="preserve">, </w:t>
      </w:r>
      <w:r w:rsidRPr="00855753">
        <w:rPr>
          <w:rFonts w:ascii="Times New Roman" w:hAnsi="Times New Roman" w:cs="Times New Roman"/>
          <w:sz w:val="24"/>
          <w:szCs w:val="24"/>
        </w:rPr>
        <w:t xml:space="preserve">фахівцями </w:t>
      </w:r>
      <w:proofErr w:type="spellStart"/>
      <w:r w:rsidRPr="00855753">
        <w:rPr>
          <w:rFonts w:ascii="Times New Roman" w:hAnsi="Times New Roman" w:cs="Times New Roman"/>
          <w:sz w:val="24"/>
          <w:szCs w:val="24"/>
        </w:rPr>
        <w:t>інклюзивно</w:t>
      </w:r>
      <w:proofErr w:type="spellEnd"/>
      <w:r w:rsidRPr="00855753">
        <w:rPr>
          <w:rFonts w:ascii="Times New Roman" w:hAnsi="Times New Roman" w:cs="Times New Roman"/>
          <w:sz w:val="24"/>
          <w:szCs w:val="24"/>
        </w:rPr>
        <w:t xml:space="preserve"> - ресурсного центру, залучає їх до необхідної підтримки дітей під </w:t>
      </w:r>
      <w:r>
        <w:rPr>
          <w:rFonts w:ascii="Times New Roman" w:hAnsi="Times New Roman" w:cs="Times New Roman"/>
          <w:sz w:val="24"/>
          <w:szCs w:val="24"/>
        </w:rPr>
        <w:t xml:space="preserve"> </w:t>
      </w:r>
      <w:r w:rsidRPr="00855753">
        <w:rPr>
          <w:rFonts w:ascii="Times New Roman" w:hAnsi="Times New Roman" w:cs="Times New Roman"/>
          <w:sz w:val="24"/>
          <w:szCs w:val="24"/>
        </w:rPr>
        <w:t>час здобуття освіти</w:t>
      </w:r>
      <w:r w:rsidRPr="009C31EF">
        <w:rPr>
          <w:rFonts w:ascii="Times New Roman" w:hAnsi="Times New Roman" w:cs="Times New Roman"/>
          <w:sz w:val="24"/>
          <w:szCs w:val="24"/>
        </w:rPr>
        <w:t>.</w:t>
      </w:r>
    </w:p>
    <w:p w:rsidR="00C615FB" w:rsidRPr="00855753" w:rsidRDefault="00C615FB" w:rsidP="00C615FB">
      <w:pPr>
        <w:spacing w:after="0"/>
        <w:ind w:left="360"/>
        <w:jc w:val="both"/>
        <w:rPr>
          <w:rFonts w:ascii="Times New Roman" w:hAnsi="Times New Roman" w:cs="Times New Roman"/>
          <w:sz w:val="24"/>
          <w:szCs w:val="24"/>
        </w:rPr>
      </w:pPr>
      <w:r w:rsidRPr="00855753">
        <w:rPr>
          <w:rFonts w:ascii="Times New Roman" w:hAnsi="Times New Roman" w:cs="Times New Roman"/>
          <w:sz w:val="24"/>
          <w:szCs w:val="24"/>
        </w:rPr>
        <w:t>- У закладі освіти застосовуються методики та технології роботи з дітьми з особливими освітніми потребами</w:t>
      </w:r>
      <w:r>
        <w:rPr>
          <w:rFonts w:ascii="Times New Roman" w:hAnsi="Times New Roman" w:cs="Times New Roman"/>
          <w:sz w:val="24"/>
          <w:szCs w:val="24"/>
        </w:rPr>
        <w:t>.</w:t>
      </w:r>
    </w:p>
    <w:p w:rsidR="00C615FB" w:rsidRDefault="00C615FB" w:rsidP="00C615FB">
      <w:pPr>
        <w:spacing w:after="0"/>
        <w:ind w:left="360"/>
        <w:jc w:val="both"/>
        <w:rPr>
          <w:rFonts w:ascii="Times New Roman" w:hAnsi="Times New Roman" w:cs="Times New Roman"/>
          <w:sz w:val="24"/>
          <w:szCs w:val="24"/>
        </w:rPr>
      </w:pPr>
      <w:r w:rsidRPr="00855753">
        <w:rPr>
          <w:rFonts w:ascii="Times New Roman" w:hAnsi="Times New Roman" w:cs="Times New Roman"/>
          <w:sz w:val="24"/>
          <w:szCs w:val="24"/>
        </w:rPr>
        <w:t xml:space="preserve">- Освітнє середовище мотивує здобувачів освіти до оволодіння ключовими </w:t>
      </w:r>
      <w:proofErr w:type="spellStart"/>
      <w:r w:rsidRPr="00855753">
        <w:rPr>
          <w:rFonts w:ascii="Times New Roman" w:hAnsi="Times New Roman" w:cs="Times New Roman"/>
          <w:sz w:val="24"/>
          <w:szCs w:val="24"/>
        </w:rPr>
        <w:t>компетентностями</w:t>
      </w:r>
      <w:proofErr w:type="spellEnd"/>
      <w:r w:rsidRPr="00855753">
        <w:rPr>
          <w:rFonts w:ascii="Times New Roman" w:hAnsi="Times New Roman" w:cs="Times New Roman"/>
          <w:sz w:val="24"/>
          <w:szCs w:val="24"/>
        </w:rPr>
        <w:t xml:space="preserve"> та наскрізними уміннями, ведення здорового способу життя</w:t>
      </w:r>
      <w:r>
        <w:rPr>
          <w:rFonts w:ascii="Times New Roman" w:hAnsi="Times New Roman" w:cs="Times New Roman"/>
          <w:sz w:val="24"/>
          <w:szCs w:val="24"/>
        </w:rPr>
        <w:t>.</w:t>
      </w:r>
    </w:p>
    <w:p w:rsidR="00C615FB" w:rsidRPr="009C31EF" w:rsidRDefault="00C615FB" w:rsidP="00C615FB">
      <w:pPr>
        <w:spacing w:after="0"/>
        <w:jc w:val="both"/>
        <w:rPr>
          <w:rFonts w:ascii="Times New Roman" w:hAnsi="Times New Roman" w:cs="Times New Roman"/>
          <w:sz w:val="24"/>
          <w:szCs w:val="24"/>
        </w:rPr>
      </w:pPr>
    </w:p>
    <w:p w:rsidR="00C615FB" w:rsidRPr="0053330D" w:rsidRDefault="00C615FB" w:rsidP="00C615FB">
      <w:pPr>
        <w:spacing w:after="0"/>
        <w:jc w:val="both"/>
        <w:rPr>
          <w:rFonts w:ascii="Times New Roman" w:hAnsi="Times New Roman" w:cs="Times New Roman"/>
          <w:b/>
          <w:sz w:val="24"/>
          <w:szCs w:val="24"/>
        </w:rPr>
      </w:pPr>
      <w:r w:rsidRPr="0053330D">
        <w:rPr>
          <w:rFonts w:ascii="Times New Roman" w:hAnsi="Times New Roman" w:cs="Times New Roman"/>
          <w:b/>
          <w:sz w:val="24"/>
          <w:szCs w:val="24"/>
        </w:rPr>
        <w:t>Директор:</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Особисте спілкування.</w:t>
      </w:r>
    </w:p>
    <w:p w:rsidR="00C615FB" w:rsidRPr="0053330D" w:rsidRDefault="00C615FB" w:rsidP="00C615FB">
      <w:pPr>
        <w:spacing w:after="0"/>
        <w:jc w:val="both"/>
        <w:rPr>
          <w:rFonts w:ascii="Times New Roman" w:hAnsi="Times New Roman" w:cs="Times New Roman"/>
          <w:b/>
          <w:sz w:val="24"/>
          <w:szCs w:val="24"/>
        </w:rPr>
      </w:pPr>
      <w:r w:rsidRPr="0053330D">
        <w:rPr>
          <w:rFonts w:ascii="Times New Roman" w:hAnsi="Times New Roman" w:cs="Times New Roman"/>
          <w:b/>
          <w:sz w:val="24"/>
          <w:szCs w:val="24"/>
        </w:rPr>
        <w:t xml:space="preserve">Заступником директора з навчально-виховної роботи: </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 Оформлення документів щодо організації освітнього процесу. </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Індивідуальні консультації щодо взаємодії з педагогічними працівниками.</w:t>
      </w:r>
    </w:p>
    <w:p w:rsidR="00C615FB" w:rsidRPr="0053330D" w:rsidRDefault="00C615FB" w:rsidP="00C615FB">
      <w:pPr>
        <w:spacing w:after="0"/>
        <w:jc w:val="both"/>
        <w:rPr>
          <w:rFonts w:ascii="Times New Roman" w:hAnsi="Times New Roman" w:cs="Times New Roman"/>
          <w:b/>
          <w:sz w:val="24"/>
          <w:szCs w:val="24"/>
        </w:rPr>
      </w:pPr>
      <w:r w:rsidRPr="0053330D">
        <w:rPr>
          <w:rFonts w:ascii="Times New Roman" w:hAnsi="Times New Roman" w:cs="Times New Roman"/>
          <w:b/>
          <w:sz w:val="24"/>
          <w:szCs w:val="24"/>
        </w:rPr>
        <w:t>Класні керівники:</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Постійний зворотній зв’язок.</w:t>
      </w:r>
    </w:p>
    <w:p w:rsidR="00C615FB" w:rsidRPr="009C31EF"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 Запрошення на загальношкільні та класні заходи.</w:t>
      </w:r>
    </w:p>
    <w:p w:rsidR="00C615FB" w:rsidRDefault="00C615FB" w:rsidP="00C615FB">
      <w:pPr>
        <w:spacing w:after="0"/>
        <w:jc w:val="both"/>
        <w:rPr>
          <w:rFonts w:ascii="Times New Roman" w:hAnsi="Times New Roman" w:cs="Times New Roman"/>
          <w:sz w:val="24"/>
          <w:szCs w:val="24"/>
        </w:rPr>
      </w:pPr>
      <w:r w:rsidRPr="009C31EF">
        <w:rPr>
          <w:rFonts w:ascii="Times New Roman" w:hAnsi="Times New Roman" w:cs="Times New Roman"/>
          <w:sz w:val="24"/>
          <w:szCs w:val="24"/>
        </w:rPr>
        <w:t>Ефективна взаємодія усіх учасників освітнього процесу,  постійний зворотній зв’язок з батьками надають можливість отримати здобувачам освіти з особливими освітніми потребами рівний доступ до освіти.</w:t>
      </w:r>
    </w:p>
    <w:p w:rsidR="00C615FB" w:rsidRDefault="00C615FB" w:rsidP="00C615FB">
      <w:pPr>
        <w:spacing w:after="0"/>
        <w:jc w:val="both"/>
        <w:rPr>
          <w:rFonts w:ascii="Times New Roman" w:hAnsi="Times New Roman" w:cs="Times New Roman"/>
          <w:b/>
          <w:sz w:val="24"/>
          <w:szCs w:val="24"/>
        </w:rPr>
      </w:pPr>
      <w:r w:rsidRPr="00D64F16">
        <w:rPr>
          <w:rFonts w:ascii="Times New Roman" w:hAnsi="Times New Roman" w:cs="Times New Roman"/>
          <w:b/>
          <w:sz w:val="24"/>
          <w:szCs w:val="24"/>
        </w:rPr>
        <w:t>Простір інформаційної взаємодії та соціально-культурної комунікації</w:t>
      </w:r>
    </w:p>
    <w:p w:rsidR="00C615FB" w:rsidRPr="007319E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7319E2">
        <w:rPr>
          <w:rFonts w:ascii="Times New Roman" w:eastAsia="Times New Roman" w:hAnsi="Times New Roman" w:cs="Times New Roman"/>
          <w:color w:val="191919"/>
          <w:sz w:val="24"/>
          <w:szCs w:val="24"/>
          <w:lang w:eastAsia="uk-UA"/>
        </w:rPr>
        <w:t xml:space="preserve">Бібліотека загальноосвітнього навчального закладу є його обов’язковим структурним підрозділом. </w:t>
      </w:r>
      <w:r>
        <w:rPr>
          <w:rFonts w:ascii="Times New Roman" w:eastAsia="Times New Roman" w:hAnsi="Times New Roman" w:cs="Times New Roman"/>
          <w:color w:val="191919"/>
          <w:sz w:val="24"/>
          <w:szCs w:val="24"/>
          <w:lang w:eastAsia="uk-UA"/>
        </w:rPr>
        <w:t>Завідувач бібліотекою Карнаух Л.П</w:t>
      </w:r>
      <w:r w:rsidRPr="007319E2">
        <w:rPr>
          <w:rFonts w:ascii="Times New Roman" w:eastAsia="Times New Roman" w:hAnsi="Times New Roman" w:cs="Times New Roman"/>
          <w:color w:val="191919"/>
          <w:sz w:val="24"/>
          <w:szCs w:val="24"/>
          <w:lang w:eastAsia="uk-UA"/>
        </w:rPr>
        <w:t>.</w:t>
      </w:r>
      <w:r w:rsidRPr="007319E2">
        <w:rPr>
          <w:rFonts w:ascii="Times New Roman" w:eastAsia="Times New Roman" w:hAnsi="Times New Roman" w:cs="Times New Roman"/>
          <w:color w:val="111111"/>
          <w:sz w:val="24"/>
          <w:szCs w:val="24"/>
          <w:lang w:eastAsia="uk-UA"/>
        </w:rPr>
        <w:t> Діяльніст</w:t>
      </w:r>
      <w:r>
        <w:rPr>
          <w:rFonts w:ascii="Times New Roman" w:eastAsia="Times New Roman" w:hAnsi="Times New Roman" w:cs="Times New Roman"/>
          <w:color w:val="111111"/>
          <w:sz w:val="24"/>
          <w:szCs w:val="24"/>
          <w:lang w:eastAsia="uk-UA"/>
        </w:rPr>
        <w:t xml:space="preserve">ь шкільної бібліотеки   у закладі </w:t>
      </w:r>
      <w:r w:rsidRPr="007319E2">
        <w:rPr>
          <w:rFonts w:ascii="Times New Roman" w:eastAsia="Times New Roman" w:hAnsi="Times New Roman" w:cs="Times New Roman"/>
          <w:color w:val="111111"/>
          <w:sz w:val="24"/>
          <w:szCs w:val="24"/>
          <w:lang w:eastAsia="uk-UA"/>
        </w:rPr>
        <w:t xml:space="preserve"> була спрямована на виконання завдань, які висуває перед нею перебудова всіх складових компонентів сучасної школи.</w:t>
      </w:r>
    </w:p>
    <w:p w:rsidR="00C615FB" w:rsidRPr="007319E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sidRPr="007319E2">
        <w:rPr>
          <w:rFonts w:ascii="Times New Roman" w:eastAsia="Times New Roman" w:hAnsi="Times New Roman" w:cs="Times New Roman"/>
          <w:color w:val="333333"/>
          <w:sz w:val="24"/>
          <w:szCs w:val="24"/>
          <w:shd w:val="clear" w:color="auto" w:fill="FFFFFF"/>
          <w:lang w:eastAsia="uk-UA"/>
        </w:rPr>
        <w:t xml:space="preserve">   </w:t>
      </w:r>
      <w:proofErr w:type="spellStart"/>
      <w:r w:rsidRPr="007319E2">
        <w:rPr>
          <w:rFonts w:ascii="Times New Roman" w:eastAsia="Times New Roman" w:hAnsi="Times New Roman" w:cs="Times New Roman"/>
          <w:color w:val="333333"/>
          <w:sz w:val="24"/>
          <w:szCs w:val="24"/>
          <w:shd w:val="clear" w:color="auto" w:fill="FFFFFF"/>
          <w:lang w:eastAsia="uk-UA"/>
        </w:rPr>
        <w:t>Протягом року  н</w:t>
      </w:r>
      <w:proofErr w:type="spellEnd"/>
      <w:r w:rsidRPr="007319E2">
        <w:rPr>
          <w:rFonts w:ascii="Times New Roman" w:eastAsia="Times New Roman" w:hAnsi="Times New Roman" w:cs="Times New Roman"/>
          <w:color w:val="333333"/>
          <w:sz w:val="24"/>
          <w:szCs w:val="24"/>
          <w:shd w:val="clear" w:color="auto" w:fill="FFFFFF"/>
          <w:lang w:eastAsia="uk-UA"/>
        </w:rPr>
        <w:t xml:space="preserve">адавалася </w:t>
      </w:r>
      <w:proofErr w:type="spellStart"/>
      <w:r w:rsidRPr="007319E2">
        <w:rPr>
          <w:rFonts w:ascii="Times New Roman" w:eastAsia="Times New Roman" w:hAnsi="Times New Roman" w:cs="Times New Roman"/>
          <w:color w:val="333333"/>
          <w:sz w:val="24"/>
          <w:szCs w:val="24"/>
          <w:shd w:val="clear" w:color="auto" w:fill="FFFFFF"/>
          <w:lang w:eastAsia="uk-UA"/>
        </w:rPr>
        <w:t>допомога педагогічному  </w:t>
      </w:r>
      <w:proofErr w:type="spellEnd"/>
      <w:r w:rsidRPr="007319E2">
        <w:rPr>
          <w:rFonts w:ascii="Times New Roman" w:eastAsia="Times New Roman" w:hAnsi="Times New Roman" w:cs="Times New Roman"/>
          <w:color w:val="333333"/>
          <w:sz w:val="24"/>
          <w:szCs w:val="24"/>
          <w:shd w:val="clear" w:color="auto" w:fill="FFFFFF"/>
          <w:lang w:eastAsia="uk-UA"/>
        </w:rPr>
        <w:t>колективу у доборі методичної та художньої літератури для проведення  відкритих уроків та різноманітних заходів. </w:t>
      </w:r>
    </w:p>
    <w:p w:rsidR="00C615FB" w:rsidRDefault="00C615FB" w:rsidP="00C615FB">
      <w:pPr>
        <w:shd w:val="clear" w:color="auto" w:fill="FFFFFF"/>
        <w:spacing w:after="0" w:line="240" w:lineRule="auto"/>
        <w:jc w:val="both"/>
        <w:rPr>
          <w:rFonts w:ascii="Times New Roman" w:eastAsia="Times New Roman" w:hAnsi="Times New Roman" w:cs="Times New Roman"/>
          <w:color w:val="111111"/>
          <w:sz w:val="28"/>
          <w:szCs w:val="28"/>
          <w:lang w:eastAsia="uk-UA"/>
        </w:rPr>
      </w:pPr>
      <w:r w:rsidRPr="00D64F16">
        <w:rPr>
          <w:rFonts w:ascii="Times New Roman" w:hAnsi="Times New Roman" w:cs="Times New Roman"/>
          <w:sz w:val="24"/>
          <w:szCs w:val="24"/>
        </w:rPr>
        <w:t xml:space="preserve">      Робота шкільної бібліотеки – надзвичайно багатогранна. Бібліотека впроваджує в роботу активні форми роботи — як групові, так й індивідуальні, масові заходи, що сприяють розвитку читацьких інтересів, популяризації української книги,тощо</w:t>
      </w:r>
      <w:r>
        <w:rPr>
          <w:rFonts w:ascii="Times New Roman" w:hAnsi="Times New Roman" w:cs="Times New Roman"/>
          <w:sz w:val="24"/>
          <w:szCs w:val="24"/>
        </w:rPr>
        <w:t>.</w:t>
      </w:r>
      <w:r w:rsidRPr="007319E2">
        <w:rPr>
          <w:rFonts w:ascii="Times New Roman" w:eastAsia="Times New Roman" w:hAnsi="Times New Roman" w:cs="Times New Roman"/>
          <w:color w:val="111111"/>
          <w:sz w:val="28"/>
          <w:szCs w:val="28"/>
          <w:lang w:eastAsia="uk-UA"/>
        </w:rPr>
        <w:t xml:space="preserve"> </w:t>
      </w:r>
    </w:p>
    <w:p w:rsidR="00C615FB" w:rsidRPr="007319E2" w:rsidRDefault="00C615FB" w:rsidP="00C615FB">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8"/>
          <w:szCs w:val="28"/>
          <w:lang w:eastAsia="uk-UA"/>
        </w:rPr>
        <w:t xml:space="preserve">      </w:t>
      </w:r>
      <w:r w:rsidRPr="007319E2">
        <w:rPr>
          <w:rFonts w:ascii="Times New Roman" w:eastAsia="Times New Roman" w:hAnsi="Times New Roman" w:cs="Times New Roman"/>
          <w:color w:val="111111"/>
          <w:sz w:val="24"/>
          <w:szCs w:val="24"/>
          <w:lang w:eastAsia="uk-UA"/>
        </w:rPr>
        <w:t>Вчасно зроблені замовлення на нові підручники.</w:t>
      </w:r>
    </w:p>
    <w:p w:rsidR="00C615FB" w:rsidRPr="00D64F16" w:rsidRDefault="00C615FB" w:rsidP="00C615FB">
      <w:pPr>
        <w:spacing w:after="0"/>
        <w:jc w:val="both"/>
        <w:rPr>
          <w:rFonts w:ascii="Times New Roman" w:hAnsi="Times New Roman" w:cs="Times New Roman"/>
          <w:sz w:val="24"/>
          <w:szCs w:val="24"/>
        </w:rPr>
      </w:pPr>
      <w:r w:rsidRPr="00D64F16">
        <w:rPr>
          <w:rFonts w:ascii="Times New Roman" w:hAnsi="Times New Roman" w:cs="Times New Roman"/>
          <w:sz w:val="24"/>
          <w:szCs w:val="24"/>
        </w:rPr>
        <w:t>За 2020/2021 навчальний рік  отримано 190 підручників та 169 навчальних посібників.</w:t>
      </w:r>
    </w:p>
    <w:p w:rsidR="00C615FB" w:rsidRPr="00D64F16" w:rsidRDefault="00C615FB" w:rsidP="00C615FB">
      <w:pPr>
        <w:spacing w:after="0"/>
        <w:jc w:val="both"/>
        <w:rPr>
          <w:rFonts w:ascii="Times New Roman" w:hAnsi="Times New Roman" w:cs="Times New Roman"/>
          <w:sz w:val="24"/>
          <w:szCs w:val="24"/>
        </w:rPr>
      </w:pPr>
      <w:r w:rsidRPr="00D64F16">
        <w:rPr>
          <w:rFonts w:ascii="Times New Roman" w:hAnsi="Times New Roman" w:cs="Times New Roman"/>
          <w:sz w:val="24"/>
          <w:szCs w:val="24"/>
        </w:rPr>
        <w:t>для 3-го класу -  104 примірники;</w:t>
      </w:r>
    </w:p>
    <w:p w:rsidR="00C615FB" w:rsidRPr="00D64F16" w:rsidRDefault="00C615FB" w:rsidP="00C615FB">
      <w:pPr>
        <w:spacing w:after="0"/>
        <w:jc w:val="both"/>
        <w:rPr>
          <w:rFonts w:ascii="Times New Roman" w:hAnsi="Times New Roman" w:cs="Times New Roman"/>
          <w:sz w:val="24"/>
          <w:szCs w:val="24"/>
        </w:rPr>
      </w:pPr>
      <w:r w:rsidRPr="00D64F16">
        <w:rPr>
          <w:rFonts w:ascii="Times New Roman" w:hAnsi="Times New Roman" w:cs="Times New Roman"/>
          <w:sz w:val="24"/>
          <w:szCs w:val="24"/>
        </w:rPr>
        <w:t>для 6-го класу – 44  примірники.;</w:t>
      </w:r>
    </w:p>
    <w:p w:rsidR="00C615FB" w:rsidRPr="00D64F16" w:rsidRDefault="00C615FB" w:rsidP="00C615FB">
      <w:pPr>
        <w:spacing w:after="0"/>
        <w:jc w:val="both"/>
        <w:rPr>
          <w:rFonts w:ascii="Times New Roman" w:hAnsi="Times New Roman" w:cs="Times New Roman"/>
          <w:sz w:val="24"/>
          <w:szCs w:val="24"/>
        </w:rPr>
      </w:pPr>
      <w:r w:rsidRPr="00D64F16">
        <w:rPr>
          <w:rFonts w:ascii="Times New Roman" w:hAnsi="Times New Roman" w:cs="Times New Roman"/>
          <w:sz w:val="24"/>
          <w:szCs w:val="24"/>
        </w:rPr>
        <w:t xml:space="preserve">для 7- </w:t>
      </w:r>
      <w:proofErr w:type="spellStart"/>
      <w:r w:rsidRPr="00D64F16">
        <w:rPr>
          <w:rFonts w:ascii="Times New Roman" w:hAnsi="Times New Roman" w:cs="Times New Roman"/>
          <w:sz w:val="24"/>
          <w:szCs w:val="24"/>
        </w:rPr>
        <w:t>го</w:t>
      </w:r>
      <w:proofErr w:type="spellEnd"/>
      <w:r w:rsidRPr="00D64F16">
        <w:rPr>
          <w:rFonts w:ascii="Times New Roman" w:hAnsi="Times New Roman" w:cs="Times New Roman"/>
          <w:sz w:val="24"/>
          <w:szCs w:val="24"/>
        </w:rPr>
        <w:t xml:space="preserve"> </w:t>
      </w:r>
      <w:proofErr w:type="spellStart"/>
      <w:r w:rsidRPr="00D64F16">
        <w:rPr>
          <w:rFonts w:ascii="Times New Roman" w:hAnsi="Times New Roman" w:cs="Times New Roman"/>
          <w:sz w:val="24"/>
          <w:szCs w:val="24"/>
        </w:rPr>
        <w:t>класу-</w:t>
      </w:r>
      <w:proofErr w:type="spellEnd"/>
      <w:r w:rsidRPr="00D64F16">
        <w:rPr>
          <w:rFonts w:ascii="Times New Roman" w:hAnsi="Times New Roman" w:cs="Times New Roman"/>
          <w:sz w:val="24"/>
          <w:szCs w:val="24"/>
        </w:rPr>
        <w:t xml:space="preserve"> 39 примірники.</w:t>
      </w:r>
    </w:p>
    <w:p w:rsidR="00C615FB" w:rsidRPr="0012714F" w:rsidRDefault="00C615FB" w:rsidP="00C615FB">
      <w:pPr>
        <w:spacing w:after="0"/>
        <w:jc w:val="both"/>
        <w:rPr>
          <w:rFonts w:ascii="Times New Roman" w:hAnsi="Times New Roman" w:cs="Times New Roman"/>
          <w:sz w:val="24"/>
          <w:szCs w:val="24"/>
        </w:rPr>
      </w:pPr>
      <w:r w:rsidRPr="00D64F16">
        <w:rPr>
          <w:rFonts w:ascii="Times New Roman" w:hAnsi="Times New Roman" w:cs="Times New Roman"/>
          <w:sz w:val="24"/>
          <w:szCs w:val="24"/>
        </w:rPr>
        <w:t>Стан забезпеченості підручниками здобувачів освіти КЗ «СИДОРЕНКІВСЬКА ЗАГАЛЬНООСВІТНЯ ШКОЛА І-ІІІ СТУПЕНІВ ВАЛКІВСЬКОЇ МІСЬКОЇ РАДИ ХАРКІВСЬКОЇ ОБЛАСТІ»  складає 97%..</w:t>
      </w:r>
    </w:p>
    <w:p w:rsidR="00C615FB" w:rsidRPr="0053330D" w:rsidRDefault="00C615FB" w:rsidP="00C615FB">
      <w:pPr>
        <w:jc w:val="center"/>
        <w:rPr>
          <w:rFonts w:ascii="Times New Roman" w:hAnsi="Times New Roman" w:cs="Times New Roman"/>
          <w:b/>
          <w:sz w:val="24"/>
          <w:szCs w:val="24"/>
        </w:rPr>
      </w:pPr>
      <w:r w:rsidRPr="0053330D">
        <w:rPr>
          <w:rFonts w:ascii="Times New Roman" w:hAnsi="Times New Roman" w:cs="Times New Roman"/>
          <w:b/>
          <w:sz w:val="24"/>
          <w:szCs w:val="24"/>
        </w:rPr>
        <w:t xml:space="preserve">Мотивація здобувачів освіти до оволодіння ключовими </w:t>
      </w:r>
      <w:proofErr w:type="spellStart"/>
      <w:r w:rsidRPr="0053330D">
        <w:rPr>
          <w:rFonts w:ascii="Times New Roman" w:hAnsi="Times New Roman" w:cs="Times New Roman"/>
          <w:b/>
          <w:sz w:val="24"/>
          <w:szCs w:val="24"/>
        </w:rPr>
        <w:t>компетентностями</w:t>
      </w:r>
      <w:proofErr w:type="spellEnd"/>
      <w:r w:rsidRPr="0053330D">
        <w:rPr>
          <w:rFonts w:ascii="Times New Roman" w:hAnsi="Times New Roman" w:cs="Times New Roman"/>
          <w:b/>
          <w:sz w:val="24"/>
          <w:szCs w:val="24"/>
        </w:rPr>
        <w:t xml:space="preserve"> та наскрізними вміннями</w:t>
      </w:r>
    </w:p>
    <w:p w:rsidR="00C615FB" w:rsidRDefault="00C615FB" w:rsidP="00C615FB">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lastRenderedPageBreak/>
        <w:t xml:space="preserve">Цікаві форми подання матеріалу, заохочення бажання досягти визнання, можливість обрати індивідуальні або творчі завдання – разом приносять позитивний результат. А щоб досягти його швидше, використовуємо різноманітні прийоми розвитку пізнавальної активності, залучаємо до участі у творчих та інтелектуальних конкурсах. </w:t>
      </w:r>
    </w:p>
    <w:p w:rsidR="00C615FB" w:rsidRDefault="00C615FB" w:rsidP="00C615FB">
      <w:pPr>
        <w:spacing w:after="0"/>
        <w:jc w:val="both"/>
        <w:rPr>
          <w:rFonts w:ascii="Times New Roman" w:hAnsi="Times New Roman" w:cs="Times New Roman"/>
          <w:sz w:val="24"/>
          <w:szCs w:val="24"/>
        </w:rPr>
      </w:pPr>
      <w:r w:rsidRPr="00753E0F">
        <w:rPr>
          <w:rFonts w:ascii="Times New Roman" w:hAnsi="Times New Roman" w:cs="Times New Roman"/>
          <w:sz w:val="24"/>
          <w:szCs w:val="24"/>
        </w:rPr>
        <w:t>Одним із головних принципів навчання є єдність навчального та виховного процесів, тому позакласна та позашкільна робота о</w:t>
      </w:r>
      <w:r>
        <w:rPr>
          <w:rFonts w:ascii="Times New Roman" w:hAnsi="Times New Roman" w:cs="Times New Roman"/>
          <w:sz w:val="24"/>
          <w:szCs w:val="24"/>
        </w:rPr>
        <w:t xml:space="preserve">рганічно пов’язані з уроками. </w:t>
      </w:r>
      <w:r w:rsidRPr="00753E0F">
        <w:rPr>
          <w:rFonts w:ascii="Times New Roman" w:hAnsi="Times New Roman" w:cs="Times New Roman"/>
          <w:sz w:val="24"/>
          <w:szCs w:val="24"/>
        </w:rPr>
        <w:t xml:space="preserve">Позаурочна виховна робота включала в себе проведення місячників, предметних тижнів, конкурсів, концертів, </w:t>
      </w:r>
      <w:r>
        <w:rPr>
          <w:rFonts w:ascii="Times New Roman" w:hAnsi="Times New Roman" w:cs="Times New Roman"/>
          <w:sz w:val="24"/>
          <w:szCs w:val="24"/>
        </w:rPr>
        <w:t>спортивних змагань. Порівнюючи  з попередніми роками,  можливість участі учнів у різних конкурсах і змаганнях зменшилася через карантинні обмеження і більшість заходів проводилися в онлайн – форматі.</w:t>
      </w:r>
    </w:p>
    <w:p w:rsidR="00B0573B" w:rsidRPr="00F64799" w:rsidRDefault="00B0573B" w:rsidP="00B0573B">
      <w:pPr>
        <w:pStyle w:val="a6"/>
        <w:spacing w:before="0" w:beforeAutospacing="0" w:after="0" w:afterAutospacing="0"/>
        <w:ind w:firstLine="567"/>
        <w:jc w:val="both"/>
        <w:rPr>
          <w:lang w:val="uk-UA"/>
        </w:rPr>
      </w:pPr>
      <w:r w:rsidRPr="00F64799">
        <w:rPr>
          <w:rStyle w:val="fontstyle01"/>
          <w:lang w:val="uk-UA"/>
        </w:rPr>
        <w:t>Важливою складовою виховної роботи в школі є охоплення учнів гуртковою позакласною та</w:t>
      </w:r>
      <w:r>
        <w:rPr>
          <w:rStyle w:val="fontstyle01"/>
          <w:lang w:val="uk-UA"/>
        </w:rPr>
        <w:t xml:space="preserve"> </w:t>
      </w:r>
      <w:r w:rsidRPr="00F64799">
        <w:rPr>
          <w:rStyle w:val="fontstyle01"/>
          <w:lang w:val="uk-UA"/>
        </w:rPr>
        <w:t>позаурочною роботою, що дає можливість продовжити процес формування лідерських, творчих</w:t>
      </w:r>
      <w:r>
        <w:rPr>
          <w:rStyle w:val="fontstyle01"/>
          <w:lang w:val="uk-UA"/>
        </w:rPr>
        <w:t xml:space="preserve"> </w:t>
      </w:r>
      <w:r w:rsidRPr="00F64799">
        <w:rPr>
          <w:rStyle w:val="fontstyle01"/>
          <w:lang w:val="uk-UA"/>
        </w:rPr>
        <w:t xml:space="preserve">якостей, соціальної активності учнів. </w:t>
      </w:r>
      <w:r w:rsidRPr="00146780">
        <w:rPr>
          <w:lang w:val="uk-UA"/>
        </w:rPr>
        <w:t>На базі школи працює 3 г</w:t>
      </w:r>
      <w:r>
        <w:rPr>
          <w:lang w:val="uk-UA"/>
        </w:rPr>
        <w:t>уртки: «Виготовлення сувенірів</w:t>
      </w:r>
      <w:r w:rsidRPr="00146780">
        <w:rPr>
          <w:lang w:val="uk-UA"/>
        </w:rPr>
        <w:t>» (Ганущак Н.Й.</w:t>
      </w:r>
      <w:r>
        <w:rPr>
          <w:lang w:val="uk-UA"/>
        </w:rPr>
        <w:t>,</w:t>
      </w:r>
      <w:r w:rsidRPr="00146780">
        <w:rPr>
          <w:lang w:val="uk-UA"/>
        </w:rPr>
        <w:t xml:space="preserve"> БДЮТ), «Історичне краєзнавство», (Середа В.А. ,  </w:t>
      </w:r>
      <w:r>
        <w:rPr>
          <w:lang w:val="uk-UA"/>
        </w:rPr>
        <w:t>Р</w:t>
      </w:r>
      <w:r w:rsidRPr="00146780">
        <w:rPr>
          <w:lang w:val="uk-UA"/>
        </w:rPr>
        <w:t xml:space="preserve">ЦТКЕУМ), </w:t>
      </w:r>
      <w:r>
        <w:rPr>
          <w:lang w:val="uk-UA"/>
        </w:rPr>
        <w:t>«Джура - Сокіл»</w:t>
      </w:r>
      <w:r w:rsidRPr="00146780">
        <w:rPr>
          <w:lang w:val="uk-UA"/>
        </w:rPr>
        <w:t xml:space="preserve"> (Слив</w:t>
      </w:r>
      <w:r>
        <w:rPr>
          <w:lang w:val="uk-UA"/>
        </w:rPr>
        <w:t>’</w:t>
      </w:r>
      <w:r w:rsidRPr="00146780">
        <w:rPr>
          <w:lang w:val="uk-UA"/>
        </w:rPr>
        <w:t xml:space="preserve">як І.І., БДЮТ). </w:t>
      </w:r>
      <w:r w:rsidRPr="00146780">
        <w:t xml:space="preserve">У </w:t>
      </w:r>
      <w:proofErr w:type="spellStart"/>
      <w:r w:rsidRPr="00146780">
        <w:t>гуртка</w:t>
      </w:r>
      <w:proofErr w:type="spellEnd"/>
      <w:r>
        <w:rPr>
          <w:lang w:val="uk-UA"/>
        </w:rPr>
        <w:t xml:space="preserve"> </w:t>
      </w:r>
      <w:proofErr w:type="spellStart"/>
      <w:r w:rsidRPr="00146780">
        <w:t>фактично</w:t>
      </w:r>
      <w:proofErr w:type="spellEnd"/>
      <w:r>
        <w:rPr>
          <w:lang w:val="uk-UA"/>
        </w:rPr>
        <w:t xml:space="preserve"> </w:t>
      </w:r>
      <w:proofErr w:type="spellStart"/>
      <w:r w:rsidRPr="00146780">
        <w:t>задіяно</w:t>
      </w:r>
      <w:proofErr w:type="spellEnd"/>
      <w:r>
        <w:rPr>
          <w:lang w:val="uk-UA"/>
        </w:rPr>
        <w:t xml:space="preserve"> </w:t>
      </w:r>
      <w:r w:rsidRPr="00146780">
        <w:rPr>
          <w:lang w:val="uk-UA"/>
        </w:rPr>
        <w:t>74</w:t>
      </w:r>
      <w:r w:rsidRPr="00146780">
        <w:t xml:space="preserve"> учнів, що становить 82,2% </w:t>
      </w:r>
      <w:proofErr w:type="spellStart"/>
      <w:r w:rsidRPr="00146780">
        <w:t>від</w:t>
      </w:r>
      <w:proofErr w:type="spellEnd"/>
      <w:r w:rsidRPr="00146780">
        <w:t xml:space="preserve"> </w:t>
      </w:r>
      <w:proofErr w:type="spellStart"/>
      <w:r w:rsidRPr="00146780">
        <w:t>загальноїкількості</w:t>
      </w:r>
      <w:proofErr w:type="spellEnd"/>
      <w:r w:rsidRPr="00146780">
        <w:t xml:space="preserve"> </w:t>
      </w:r>
      <w:proofErr w:type="spellStart"/>
      <w:r w:rsidRPr="00146780">
        <w:t>дітей</w:t>
      </w:r>
      <w:proofErr w:type="spellEnd"/>
      <w:r w:rsidRPr="00146780">
        <w:t xml:space="preserve"> у </w:t>
      </w:r>
      <w:proofErr w:type="spellStart"/>
      <w:r w:rsidRPr="00146780">
        <w:t>школі</w:t>
      </w:r>
      <w:proofErr w:type="spellEnd"/>
      <w:r w:rsidRPr="00146780">
        <w:t xml:space="preserve">. </w:t>
      </w:r>
      <w:proofErr w:type="spellStart"/>
      <w:r w:rsidRPr="00146780">
        <w:t>Результати</w:t>
      </w:r>
      <w:proofErr w:type="spellEnd"/>
      <w:r w:rsidRPr="00146780">
        <w:t xml:space="preserve"> </w:t>
      </w:r>
      <w:proofErr w:type="spellStart"/>
      <w:r w:rsidRPr="00146780">
        <w:t>своєї</w:t>
      </w:r>
      <w:proofErr w:type="spellEnd"/>
      <w:r w:rsidRPr="00146780">
        <w:t xml:space="preserve"> </w:t>
      </w:r>
      <w:proofErr w:type="spellStart"/>
      <w:r w:rsidRPr="00146780">
        <w:t>роботи</w:t>
      </w:r>
      <w:proofErr w:type="spellEnd"/>
      <w:r w:rsidRPr="00146780">
        <w:t xml:space="preserve"> </w:t>
      </w:r>
      <w:proofErr w:type="spellStart"/>
      <w:r w:rsidRPr="00146780">
        <w:t>гуртківці</w:t>
      </w:r>
      <w:proofErr w:type="spellEnd"/>
      <w:r>
        <w:rPr>
          <w:lang w:val="uk-UA"/>
        </w:rPr>
        <w:t xml:space="preserve"> </w:t>
      </w:r>
      <w:proofErr w:type="spellStart"/>
      <w:r w:rsidRPr="00146780">
        <w:t>представляють</w:t>
      </w:r>
      <w:proofErr w:type="spellEnd"/>
      <w:r w:rsidRPr="00146780">
        <w:t xml:space="preserve"> на </w:t>
      </w:r>
      <w:proofErr w:type="spellStart"/>
      <w:r w:rsidRPr="00146780">
        <w:t>районних</w:t>
      </w:r>
      <w:proofErr w:type="spellEnd"/>
      <w:r w:rsidRPr="00146780">
        <w:t xml:space="preserve"> </w:t>
      </w:r>
      <w:proofErr w:type="spellStart"/>
      <w:r w:rsidRPr="00146780">
        <w:t>виставках</w:t>
      </w:r>
      <w:proofErr w:type="spellEnd"/>
      <w:r>
        <w:rPr>
          <w:lang w:val="uk-UA"/>
        </w:rPr>
        <w:t xml:space="preserve">, конкурсах </w:t>
      </w:r>
      <w:r w:rsidRPr="00146780">
        <w:t xml:space="preserve">та </w:t>
      </w:r>
      <w:proofErr w:type="spellStart"/>
      <w:r w:rsidRPr="00146780">
        <w:t>спортивних</w:t>
      </w:r>
      <w:proofErr w:type="spellEnd"/>
      <w:r w:rsidRPr="00146780">
        <w:t xml:space="preserve"> </w:t>
      </w:r>
      <w:proofErr w:type="spellStart"/>
      <w:r w:rsidRPr="00146780">
        <w:t>змаганнях</w:t>
      </w:r>
      <w:proofErr w:type="spellEnd"/>
      <w:r w:rsidRPr="00146780">
        <w:t xml:space="preserve">. До </w:t>
      </w:r>
      <w:proofErr w:type="spellStart"/>
      <w:r w:rsidRPr="00146780">
        <w:t>роботи</w:t>
      </w:r>
      <w:proofErr w:type="spellEnd"/>
      <w:r w:rsidRPr="00146780">
        <w:t xml:space="preserve"> </w:t>
      </w:r>
      <w:proofErr w:type="spellStart"/>
      <w:r w:rsidRPr="00146780">
        <w:t>гуртків</w:t>
      </w:r>
      <w:proofErr w:type="spellEnd"/>
      <w:r>
        <w:rPr>
          <w:lang w:val="uk-UA"/>
        </w:rPr>
        <w:t xml:space="preserve"> </w:t>
      </w:r>
      <w:proofErr w:type="spellStart"/>
      <w:r w:rsidRPr="00146780">
        <w:t>задіяні</w:t>
      </w:r>
      <w:proofErr w:type="spellEnd"/>
      <w:r w:rsidRPr="00146780">
        <w:t xml:space="preserve"> </w:t>
      </w:r>
      <w:proofErr w:type="spellStart"/>
      <w:r w:rsidRPr="00146780">
        <w:t>учні</w:t>
      </w:r>
      <w:proofErr w:type="spellEnd"/>
      <w:r w:rsidRPr="00146780">
        <w:t xml:space="preserve"> </w:t>
      </w:r>
      <w:proofErr w:type="spellStart"/>
      <w:proofErr w:type="gramStart"/>
      <w:r w:rsidRPr="00146780">
        <w:t>п</w:t>
      </w:r>
      <w:proofErr w:type="gramEnd"/>
      <w:r w:rsidRPr="00146780">
        <w:t>ільгових</w:t>
      </w:r>
      <w:proofErr w:type="spellEnd"/>
      <w:r>
        <w:rPr>
          <w:lang w:val="uk-UA"/>
        </w:rPr>
        <w:t xml:space="preserve"> </w:t>
      </w:r>
      <w:proofErr w:type="spellStart"/>
      <w:r w:rsidRPr="00146780">
        <w:t>категорій</w:t>
      </w:r>
      <w:proofErr w:type="spellEnd"/>
      <w:r w:rsidRPr="00146780">
        <w:t xml:space="preserve">. </w:t>
      </w:r>
      <w:proofErr w:type="spellStart"/>
      <w:r>
        <w:rPr>
          <w:rStyle w:val="fontstyle01"/>
        </w:rPr>
        <w:t>Родзинкою</w:t>
      </w:r>
      <w:proofErr w:type="spellEnd"/>
      <w:r>
        <w:rPr>
          <w:rStyle w:val="fontstyle01"/>
        </w:rPr>
        <w:t xml:space="preserve"> </w:t>
      </w:r>
      <w:proofErr w:type="spellStart"/>
      <w:r>
        <w:rPr>
          <w:rStyle w:val="fontstyle01"/>
        </w:rPr>
        <w:t>школи</w:t>
      </w:r>
      <w:proofErr w:type="spellEnd"/>
      <w:r>
        <w:rPr>
          <w:rStyle w:val="fontstyle01"/>
          <w:lang w:val="uk-UA"/>
        </w:rPr>
        <w:t xml:space="preserve"> є гурток </w:t>
      </w:r>
      <w:r>
        <w:rPr>
          <w:lang w:val="uk-UA"/>
        </w:rPr>
        <w:t>«Виготовлення сувені</w:t>
      </w:r>
      <w:proofErr w:type="gramStart"/>
      <w:r>
        <w:rPr>
          <w:lang w:val="uk-UA"/>
        </w:rPr>
        <w:t>р</w:t>
      </w:r>
      <w:proofErr w:type="gramEnd"/>
      <w:r>
        <w:rPr>
          <w:lang w:val="uk-UA"/>
        </w:rPr>
        <w:t>ів</w:t>
      </w:r>
      <w:r w:rsidRPr="00146780">
        <w:rPr>
          <w:lang w:val="uk-UA"/>
        </w:rPr>
        <w:t>»</w:t>
      </w:r>
      <w:r>
        <w:rPr>
          <w:lang w:val="uk-UA"/>
        </w:rPr>
        <w:t xml:space="preserve">. </w:t>
      </w:r>
      <w:r w:rsidRPr="00DC7E72">
        <w:rPr>
          <w:rStyle w:val="fontstyle01"/>
          <w:lang w:val="uk-UA"/>
        </w:rPr>
        <w:t>Їхні досягнення вражают</w:t>
      </w:r>
      <w:r>
        <w:rPr>
          <w:rStyle w:val="fontstyle01"/>
          <w:lang w:val="uk-UA"/>
        </w:rPr>
        <w:t xml:space="preserve">ь!  </w:t>
      </w:r>
      <w:r w:rsidRPr="00DC7E72">
        <w:rPr>
          <w:rStyle w:val="fontstyle01"/>
          <w:lang w:val="uk-UA"/>
        </w:rPr>
        <w:t>І свідчать про те, що всі діти – талановиті! Наше завдання – цей талант розкрити та</w:t>
      </w:r>
      <w:r>
        <w:rPr>
          <w:rStyle w:val="fontstyle01"/>
          <w:lang w:val="uk-UA"/>
        </w:rPr>
        <w:t xml:space="preserve"> допомогти розвинути.</w:t>
      </w:r>
    </w:p>
    <w:p w:rsidR="00C615FB" w:rsidRDefault="00B0573B" w:rsidP="00B0573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5FB" w:rsidRPr="00753E0F">
        <w:rPr>
          <w:rFonts w:ascii="Times New Roman" w:hAnsi="Times New Roman" w:cs="Times New Roman"/>
          <w:sz w:val="24"/>
          <w:szCs w:val="24"/>
        </w:rPr>
        <w:t xml:space="preserve">У школі налагоджено роботу  шкільного </w:t>
      </w:r>
      <w:r w:rsidR="00C615FB">
        <w:rPr>
          <w:rFonts w:ascii="Times New Roman" w:hAnsi="Times New Roman" w:cs="Times New Roman"/>
          <w:sz w:val="24"/>
          <w:szCs w:val="24"/>
        </w:rPr>
        <w:t>«</w:t>
      </w:r>
      <w:proofErr w:type="spellStart"/>
      <w:r w:rsidR="00C615FB">
        <w:rPr>
          <w:rFonts w:ascii="Times New Roman" w:hAnsi="Times New Roman" w:cs="Times New Roman"/>
          <w:sz w:val="24"/>
          <w:szCs w:val="24"/>
        </w:rPr>
        <w:t>І</w:t>
      </w:r>
      <w:r w:rsidR="00C615FB" w:rsidRPr="00753E0F">
        <w:rPr>
          <w:rFonts w:ascii="Times New Roman" w:hAnsi="Times New Roman" w:cs="Times New Roman"/>
          <w:sz w:val="24"/>
          <w:szCs w:val="24"/>
        </w:rPr>
        <w:t>сторико</w:t>
      </w:r>
      <w:proofErr w:type="spellEnd"/>
      <w:r w:rsidR="00C615FB" w:rsidRPr="00753E0F">
        <w:rPr>
          <w:rFonts w:ascii="Times New Roman" w:hAnsi="Times New Roman" w:cs="Times New Roman"/>
          <w:sz w:val="24"/>
          <w:szCs w:val="24"/>
        </w:rPr>
        <w:t xml:space="preserve"> - етнографічного  музею (Зал Бойової Слави, музейні кімнати «Світлиця» та  </w:t>
      </w:r>
      <w:r w:rsidR="00C615FB">
        <w:rPr>
          <w:rFonts w:ascii="Times New Roman" w:hAnsi="Times New Roman" w:cs="Times New Roman"/>
          <w:sz w:val="24"/>
          <w:szCs w:val="24"/>
        </w:rPr>
        <w:t>«І</w:t>
      </w:r>
      <w:r w:rsidR="00C615FB" w:rsidRPr="00753E0F">
        <w:rPr>
          <w:rFonts w:ascii="Times New Roman" w:hAnsi="Times New Roman" w:cs="Times New Roman"/>
          <w:sz w:val="24"/>
          <w:szCs w:val="24"/>
        </w:rPr>
        <w:t>сторії села і школи), постійно діє виставка дитячої творчост</w:t>
      </w:r>
      <w:r w:rsidR="00C615FB">
        <w:rPr>
          <w:rFonts w:ascii="Times New Roman" w:hAnsi="Times New Roman" w:cs="Times New Roman"/>
          <w:sz w:val="24"/>
          <w:szCs w:val="24"/>
        </w:rPr>
        <w:t>і, книжкові виставки, тематичні заходи,  тощо.    П</w:t>
      </w:r>
      <w:r w:rsidR="00C615FB" w:rsidRPr="00753E0F">
        <w:rPr>
          <w:rFonts w:ascii="Times New Roman" w:hAnsi="Times New Roman" w:cs="Times New Roman"/>
          <w:sz w:val="24"/>
          <w:szCs w:val="24"/>
        </w:rPr>
        <w:t>роектна і пошуково-дослідницька діяльність учнів та вчителів</w:t>
      </w:r>
      <w:r w:rsidR="00C615FB">
        <w:rPr>
          <w:rFonts w:ascii="Times New Roman" w:hAnsi="Times New Roman" w:cs="Times New Roman"/>
          <w:sz w:val="24"/>
          <w:szCs w:val="24"/>
        </w:rPr>
        <w:t xml:space="preserve">  повинна стати п</w:t>
      </w:r>
      <w:r w:rsidR="00C615FB" w:rsidRPr="00753E0F">
        <w:rPr>
          <w:rFonts w:ascii="Times New Roman" w:hAnsi="Times New Roman" w:cs="Times New Roman"/>
          <w:sz w:val="24"/>
          <w:szCs w:val="24"/>
        </w:rPr>
        <w:t>ріоритетним напрямком навчально-виховного процесу в школі</w:t>
      </w:r>
      <w:r w:rsidR="00C615FB">
        <w:rPr>
          <w:rFonts w:ascii="Times New Roman" w:hAnsi="Times New Roman" w:cs="Times New Roman"/>
          <w:sz w:val="24"/>
          <w:szCs w:val="24"/>
        </w:rPr>
        <w:t xml:space="preserve"> у 2021/2022 навчальному році. Лише Середа В.А. та Чешко О.М. підготували учасницю МАН </w:t>
      </w:r>
      <w:proofErr w:type="spellStart"/>
      <w:r w:rsidR="00C615FB">
        <w:rPr>
          <w:rFonts w:ascii="Times New Roman" w:hAnsi="Times New Roman" w:cs="Times New Roman"/>
          <w:sz w:val="24"/>
          <w:szCs w:val="24"/>
        </w:rPr>
        <w:t>Ергешову</w:t>
      </w:r>
      <w:proofErr w:type="spellEnd"/>
      <w:r w:rsidR="00C615FB">
        <w:rPr>
          <w:rFonts w:ascii="Times New Roman" w:hAnsi="Times New Roman" w:cs="Times New Roman"/>
          <w:sz w:val="24"/>
          <w:szCs w:val="24"/>
        </w:rPr>
        <w:t xml:space="preserve"> Ельвіру.</w:t>
      </w:r>
    </w:p>
    <w:p w:rsidR="00C615FB" w:rsidRDefault="00C615FB" w:rsidP="00C615FB">
      <w:pPr>
        <w:spacing w:after="0"/>
        <w:jc w:val="both"/>
        <w:rPr>
          <w:rFonts w:ascii="Times New Roman" w:hAnsi="Times New Roman" w:cs="Times New Roman"/>
          <w:sz w:val="24"/>
          <w:szCs w:val="24"/>
        </w:rPr>
      </w:pPr>
    </w:p>
    <w:p w:rsidR="001F68A8" w:rsidRPr="00900547" w:rsidRDefault="00C615FB" w:rsidP="00900547">
      <w:pPr>
        <w:pStyle w:val="2"/>
        <w:spacing w:after="0" w:line="240" w:lineRule="auto"/>
        <w:ind w:firstLine="635"/>
        <w:jc w:val="center"/>
        <w:rPr>
          <w:b/>
          <w:lang w:val="uk-UA"/>
        </w:rPr>
      </w:pPr>
      <w:r w:rsidRPr="00631808">
        <w:rPr>
          <w:b/>
          <w:lang w:val="uk-UA"/>
        </w:rPr>
        <w:t>СИСТЕМА ДІЯЛЬНОСТІ ЗДОБУВАЧІВ ОСВІТИ</w:t>
      </w:r>
    </w:p>
    <w:p w:rsidR="00E83E97" w:rsidRPr="0053330D" w:rsidRDefault="00E83E97" w:rsidP="009C4C1B">
      <w:pPr>
        <w:spacing w:after="0" w:line="240" w:lineRule="auto"/>
        <w:jc w:val="center"/>
        <w:rPr>
          <w:rFonts w:ascii="Times New Roman" w:hAnsi="Times New Roman" w:cs="Times New Roman"/>
          <w:b/>
          <w:sz w:val="24"/>
          <w:szCs w:val="24"/>
        </w:rPr>
      </w:pPr>
      <w:r w:rsidRPr="0053330D">
        <w:rPr>
          <w:rFonts w:ascii="Times New Roman" w:hAnsi="Times New Roman" w:cs="Times New Roman"/>
          <w:b/>
          <w:sz w:val="24"/>
          <w:szCs w:val="24"/>
        </w:rPr>
        <w:t>Мережа</w:t>
      </w:r>
    </w:p>
    <w:p w:rsidR="00D64F16" w:rsidRDefault="00E83E97" w:rsidP="00D64F16">
      <w:pPr>
        <w:spacing w:after="0" w:line="240" w:lineRule="auto"/>
        <w:jc w:val="both"/>
        <w:rPr>
          <w:rFonts w:ascii="Times New Roman" w:hAnsi="Times New Roman" w:cs="Times New Roman"/>
          <w:sz w:val="24"/>
          <w:szCs w:val="24"/>
        </w:rPr>
      </w:pPr>
      <w:r w:rsidRPr="0053330D">
        <w:rPr>
          <w:rFonts w:ascii="Times New Roman" w:hAnsi="Times New Roman" w:cs="Times New Roman"/>
          <w:sz w:val="24"/>
          <w:szCs w:val="24"/>
        </w:rPr>
        <w:t>У  2020/2021 навчальному році у школі здобувало освіту 92 учні, було укомплектовано 10 класів.</w:t>
      </w:r>
      <w:r w:rsidR="00900547" w:rsidRPr="00900547">
        <w:rPr>
          <w:rFonts w:ascii="Times New Roman" w:hAnsi="Times New Roman" w:cs="Times New Roman"/>
          <w:sz w:val="24"/>
          <w:szCs w:val="24"/>
        </w:rPr>
        <w:t xml:space="preserve"> </w:t>
      </w:r>
      <w:r w:rsidR="00900547">
        <w:rPr>
          <w:rFonts w:ascii="Times New Roman" w:hAnsi="Times New Roman" w:cs="Times New Roman"/>
          <w:sz w:val="24"/>
          <w:szCs w:val="24"/>
        </w:rPr>
        <w:t>Найчисельніші класи  - 5-й – 1</w:t>
      </w:r>
      <w:r w:rsidR="00900547" w:rsidRPr="00801698">
        <w:rPr>
          <w:rFonts w:ascii="Times New Roman" w:hAnsi="Times New Roman" w:cs="Times New Roman"/>
          <w:sz w:val="24"/>
          <w:szCs w:val="24"/>
        </w:rPr>
        <w:t>2</w:t>
      </w:r>
      <w:r w:rsidR="00900547" w:rsidRPr="0053330D">
        <w:rPr>
          <w:rFonts w:ascii="Times New Roman" w:hAnsi="Times New Roman" w:cs="Times New Roman"/>
          <w:sz w:val="24"/>
          <w:szCs w:val="24"/>
        </w:rPr>
        <w:t xml:space="preserve"> учнів, 2-й та 7 –й- 10учнів, 11-й – 12 учнів</w:t>
      </w:r>
      <w:r w:rsidR="00900547">
        <w:rPr>
          <w:rFonts w:ascii="Times New Roman" w:hAnsi="Times New Roman" w:cs="Times New Roman"/>
          <w:sz w:val="24"/>
          <w:szCs w:val="24"/>
        </w:rPr>
        <w:t>. Неповний клас 9-й-3 учні.</w:t>
      </w:r>
    </w:p>
    <w:p w:rsidR="00D64F16" w:rsidRPr="00D64F16" w:rsidRDefault="00D64F16" w:rsidP="00D64F16">
      <w:pPr>
        <w:spacing w:after="0" w:line="240" w:lineRule="auto"/>
        <w:jc w:val="center"/>
        <w:rPr>
          <w:rFonts w:ascii="Times New Roman" w:hAnsi="Times New Roman" w:cs="Times New Roman"/>
          <w:b/>
          <w:sz w:val="24"/>
          <w:szCs w:val="24"/>
        </w:rPr>
      </w:pPr>
      <w:r w:rsidRPr="00D64F16">
        <w:rPr>
          <w:rFonts w:ascii="Times New Roman" w:hAnsi="Times New Roman" w:cs="Times New Roman"/>
          <w:b/>
          <w:sz w:val="24"/>
          <w:szCs w:val="24"/>
        </w:rPr>
        <w:t>Мережа закладу</w:t>
      </w:r>
    </w:p>
    <w:p w:rsidR="00D64F16" w:rsidRPr="00D64F16" w:rsidRDefault="00D64F16" w:rsidP="00D64F16">
      <w:pPr>
        <w:spacing w:after="0" w:line="240" w:lineRule="auto"/>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034"/>
        <w:gridCol w:w="2126"/>
        <w:gridCol w:w="2127"/>
        <w:gridCol w:w="1748"/>
      </w:tblGrid>
      <w:tr w:rsidR="00D64F16" w:rsidRPr="00D64F16" w:rsidTr="00DF32D2">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Кількість учнів</w:t>
            </w:r>
          </w:p>
        </w:tc>
        <w:tc>
          <w:tcPr>
            <w:tcW w:w="2034"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 xml:space="preserve">2018/2019 </w:t>
            </w:r>
          </w:p>
        </w:tc>
        <w:tc>
          <w:tcPr>
            <w:tcW w:w="2126"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2019/2020</w:t>
            </w:r>
          </w:p>
        </w:tc>
        <w:tc>
          <w:tcPr>
            <w:tcW w:w="2127"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2020/2021</w:t>
            </w:r>
          </w:p>
        </w:tc>
        <w:tc>
          <w:tcPr>
            <w:tcW w:w="1748"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2021/2022</w:t>
            </w:r>
          </w:p>
        </w:tc>
      </w:tr>
      <w:tr w:rsidR="00D64F16" w:rsidRPr="00D64F16" w:rsidTr="00DF32D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4F16" w:rsidRPr="00D64F16" w:rsidRDefault="00D64F16" w:rsidP="00D64F16">
            <w:pPr>
              <w:spacing w:after="0" w:line="240" w:lineRule="auto"/>
              <w:jc w:val="both"/>
              <w:rPr>
                <w:rFonts w:ascii="Times New Roman" w:hAnsi="Times New Roman" w:cs="Times New Roman"/>
                <w:sz w:val="24"/>
                <w:szCs w:val="24"/>
              </w:rPr>
            </w:pPr>
          </w:p>
        </w:tc>
        <w:tc>
          <w:tcPr>
            <w:tcW w:w="2034"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90</w:t>
            </w:r>
          </w:p>
        </w:tc>
        <w:tc>
          <w:tcPr>
            <w:tcW w:w="2126"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96</w:t>
            </w:r>
          </w:p>
        </w:tc>
        <w:tc>
          <w:tcPr>
            <w:tcW w:w="2127"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lang w:val="en-US"/>
              </w:rPr>
            </w:pPr>
            <w:r w:rsidRPr="00D64F16">
              <w:rPr>
                <w:rFonts w:ascii="Times New Roman" w:hAnsi="Times New Roman" w:cs="Times New Roman"/>
                <w:sz w:val="24"/>
                <w:szCs w:val="24"/>
              </w:rPr>
              <w:t>9</w:t>
            </w:r>
            <w:r w:rsidRPr="00D64F16">
              <w:rPr>
                <w:rFonts w:ascii="Times New Roman" w:hAnsi="Times New Roman" w:cs="Times New Roman"/>
                <w:sz w:val="24"/>
                <w:szCs w:val="24"/>
                <w:lang w:val="en-US"/>
              </w:rPr>
              <w:t>2</w:t>
            </w:r>
          </w:p>
        </w:tc>
        <w:tc>
          <w:tcPr>
            <w:tcW w:w="1748" w:type="dxa"/>
            <w:tcBorders>
              <w:top w:val="single" w:sz="4" w:space="0" w:color="auto"/>
              <w:left w:val="single" w:sz="4" w:space="0" w:color="auto"/>
              <w:bottom w:val="single" w:sz="4" w:space="0" w:color="auto"/>
              <w:right w:val="single" w:sz="4" w:space="0" w:color="auto"/>
            </w:tcBorders>
            <w:hideMark/>
          </w:tcPr>
          <w:p w:rsidR="00D64F16" w:rsidRPr="00D64F16" w:rsidRDefault="00D64F16" w:rsidP="00D64F16">
            <w:pPr>
              <w:spacing w:after="0" w:line="240" w:lineRule="auto"/>
              <w:jc w:val="both"/>
              <w:rPr>
                <w:rFonts w:ascii="Times New Roman" w:hAnsi="Times New Roman" w:cs="Times New Roman"/>
                <w:sz w:val="24"/>
                <w:szCs w:val="24"/>
              </w:rPr>
            </w:pPr>
            <w:r w:rsidRPr="00D64F16">
              <w:rPr>
                <w:rFonts w:ascii="Times New Roman" w:hAnsi="Times New Roman" w:cs="Times New Roman"/>
                <w:sz w:val="24"/>
                <w:szCs w:val="24"/>
              </w:rPr>
              <w:t>84</w:t>
            </w:r>
          </w:p>
        </w:tc>
      </w:tr>
    </w:tbl>
    <w:p w:rsidR="00E83E97" w:rsidRDefault="00E83E97" w:rsidP="009C4C1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uk-UA"/>
        </w:rPr>
        <w:drawing>
          <wp:anchor distT="0" distB="0" distL="114300" distR="114300" simplePos="0" relativeHeight="251669504" behindDoc="0" locked="0" layoutInCell="1" allowOverlap="1" wp14:anchorId="65E405C3" wp14:editId="77BE0804">
            <wp:simplePos x="0" y="0"/>
            <wp:positionH relativeFrom="column">
              <wp:posOffset>790575</wp:posOffset>
            </wp:positionH>
            <wp:positionV relativeFrom="paragraph">
              <wp:posOffset>405130</wp:posOffset>
            </wp:positionV>
            <wp:extent cx="4052570" cy="2619375"/>
            <wp:effectExtent l="0" t="0" r="5080" b="9525"/>
            <wp:wrapTopAndBottom/>
            <wp:docPr id="3" name="Рисунок 3" descr="C:\Users\Hunter\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unter\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2570" cy="2619375"/>
                    </a:xfrm>
                    <a:prstGeom prst="rect">
                      <a:avLst/>
                    </a:prstGeom>
                    <a:noFill/>
                    <a:ln>
                      <a:noFill/>
                    </a:ln>
                  </pic:spPr>
                </pic:pic>
              </a:graphicData>
            </a:graphic>
          </wp:anchor>
        </w:drawing>
      </w:r>
    </w:p>
    <w:p w:rsidR="00E83E97" w:rsidRPr="00B0573B" w:rsidRDefault="00B0573B" w:rsidP="00B0573B">
      <w:pPr>
        <w:spacing w:after="0"/>
        <w:jc w:val="right"/>
        <w:rPr>
          <w:rFonts w:ascii="Times New Roman" w:hAnsi="Times New Roman" w:cs="Times New Roman"/>
          <w:b/>
          <w:sz w:val="24"/>
          <w:szCs w:val="24"/>
        </w:rPr>
      </w:pPr>
      <w:r w:rsidRPr="00B0573B">
        <w:rPr>
          <w:rFonts w:ascii="Times New Roman" w:hAnsi="Times New Roman" w:cs="Times New Roman"/>
          <w:b/>
          <w:sz w:val="24"/>
          <w:szCs w:val="24"/>
        </w:rPr>
        <w:t>Динаміка змін мережі</w:t>
      </w:r>
    </w:p>
    <w:p w:rsidR="00244D8B" w:rsidRDefault="00244D8B" w:rsidP="00244D8B">
      <w:pPr>
        <w:jc w:val="both"/>
        <w:rPr>
          <w:rFonts w:ascii="Times New Roman" w:hAnsi="Times New Roman" w:cs="Times New Roman"/>
          <w:sz w:val="24"/>
          <w:szCs w:val="24"/>
        </w:rPr>
      </w:pPr>
      <w:r w:rsidRPr="0053330D">
        <w:rPr>
          <w:rFonts w:ascii="Times New Roman" w:hAnsi="Times New Roman" w:cs="Times New Roman"/>
          <w:sz w:val="24"/>
          <w:szCs w:val="24"/>
        </w:rPr>
        <w:lastRenderedPageBreak/>
        <w:t>У  2020/2021 навчальному році закінчили школу  12 учнів (11 клас) і 3 учні  9 класу .У 2021/2022 навчальному році у закладі функціонуватимуть 9 класів</w:t>
      </w:r>
      <w:r w:rsidR="00C73A93">
        <w:rPr>
          <w:rFonts w:ascii="Times New Roman" w:hAnsi="Times New Roman" w:cs="Times New Roman"/>
          <w:sz w:val="24"/>
          <w:szCs w:val="24"/>
        </w:rPr>
        <w:t xml:space="preserve"> </w:t>
      </w:r>
      <w:r w:rsidRPr="0053330D">
        <w:rPr>
          <w:rFonts w:ascii="Times New Roman" w:hAnsi="Times New Roman" w:cs="Times New Roman"/>
          <w:sz w:val="24"/>
          <w:szCs w:val="24"/>
        </w:rPr>
        <w:t>(не буде 10 класу, у 1 класі – індивідуальне навчання ( 4 учні).</w:t>
      </w:r>
    </w:p>
    <w:p w:rsidR="006947E0" w:rsidRPr="006947E0" w:rsidRDefault="006947E0" w:rsidP="006947E0">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6947E0">
        <w:rPr>
          <w:rFonts w:ascii="Times New Roman" w:eastAsia="Times New Roman" w:hAnsi="Times New Roman" w:cs="Times New Roman"/>
          <w:color w:val="111111"/>
          <w:sz w:val="24"/>
          <w:szCs w:val="24"/>
          <w:lang w:eastAsia="uk-UA"/>
        </w:rPr>
        <w:t>Простежуючи динаміку, з’ясовано, що учнівський контингент у зв’язку з низькою народжуваністю у попередні роки, особливостями заселення території обслуговування школи, зменшується. Загальне зниження кількості учнів впливає на мережу навчального закладу,  що призводить до зменшення середн</w:t>
      </w:r>
      <w:r>
        <w:rPr>
          <w:rFonts w:ascii="Times New Roman" w:eastAsia="Times New Roman" w:hAnsi="Times New Roman" w:cs="Times New Roman"/>
          <w:color w:val="111111"/>
          <w:sz w:val="24"/>
          <w:szCs w:val="24"/>
          <w:lang w:eastAsia="uk-UA"/>
        </w:rPr>
        <w:t>ьої наповнюваності класів</w:t>
      </w:r>
      <w:r w:rsidRPr="006947E0">
        <w:rPr>
          <w:rFonts w:ascii="Times New Roman" w:eastAsia="Times New Roman" w:hAnsi="Times New Roman" w:cs="Times New Roman"/>
          <w:color w:val="111111"/>
          <w:sz w:val="24"/>
          <w:szCs w:val="24"/>
          <w:lang w:eastAsia="uk-UA"/>
        </w:rPr>
        <w:t>, до зменшення  педагогічного навантаження вчителів.</w:t>
      </w:r>
    </w:p>
    <w:p w:rsidR="006947E0" w:rsidRPr="006947E0" w:rsidRDefault="006947E0" w:rsidP="006947E0">
      <w:pPr>
        <w:shd w:val="clear" w:color="auto" w:fill="FFFFFF"/>
        <w:spacing w:after="0" w:line="240" w:lineRule="auto"/>
        <w:jc w:val="both"/>
        <w:rPr>
          <w:rFonts w:ascii="Tahoma" w:eastAsia="Times New Roman" w:hAnsi="Tahoma" w:cs="Tahoma"/>
          <w:color w:val="111111"/>
          <w:sz w:val="24"/>
          <w:szCs w:val="24"/>
          <w:lang w:eastAsia="uk-UA"/>
        </w:rPr>
      </w:pPr>
      <w:r w:rsidRPr="006947E0">
        <w:rPr>
          <w:rFonts w:ascii="Times New Roman" w:eastAsia="Times New Roman" w:hAnsi="Times New Roman" w:cs="Times New Roman"/>
          <w:color w:val="111111"/>
          <w:sz w:val="24"/>
          <w:szCs w:val="24"/>
          <w:lang w:eastAsia="uk-UA"/>
        </w:rPr>
        <w:t>         Укомплектовано 10 класі</w:t>
      </w:r>
      <w:r w:rsidRPr="006947E0">
        <w:rPr>
          <w:rFonts w:ascii="Times New Roman" w:eastAsia="Times New Roman" w:hAnsi="Times New Roman" w:cs="Times New Roman"/>
          <w:color w:val="111111"/>
          <w:sz w:val="24"/>
          <w:szCs w:val="24"/>
          <w:lang w:val="ru-RU" w:eastAsia="uk-UA"/>
        </w:rPr>
        <w:t>в</w:t>
      </w:r>
      <w:r w:rsidRPr="006947E0">
        <w:rPr>
          <w:rFonts w:ascii="Times New Roman" w:eastAsia="Times New Roman" w:hAnsi="Times New Roman" w:cs="Times New Roman"/>
          <w:color w:val="111111"/>
          <w:sz w:val="24"/>
          <w:szCs w:val="24"/>
          <w:lang w:eastAsia="uk-UA"/>
        </w:rPr>
        <w:t>.  С</w:t>
      </w:r>
      <w:r>
        <w:rPr>
          <w:rFonts w:ascii="Times New Roman" w:eastAsia="Times New Roman" w:hAnsi="Times New Roman" w:cs="Times New Roman"/>
          <w:color w:val="111111"/>
          <w:sz w:val="24"/>
          <w:szCs w:val="24"/>
          <w:lang w:eastAsia="uk-UA"/>
        </w:rPr>
        <w:t>ередня наповнюваність класів – 9,2</w:t>
      </w:r>
      <w:r w:rsidRPr="006947E0">
        <w:rPr>
          <w:rFonts w:ascii="Times New Roman" w:eastAsia="Times New Roman" w:hAnsi="Times New Roman" w:cs="Times New Roman"/>
          <w:color w:val="111111"/>
          <w:sz w:val="24"/>
          <w:szCs w:val="24"/>
          <w:lang w:eastAsia="uk-UA"/>
        </w:rPr>
        <w:t xml:space="preserve"> учнів. Школа</w:t>
      </w:r>
      <w:r>
        <w:rPr>
          <w:rFonts w:ascii="Times New Roman" w:eastAsia="Times New Roman" w:hAnsi="Times New Roman" w:cs="Times New Roman"/>
          <w:color w:val="111111"/>
          <w:sz w:val="24"/>
          <w:szCs w:val="24"/>
          <w:lang w:eastAsia="uk-UA"/>
        </w:rPr>
        <w:t xml:space="preserve">                </w:t>
      </w:r>
      <w:r w:rsidRPr="006947E0">
        <w:rPr>
          <w:rFonts w:ascii="Times New Roman" w:eastAsia="Times New Roman" w:hAnsi="Times New Roman" w:cs="Times New Roman"/>
          <w:color w:val="111111"/>
          <w:sz w:val="24"/>
          <w:szCs w:val="24"/>
          <w:lang w:eastAsia="uk-UA"/>
        </w:rPr>
        <w:t xml:space="preserve"> І ступеня</w:t>
      </w:r>
      <w:r>
        <w:rPr>
          <w:rFonts w:ascii="Times New Roman" w:eastAsia="Times New Roman" w:hAnsi="Times New Roman" w:cs="Times New Roman"/>
          <w:color w:val="111111"/>
          <w:sz w:val="24"/>
          <w:szCs w:val="24"/>
          <w:lang w:eastAsia="uk-UA"/>
        </w:rPr>
        <w:t xml:space="preserve"> – 4 класи, школа ІІ ступеня – 4 класи, школа ІІІ ступеня - 2</w:t>
      </w:r>
      <w:r w:rsidRPr="006947E0">
        <w:rPr>
          <w:rFonts w:ascii="Times New Roman" w:eastAsia="Times New Roman" w:hAnsi="Times New Roman" w:cs="Times New Roman"/>
          <w:color w:val="111111"/>
          <w:sz w:val="24"/>
          <w:szCs w:val="24"/>
          <w:lang w:eastAsia="uk-UA"/>
        </w:rPr>
        <w:t xml:space="preserve"> клас</w:t>
      </w:r>
      <w:r>
        <w:rPr>
          <w:rFonts w:ascii="Times New Roman" w:eastAsia="Times New Roman" w:hAnsi="Times New Roman" w:cs="Times New Roman"/>
          <w:color w:val="111111"/>
          <w:sz w:val="24"/>
          <w:szCs w:val="24"/>
          <w:lang w:eastAsia="uk-UA"/>
        </w:rPr>
        <w:t>и</w:t>
      </w:r>
      <w:r w:rsidRPr="006947E0">
        <w:rPr>
          <w:rFonts w:ascii="Times New Roman" w:eastAsia="Times New Roman" w:hAnsi="Times New Roman" w:cs="Times New Roman"/>
          <w:color w:val="111111"/>
          <w:sz w:val="24"/>
          <w:szCs w:val="24"/>
          <w:lang w:eastAsia="uk-UA"/>
        </w:rPr>
        <w:t>.</w:t>
      </w:r>
    </w:p>
    <w:p w:rsidR="009E3F01" w:rsidRDefault="006947E0" w:rsidP="009E3F01">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53330D">
        <w:rPr>
          <w:rFonts w:ascii="Times New Roman" w:hAnsi="Times New Roman" w:cs="Times New Roman"/>
          <w:sz w:val="24"/>
          <w:szCs w:val="24"/>
        </w:rPr>
        <w:t>У  2020/2021 навчальному році закінчили школу  12 учнів (11 клас) і 3 учні  9 класу .У 2021/2022 навчальному році у закладі функціонуватимуть 9 класів</w:t>
      </w:r>
      <w:r>
        <w:rPr>
          <w:rFonts w:ascii="Times New Roman" w:hAnsi="Times New Roman" w:cs="Times New Roman"/>
          <w:sz w:val="24"/>
          <w:szCs w:val="24"/>
        </w:rPr>
        <w:t xml:space="preserve"> </w:t>
      </w:r>
      <w:r w:rsidRPr="0053330D">
        <w:rPr>
          <w:rFonts w:ascii="Times New Roman" w:hAnsi="Times New Roman" w:cs="Times New Roman"/>
          <w:sz w:val="24"/>
          <w:szCs w:val="24"/>
        </w:rPr>
        <w:t>(не буде 10 класу, у 1 класі – індивідуальне навчання ( 4 учні</w:t>
      </w:r>
      <w:r w:rsidRPr="009E3F01">
        <w:rPr>
          <w:rFonts w:ascii="Times New Roman" w:hAnsi="Times New Roman" w:cs="Times New Roman"/>
          <w:sz w:val="24"/>
          <w:szCs w:val="24"/>
        </w:rPr>
        <w:t>).</w:t>
      </w:r>
      <w:r w:rsidR="009E3F01" w:rsidRPr="009E3F01">
        <w:rPr>
          <w:rFonts w:ascii="Times New Roman" w:eastAsia="Times New Roman" w:hAnsi="Times New Roman" w:cs="Times New Roman"/>
          <w:color w:val="111111"/>
          <w:sz w:val="24"/>
          <w:szCs w:val="24"/>
          <w:lang w:eastAsia="uk-UA"/>
        </w:rPr>
        <w:t xml:space="preserve"> </w:t>
      </w:r>
    </w:p>
    <w:p w:rsidR="00D64F16" w:rsidRPr="009E3F01" w:rsidRDefault="00244D8B" w:rsidP="009E3F01">
      <w:pPr>
        <w:jc w:val="both"/>
        <w:rPr>
          <w:rFonts w:ascii="Times New Roman" w:hAnsi="Times New Roman" w:cs="Times New Roman"/>
          <w:sz w:val="24"/>
          <w:szCs w:val="24"/>
        </w:rPr>
      </w:pPr>
      <w:r w:rsidRPr="009E3F01">
        <w:rPr>
          <w:rFonts w:ascii="Times New Roman" w:hAnsi="Times New Roman" w:cs="Times New Roman"/>
          <w:sz w:val="24"/>
          <w:szCs w:val="24"/>
        </w:rPr>
        <w:t>Аналіз руху учнів</w:t>
      </w:r>
      <w:r w:rsidR="00EE779E" w:rsidRPr="00EE779E">
        <w:rPr>
          <w:rFonts w:ascii="Times New Roman" w:hAnsi="Times New Roman" w:cs="Times New Roman"/>
          <w:b/>
          <w:sz w:val="24"/>
          <w:szCs w:val="24"/>
        </w:rPr>
        <w:t xml:space="preserve"> </w:t>
      </w:r>
      <w:r w:rsidRPr="004834E9">
        <w:rPr>
          <w:rFonts w:ascii="Times New Roman" w:hAnsi="Times New Roman" w:cs="Times New Roman"/>
          <w:sz w:val="24"/>
          <w:szCs w:val="24"/>
        </w:rPr>
        <w:t>упродо</w:t>
      </w:r>
      <w:r w:rsidR="00AF7C0B">
        <w:rPr>
          <w:rFonts w:ascii="Times New Roman" w:hAnsi="Times New Roman" w:cs="Times New Roman"/>
          <w:sz w:val="24"/>
          <w:szCs w:val="24"/>
        </w:rPr>
        <w:t>в</w:t>
      </w:r>
      <w:r w:rsidRPr="004834E9">
        <w:rPr>
          <w:rFonts w:ascii="Times New Roman" w:hAnsi="Times New Roman" w:cs="Times New Roman"/>
          <w:sz w:val="24"/>
          <w:szCs w:val="24"/>
        </w:rPr>
        <w:t xml:space="preserve">ж навчального року свідчить про дієвість та результативність роботи педагогічного колективу із  збереження шкільного контингенту та забезпечення обов’язкової загальної середньої освіти. Протягом 2020/2021 навчального року до школи </w:t>
      </w:r>
      <w:r w:rsidR="006947E0">
        <w:rPr>
          <w:rFonts w:ascii="Times New Roman" w:hAnsi="Times New Roman" w:cs="Times New Roman"/>
          <w:sz w:val="24"/>
          <w:szCs w:val="24"/>
        </w:rPr>
        <w:t>зараховані 9 учнів і відраховано</w:t>
      </w:r>
      <w:r w:rsidRPr="004834E9">
        <w:rPr>
          <w:rFonts w:ascii="Times New Roman" w:hAnsi="Times New Roman" w:cs="Times New Roman"/>
          <w:sz w:val="24"/>
          <w:szCs w:val="24"/>
        </w:rPr>
        <w:t xml:space="preserve">  один учень у зв’язку з переходом до іншого навчального закладу.</w:t>
      </w:r>
    </w:p>
    <w:p w:rsidR="0019714E" w:rsidRPr="0080374A" w:rsidRDefault="0019714E" w:rsidP="0019714E">
      <w:pPr>
        <w:jc w:val="center"/>
        <w:rPr>
          <w:rFonts w:ascii="Times New Roman" w:hAnsi="Times New Roman" w:cs="Times New Roman"/>
          <w:b/>
          <w:w w:val="90"/>
          <w:sz w:val="24"/>
          <w:szCs w:val="24"/>
        </w:rPr>
      </w:pPr>
      <w:r w:rsidRPr="0080374A">
        <w:rPr>
          <w:rFonts w:ascii="Times New Roman" w:hAnsi="Times New Roman" w:cs="Times New Roman"/>
          <w:b/>
          <w:color w:val="000000"/>
          <w:sz w:val="24"/>
          <w:szCs w:val="24"/>
        </w:rPr>
        <w:t>Кількісний показник набору учнів до 1 класу за 3 роки</w:t>
      </w:r>
    </w:p>
    <w:p w:rsidR="00244D8B" w:rsidRDefault="00D64F16" w:rsidP="00244D8B">
      <w:pPr>
        <w:jc w:val="both"/>
        <w:rPr>
          <w:rFonts w:ascii="Times New Roman" w:hAnsi="Times New Roman" w:cs="Times New Roman"/>
          <w:sz w:val="24"/>
          <w:szCs w:val="24"/>
        </w:rPr>
      </w:pPr>
      <w:r>
        <w:rPr>
          <w:noProof/>
          <w:sz w:val="20"/>
          <w:szCs w:val="20"/>
          <w:lang w:eastAsia="uk-UA"/>
        </w:rPr>
        <w:drawing>
          <wp:anchor distT="0" distB="0" distL="114300" distR="114300" simplePos="0" relativeHeight="251671552" behindDoc="0" locked="0" layoutInCell="1" allowOverlap="1">
            <wp:simplePos x="0" y="0"/>
            <wp:positionH relativeFrom="column">
              <wp:posOffset>109855</wp:posOffset>
            </wp:positionH>
            <wp:positionV relativeFrom="paragraph">
              <wp:posOffset>181610</wp:posOffset>
            </wp:positionV>
            <wp:extent cx="4676775" cy="2091055"/>
            <wp:effectExtent l="0" t="0" r="0" b="0"/>
            <wp:wrapSquare wrapText="right"/>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9714E" w:rsidRDefault="0019714E" w:rsidP="00244D8B">
      <w:pPr>
        <w:jc w:val="both"/>
        <w:rPr>
          <w:rFonts w:ascii="Times New Roman" w:hAnsi="Times New Roman" w:cs="Times New Roman"/>
          <w:sz w:val="24"/>
          <w:szCs w:val="24"/>
        </w:rPr>
      </w:pPr>
    </w:p>
    <w:p w:rsidR="0019714E" w:rsidRDefault="0019714E" w:rsidP="00244D8B">
      <w:pPr>
        <w:jc w:val="both"/>
        <w:rPr>
          <w:rFonts w:ascii="Times New Roman" w:hAnsi="Times New Roman" w:cs="Times New Roman"/>
          <w:sz w:val="24"/>
          <w:szCs w:val="24"/>
        </w:rPr>
      </w:pPr>
    </w:p>
    <w:p w:rsidR="0019714E" w:rsidRDefault="0019714E" w:rsidP="00244D8B">
      <w:pPr>
        <w:jc w:val="both"/>
        <w:rPr>
          <w:rFonts w:ascii="Times New Roman" w:hAnsi="Times New Roman" w:cs="Times New Roman"/>
          <w:sz w:val="24"/>
          <w:szCs w:val="24"/>
        </w:rPr>
      </w:pPr>
    </w:p>
    <w:p w:rsidR="0019714E" w:rsidRDefault="0019714E" w:rsidP="00244D8B">
      <w:pPr>
        <w:jc w:val="both"/>
        <w:rPr>
          <w:rFonts w:ascii="Times New Roman" w:hAnsi="Times New Roman" w:cs="Times New Roman"/>
          <w:sz w:val="24"/>
          <w:szCs w:val="24"/>
        </w:rPr>
      </w:pPr>
    </w:p>
    <w:p w:rsidR="0019714E" w:rsidRDefault="0019714E" w:rsidP="00244D8B">
      <w:pPr>
        <w:jc w:val="both"/>
        <w:rPr>
          <w:rFonts w:ascii="Times New Roman" w:hAnsi="Times New Roman" w:cs="Times New Roman"/>
          <w:sz w:val="24"/>
          <w:szCs w:val="24"/>
        </w:rPr>
      </w:pPr>
    </w:p>
    <w:p w:rsidR="0019714E" w:rsidRDefault="0019714E" w:rsidP="00244D8B">
      <w:pPr>
        <w:jc w:val="both"/>
        <w:rPr>
          <w:rFonts w:ascii="Times New Roman" w:hAnsi="Times New Roman" w:cs="Times New Roman"/>
          <w:sz w:val="24"/>
          <w:szCs w:val="24"/>
        </w:rPr>
      </w:pPr>
    </w:p>
    <w:p w:rsidR="0019714E" w:rsidRDefault="0019714E" w:rsidP="00244D8B">
      <w:pPr>
        <w:jc w:val="both"/>
        <w:rPr>
          <w:rFonts w:ascii="Times New Roman" w:hAnsi="Times New Roman" w:cs="Times New Roman"/>
          <w:sz w:val="24"/>
          <w:szCs w:val="24"/>
        </w:rPr>
      </w:pPr>
    </w:p>
    <w:p w:rsidR="00AF7C0B" w:rsidRDefault="0019714E" w:rsidP="0019714E">
      <w:pPr>
        <w:jc w:val="both"/>
        <w:rPr>
          <w:b/>
          <w:sz w:val="24"/>
          <w:szCs w:val="24"/>
        </w:rPr>
      </w:pPr>
      <w:r>
        <w:rPr>
          <w:rFonts w:ascii="Times New Roman" w:hAnsi="Times New Roman" w:cs="Times New Roman"/>
          <w:b/>
          <w:sz w:val="24"/>
          <w:szCs w:val="24"/>
        </w:rPr>
        <w:t>10 класу у 2021/2022</w:t>
      </w:r>
      <w:r w:rsidRPr="004834E9">
        <w:rPr>
          <w:rFonts w:ascii="Times New Roman" w:hAnsi="Times New Roman" w:cs="Times New Roman"/>
          <w:b/>
          <w:sz w:val="24"/>
          <w:szCs w:val="24"/>
        </w:rPr>
        <w:t xml:space="preserve"> навчальному році у школі не б</w:t>
      </w:r>
      <w:r w:rsidR="00D64F16">
        <w:rPr>
          <w:rFonts w:ascii="Times New Roman" w:hAnsi="Times New Roman" w:cs="Times New Roman"/>
          <w:b/>
          <w:sz w:val="24"/>
          <w:szCs w:val="24"/>
        </w:rPr>
        <w:t xml:space="preserve">уде.   </w:t>
      </w:r>
    </w:p>
    <w:p w:rsidR="00AF7C0B" w:rsidRDefault="00AF7C0B" w:rsidP="0019714E">
      <w:pPr>
        <w:jc w:val="both"/>
        <w:rPr>
          <w:b/>
          <w:sz w:val="24"/>
          <w:szCs w:val="24"/>
        </w:rPr>
      </w:pPr>
    </w:p>
    <w:p w:rsidR="0019714E" w:rsidRPr="0080374A" w:rsidRDefault="0019714E" w:rsidP="0019714E">
      <w:pPr>
        <w:jc w:val="right"/>
        <w:rPr>
          <w:rFonts w:ascii="Times New Roman" w:hAnsi="Times New Roman" w:cs="Times New Roman"/>
          <w:b/>
          <w:sz w:val="24"/>
          <w:szCs w:val="24"/>
        </w:rPr>
      </w:pPr>
      <w:r w:rsidRPr="0080374A">
        <w:rPr>
          <w:rFonts w:ascii="Times New Roman" w:hAnsi="Times New Roman" w:cs="Times New Roman"/>
          <w:b/>
          <w:sz w:val="24"/>
          <w:szCs w:val="24"/>
        </w:rPr>
        <w:t xml:space="preserve"> Діаграма 3</w:t>
      </w:r>
    </w:p>
    <w:p w:rsidR="00DF32D2" w:rsidRPr="0080374A" w:rsidRDefault="0019714E" w:rsidP="002504B5">
      <w:pPr>
        <w:jc w:val="both"/>
        <w:rPr>
          <w:rFonts w:ascii="Times New Roman" w:hAnsi="Times New Roman" w:cs="Times New Roman"/>
          <w:b/>
          <w:color w:val="000000"/>
          <w:sz w:val="24"/>
          <w:szCs w:val="24"/>
        </w:rPr>
      </w:pPr>
      <w:r>
        <w:rPr>
          <w:b/>
          <w:color w:val="000000"/>
          <w:sz w:val="24"/>
          <w:szCs w:val="24"/>
        </w:rPr>
        <w:t xml:space="preserve">                             </w:t>
      </w:r>
      <w:r w:rsidRPr="0080374A">
        <w:rPr>
          <w:rFonts w:ascii="Times New Roman" w:hAnsi="Times New Roman" w:cs="Times New Roman"/>
          <w:b/>
          <w:color w:val="000000"/>
          <w:sz w:val="24"/>
          <w:szCs w:val="24"/>
        </w:rPr>
        <w:t>Кількісний показник набору учнів до 10 класу за 3 роки</w:t>
      </w:r>
      <w:r w:rsidR="00E509FD" w:rsidRPr="0080374A">
        <w:rPr>
          <w:rFonts w:ascii="Times New Roman" w:hAnsi="Times New Roman" w:cs="Times New Roman"/>
          <w:b/>
          <w:noProof/>
          <w:color w:val="000000"/>
          <w:sz w:val="24"/>
          <w:szCs w:val="24"/>
          <w:lang w:eastAsia="uk-UA"/>
        </w:rPr>
        <w:drawing>
          <wp:anchor distT="0" distB="0" distL="114300" distR="114300" simplePos="0" relativeHeight="251672576" behindDoc="0" locked="0" layoutInCell="1" allowOverlap="1" wp14:anchorId="113B5210" wp14:editId="2BC7FC2A">
            <wp:simplePos x="0" y="0"/>
            <wp:positionH relativeFrom="column">
              <wp:posOffset>852805</wp:posOffset>
            </wp:positionH>
            <wp:positionV relativeFrom="paragraph">
              <wp:posOffset>480695</wp:posOffset>
            </wp:positionV>
            <wp:extent cx="5810250" cy="1504950"/>
            <wp:effectExtent l="0" t="0" r="0" b="0"/>
            <wp:wrapSquare wrapText="right"/>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E52E1" w:rsidRPr="007E52E1" w:rsidRDefault="009C31EF" w:rsidP="007E52E1">
      <w:pPr>
        <w:jc w:val="center"/>
        <w:rPr>
          <w:rFonts w:ascii="Times New Roman" w:hAnsi="Times New Roman" w:cs="Times New Roman"/>
          <w:b/>
          <w:sz w:val="24"/>
          <w:szCs w:val="24"/>
        </w:rPr>
      </w:pPr>
      <w:r w:rsidRPr="007E52E1">
        <w:rPr>
          <w:rFonts w:ascii="Times New Roman" w:hAnsi="Times New Roman" w:cs="Times New Roman"/>
          <w:b/>
          <w:sz w:val="24"/>
          <w:szCs w:val="24"/>
        </w:rPr>
        <w:lastRenderedPageBreak/>
        <w:t>Аналіз результатів навчання</w:t>
      </w:r>
    </w:p>
    <w:p w:rsidR="009C31EF" w:rsidRDefault="009C31EF" w:rsidP="00DC7C72">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 xml:space="preserve">За результатами І, ІІ семестрів та навчального року в </w:t>
      </w:r>
      <w:r w:rsidR="007E52E1">
        <w:rPr>
          <w:rFonts w:ascii="Times New Roman" w:hAnsi="Times New Roman" w:cs="Times New Roman"/>
          <w:sz w:val="24"/>
          <w:szCs w:val="24"/>
        </w:rPr>
        <w:t>закладі</w:t>
      </w:r>
      <w:r w:rsidRPr="009C31EF">
        <w:rPr>
          <w:rFonts w:ascii="Times New Roman" w:hAnsi="Times New Roman" w:cs="Times New Roman"/>
          <w:sz w:val="24"/>
          <w:szCs w:val="24"/>
        </w:rPr>
        <w:t xml:space="preserve"> проведено моніторинг навчальних досягнень здобувачів освіти, аналіз навчальних досягнень з окремих предметів, стан викладання яких вивча</w:t>
      </w:r>
      <w:r w:rsidR="0080374A">
        <w:rPr>
          <w:rFonts w:ascii="Times New Roman" w:hAnsi="Times New Roman" w:cs="Times New Roman"/>
          <w:sz w:val="24"/>
          <w:szCs w:val="24"/>
        </w:rPr>
        <w:t>вся протягом навчального року:</w:t>
      </w:r>
      <w:r w:rsidR="00E64030">
        <w:rPr>
          <w:rFonts w:ascii="Times New Roman" w:hAnsi="Times New Roman" w:cs="Times New Roman"/>
          <w:sz w:val="24"/>
          <w:szCs w:val="24"/>
        </w:rPr>
        <w:t xml:space="preserve"> </w:t>
      </w:r>
    </w:p>
    <w:p w:rsidR="009774AE" w:rsidRPr="00631808" w:rsidRDefault="0080374A" w:rsidP="00DC7C72">
      <w:pPr>
        <w:pStyle w:val="2"/>
        <w:numPr>
          <w:ilvl w:val="0"/>
          <w:numId w:val="5"/>
        </w:numPr>
        <w:spacing w:after="0" w:line="240" w:lineRule="auto"/>
        <w:ind w:left="557"/>
        <w:jc w:val="both"/>
        <w:rPr>
          <w:lang w:val="uk-UA"/>
        </w:rPr>
      </w:pPr>
      <w:r>
        <w:rPr>
          <w:lang w:val="uk-UA"/>
        </w:rPr>
        <w:t>а</w:t>
      </w:r>
      <w:r w:rsidR="009774AE" w:rsidRPr="00631808">
        <w:rPr>
          <w:lang w:val="uk-UA"/>
        </w:rPr>
        <w:t>наліз навчальних досягнень здобувачів освіти з української мо</w:t>
      </w:r>
      <w:r w:rsidR="009774AE">
        <w:rPr>
          <w:lang w:val="uk-UA"/>
        </w:rPr>
        <w:t>ви, історії України</w:t>
      </w:r>
      <w:r w:rsidR="009774AE" w:rsidRPr="00631808">
        <w:rPr>
          <w:lang w:val="uk-UA"/>
        </w:rPr>
        <w:t xml:space="preserve">, </w:t>
      </w:r>
      <w:r>
        <w:rPr>
          <w:lang w:val="uk-UA"/>
        </w:rPr>
        <w:t>біології та екології,Захисту України.</w:t>
      </w:r>
    </w:p>
    <w:p w:rsidR="009774AE" w:rsidRPr="00631808" w:rsidRDefault="0080374A" w:rsidP="009774AE">
      <w:pPr>
        <w:pStyle w:val="2"/>
        <w:numPr>
          <w:ilvl w:val="0"/>
          <w:numId w:val="5"/>
        </w:numPr>
        <w:spacing w:after="0" w:line="240" w:lineRule="auto"/>
        <w:ind w:left="557"/>
        <w:jc w:val="both"/>
        <w:rPr>
          <w:lang w:val="uk-UA"/>
        </w:rPr>
      </w:pPr>
      <w:r>
        <w:rPr>
          <w:lang w:val="uk-UA"/>
        </w:rPr>
        <w:t>п</w:t>
      </w:r>
      <w:r w:rsidR="009774AE" w:rsidRPr="00631808">
        <w:rPr>
          <w:lang w:val="uk-UA"/>
        </w:rPr>
        <w:t>очаткової шко</w:t>
      </w:r>
      <w:r w:rsidR="009774AE">
        <w:rPr>
          <w:lang w:val="uk-UA"/>
        </w:rPr>
        <w:t>ли з предметів «</w:t>
      </w:r>
      <w:r w:rsidR="00DC7C72">
        <w:rPr>
          <w:lang w:val="uk-UA"/>
        </w:rPr>
        <w:t>Математика</w:t>
      </w:r>
      <w:r w:rsidR="009774AE">
        <w:rPr>
          <w:lang w:val="uk-UA"/>
        </w:rPr>
        <w:t>»,</w:t>
      </w:r>
      <w:r>
        <w:rPr>
          <w:lang w:val="uk-UA"/>
        </w:rPr>
        <w:t xml:space="preserve"> «Українська мова</w:t>
      </w:r>
      <w:r w:rsidR="00DC7C72">
        <w:rPr>
          <w:lang w:val="uk-UA"/>
        </w:rPr>
        <w:t>» та «Читання»</w:t>
      </w:r>
      <w:r w:rsidR="009774AE" w:rsidRPr="00631808">
        <w:rPr>
          <w:lang w:val="uk-UA"/>
        </w:rPr>
        <w:t>.</w:t>
      </w:r>
    </w:p>
    <w:p w:rsidR="009C31EF" w:rsidRDefault="009C31EF" w:rsidP="00CA1078">
      <w:pPr>
        <w:pStyle w:val="a6"/>
        <w:shd w:val="clear" w:color="auto" w:fill="FFFFFF"/>
        <w:spacing w:before="0" w:beforeAutospacing="0" w:after="0" w:afterAutospacing="0"/>
        <w:ind w:firstLine="197"/>
        <w:jc w:val="both"/>
        <w:rPr>
          <w:lang w:val="uk-UA"/>
        </w:rPr>
      </w:pPr>
      <w:r w:rsidRPr="00A867B9">
        <w:rPr>
          <w:lang w:val="uk-UA"/>
        </w:rPr>
        <w:t>Цього навча</w:t>
      </w:r>
      <w:r w:rsidR="00A867B9" w:rsidRPr="00A867B9">
        <w:rPr>
          <w:lang w:val="uk-UA"/>
        </w:rPr>
        <w:t>льного року відповідно до наказів</w:t>
      </w:r>
      <w:r w:rsidRPr="00A867B9">
        <w:rPr>
          <w:lang w:val="uk-UA"/>
        </w:rPr>
        <w:t xml:space="preserve"> МОН </w:t>
      </w:r>
      <w:hyperlink r:id="rId15" w:tgtFrame="_blank" w:history="1">
        <w:r w:rsidR="00A867B9" w:rsidRPr="00A867B9">
          <w:rPr>
            <w:rStyle w:val="a5"/>
            <w:color w:val="auto"/>
            <w:u w:val="none"/>
            <w:lang w:val="uk-UA"/>
          </w:rPr>
          <w:t>від 30.09.2020 №1210 «Про підготовку до проведення у 2021 році зовнішнього незалежного оцінювання результатів навчання, здобутих на основі повної загальної середньої освіти (із змінами, внесеними  від 21.01.2021 № 83</w:t>
        </w:r>
      </w:hyperlink>
      <w:r w:rsidR="00A867B9" w:rsidRPr="00A867B9">
        <w:rPr>
          <w:lang w:val="uk-UA"/>
        </w:rPr>
        <w:t xml:space="preserve">, від 03.03.2021 №273 Про звільнення від проходження ДПА учнів, які завершують здобуття початкової та базової загальної середньої освіти,  у 2020/2021 навчальному році (зареєстровано в Міністерстві юстиції України 16.03.2021 за № 338/35960 та від 27.04.2021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w:t>
      </w:r>
      <w:proofErr w:type="spellStart"/>
      <w:r w:rsidR="00A867B9" w:rsidRPr="00A867B9">
        <w:rPr>
          <w:lang w:val="uk-UA"/>
        </w:rPr>
        <w:t>коронавірусної</w:t>
      </w:r>
      <w:proofErr w:type="spellEnd"/>
      <w:r w:rsidR="00A867B9" w:rsidRPr="00A867B9">
        <w:rPr>
          <w:lang w:val="uk-UA"/>
        </w:rPr>
        <w:t xml:space="preserve"> хвороби (СОVID-19)»   (щодо окремих питань завершення 2020/2021 навчального року)»,</w:t>
      </w:r>
      <w:r w:rsidRPr="00A867B9">
        <w:rPr>
          <w:lang w:val="uk-UA"/>
        </w:rPr>
        <w:t>зд</w:t>
      </w:r>
      <w:r w:rsidR="00A867B9">
        <w:rPr>
          <w:lang w:val="uk-UA"/>
        </w:rPr>
        <w:t>обувачів освіти 4-го, 9-го та 11-го</w:t>
      </w:r>
      <w:r w:rsidRPr="00A867B9">
        <w:rPr>
          <w:lang w:val="uk-UA"/>
        </w:rPr>
        <w:t xml:space="preserve"> класів у 20</w:t>
      </w:r>
      <w:r w:rsidR="007E52E1" w:rsidRPr="00A867B9">
        <w:rPr>
          <w:lang w:val="uk-UA"/>
        </w:rPr>
        <w:t>20</w:t>
      </w:r>
      <w:r w:rsidRPr="00A867B9">
        <w:rPr>
          <w:lang w:val="uk-UA"/>
        </w:rPr>
        <w:t>/202</w:t>
      </w:r>
      <w:r w:rsidR="007E52E1" w:rsidRPr="00A867B9">
        <w:rPr>
          <w:lang w:val="uk-UA"/>
        </w:rPr>
        <w:t>1</w:t>
      </w:r>
      <w:r w:rsidRPr="00A867B9">
        <w:rPr>
          <w:lang w:val="uk-UA"/>
        </w:rPr>
        <w:t xml:space="preserve"> навчальному році звільнено від державної підсумкової  атестації, тому порівняльний аналіз результатів ДПА з річним оцінюванням провести не маємо можливості.</w:t>
      </w:r>
    </w:p>
    <w:p w:rsidR="00550E2A" w:rsidRPr="00550E2A" w:rsidRDefault="00550E2A" w:rsidP="00DC7C72">
      <w:pPr>
        <w:widowControl w:val="0"/>
        <w:snapToGrid w:val="0"/>
        <w:spacing w:after="0" w:line="240" w:lineRule="auto"/>
        <w:ind w:firstLine="708"/>
        <w:jc w:val="both"/>
        <w:rPr>
          <w:rFonts w:ascii="Times New Roman" w:hAnsi="Times New Roman" w:cs="Times New Roman"/>
          <w:color w:val="000000"/>
          <w:sz w:val="24"/>
          <w:szCs w:val="24"/>
        </w:rPr>
      </w:pPr>
      <w:r w:rsidRPr="00550E2A">
        <w:rPr>
          <w:rFonts w:ascii="Times New Roman" w:hAnsi="Times New Roman" w:cs="Times New Roman"/>
          <w:color w:val="000000"/>
          <w:sz w:val="24"/>
          <w:szCs w:val="24"/>
          <w:lang w:eastAsia="uk-UA"/>
        </w:rPr>
        <w:t>У школі створено всі умови для забезпечення гарантованого права громадян на здобуття якісної початкової, базової та повної загальної середньої освіти, для формування гармонійно розвиненої особистості, збагачення здібностей кожного учня.</w:t>
      </w:r>
    </w:p>
    <w:p w:rsidR="00550E2A" w:rsidRPr="00550E2A" w:rsidRDefault="00550E2A" w:rsidP="00550E2A">
      <w:pPr>
        <w:widowControl w:val="0"/>
        <w:snapToGrid w:val="0"/>
        <w:spacing w:after="0"/>
        <w:ind w:firstLine="720"/>
        <w:jc w:val="both"/>
        <w:rPr>
          <w:rFonts w:ascii="Times New Roman" w:hAnsi="Times New Roman" w:cs="Times New Roman"/>
          <w:sz w:val="24"/>
          <w:szCs w:val="24"/>
        </w:rPr>
      </w:pPr>
      <w:r w:rsidRPr="00550E2A">
        <w:rPr>
          <w:rFonts w:ascii="Times New Roman" w:hAnsi="Times New Roman" w:cs="Times New Roman"/>
          <w:sz w:val="24"/>
          <w:szCs w:val="24"/>
        </w:rPr>
        <w:t>З метою вивчення ефективності та результативності впроваджених у навчальний процес форм і методів роботи з учнями  проводиться 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rsidR="00550E2A" w:rsidRPr="00550E2A" w:rsidRDefault="00550E2A" w:rsidP="00550E2A">
      <w:pPr>
        <w:spacing w:after="0"/>
        <w:ind w:firstLine="720"/>
        <w:jc w:val="both"/>
        <w:rPr>
          <w:rFonts w:ascii="Times New Roman" w:hAnsi="Times New Roman" w:cs="Times New Roman"/>
          <w:sz w:val="24"/>
          <w:szCs w:val="24"/>
        </w:rPr>
      </w:pPr>
      <w:r w:rsidRPr="00550E2A">
        <w:rPr>
          <w:rFonts w:ascii="Times New Roman" w:hAnsi="Times New Roman" w:cs="Times New Roman"/>
          <w:sz w:val="24"/>
          <w:szCs w:val="24"/>
        </w:rPr>
        <w:t>На кінець навчального року закінчило школу 92 учнів. Оцінюванню підлягало 65,  із них закінчили на:</w:t>
      </w:r>
    </w:p>
    <w:p w:rsidR="00550E2A" w:rsidRPr="00550E2A" w:rsidRDefault="00550E2A" w:rsidP="00550E2A">
      <w:pPr>
        <w:spacing w:after="0"/>
        <w:ind w:firstLine="720"/>
        <w:jc w:val="both"/>
        <w:rPr>
          <w:rFonts w:ascii="Times New Roman" w:hAnsi="Times New Roman" w:cs="Times New Roman"/>
          <w:sz w:val="24"/>
          <w:szCs w:val="24"/>
          <w:u w:val="single"/>
        </w:rPr>
      </w:pPr>
      <w:r w:rsidRPr="00550E2A">
        <w:rPr>
          <w:rFonts w:ascii="Times New Roman" w:hAnsi="Times New Roman" w:cs="Times New Roman"/>
          <w:sz w:val="24"/>
          <w:szCs w:val="24"/>
          <w:u w:val="single"/>
        </w:rPr>
        <w:t xml:space="preserve">4  (6,2 %)     </w:t>
      </w:r>
      <w:r w:rsidRPr="00550E2A">
        <w:rPr>
          <w:rFonts w:ascii="Times New Roman" w:hAnsi="Times New Roman" w:cs="Times New Roman"/>
          <w:sz w:val="24"/>
          <w:szCs w:val="24"/>
        </w:rPr>
        <w:t>на високому рівні(у минулому році був 1),</w:t>
      </w:r>
    </w:p>
    <w:p w:rsidR="00550E2A" w:rsidRPr="00550E2A" w:rsidRDefault="00550E2A" w:rsidP="00550E2A">
      <w:pPr>
        <w:spacing w:after="0"/>
        <w:ind w:firstLine="720"/>
        <w:jc w:val="both"/>
        <w:rPr>
          <w:rFonts w:ascii="Times New Roman" w:hAnsi="Times New Roman" w:cs="Times New Roman"/>
          <w:sz w:val="24"/>
          <w:szCs w:val="24"/>
          <w:u w:val="single"/>
        </w:rPr>
      </w:pPr>
      <w:r w:rsidRPr="00550E2A">
        <w:rPr>
          <w:rFonts w:ascii="Times New Roman" w:hAnsi="Times New Roman" w:cs="Times New Roman"/>
          <w:sz w:val="24"/>
          <w:szCs w:val="24"/>
          <w:u w:val="single"/>
        </w:rPr>
        <w:t xml:space="preserve">25 (38,5 %)   </w:t>
      </w:r>
      <w:r w:rsidRPr="00550E2A">
        <w:rPr>
          <w:rFonts w:ascii="Times New Roman" w:hAnsi="Times New Roman" w:cs="Times New Roman"/>
          <w:sz w:val="24"/>
          <w:szCs w:val="24"/>
        </w:rPr>
        <w:t>на достатньому  рівні,</w:t>
      </w:r>
    </w:p>
    <w:p w:rsidR="00550E2A" w:rsidRPr="00550E2A" w:rsidRDefault="00550E2A" w:rsidP="00550E2A">
      <w:pPr>
        <w:spacing w:after="0"/>
        <w:ind w:firstLine="720"/>
        <w:jc w:val="both"/>
        <w:rPr>
          <w:rFonts w:ascii="Times New Roman" w:hAnsi="Times New Roman" w:cs="Times New Roman"/>
          <w:sz w:val="24"/>
          <w:szCs w:val="24"/>
        </w:rPr>
      </w:pPr>
      <w:r w:rsidRPr="00550E2A">
        <w:rPr>
          <w:rFonts w:ascii="Times New Roman" w:hAnsi="Times New Roman" w:cs="Times New Roman"/>
          <w:sz w:val="24"/>
          <w:szCs w:val="24"/>
          <w:u w:val="single"/>
        </w:rPr>
        <w:t xml:space="preserve">34 (52,3%)    </w:t>
      </w:r>
      <w:r w:rsidRPr="00550E2A">
        <w:rPr>
          <w:rFonts w:ascii="Times New Roman" w:hAnsi="Times New Roman" w:cs="Times New Roman"/>
          <w:sz w:val="24"/>
          <w:szCs w:val="24"/>
        </w:rPr>
        <w:t>на середньому рівні,</w:t>
      </w:r>
    </w:p>
    <w:p w:rsidR="00550E2A" w:rsidRPr="00550E2A" w:rsidRDefault="00550E2A" w:rsidP="00550E2A">
      <w:pPr>
        <w:spacing w:after="0"/>
        <w:ind w:firstLine="720"/>
        <w:jc w:val="both"/>
        <w:rPr>
          <w:rFonts w:ascii="Times New Roman" w:hAnsi="Times New Roman" w:cs="Times New Roman"/>
          <w:sz w:val="24"/>
          <w:szCs w:val="24"/>
          <w:u w:val="single"/>
        </w:rPr>
      </w:pPr>
      <w:r w:rsidRPr="00550E2A">
        <w:rPr>
          <w:rFonts w:ascii="Times New Roman" w:hAnsi="Times New Roman" w:cs="Times New Roman"/>
          <w:sz w:val="24"/>
          <w:szCs w:val="24"/>
          <w:u w:val="single"/>
        </w:rPr>
        <w:t xml:space="preserve">1 (3 %)       на </w:t>
      </w:r>
      <w:r w:rsidRPr="00550E2A">
        <w:rPr>
          <w:rFonts w:ascii="Times New Roman" w:hAnsi="Times New Roman" w:cs="Times New Roman"/>
          <w:sz w:val="24"/>
          <w:szCs w:val="24"/>
        </w:rPr>
        <w:t>початковому рівні.</w:t>
      </w:r>
    </w:p>
    <w:p w:rsidR="00CA1078" w:rsidRPr="00550E2A" w:rsidRDefault="00550E2A" w:rsidP="00100E4F">
      <w:pPr>
        <w:spacing w:after="0"/>
        <w:ind w:firstLine="720"/>
        <w:jc w:val="both"/>
        <w:rPr>
          <w:rFonts w:ascii="Times New Roman" w:hAnsi="Times New Roman" w:cs="Times New Roman"/>
          <w:sz w:val="24"/>
          <w:szCs w:val="24"/>
        </w:rPr>
      </w:pPr>
      <w:r w:rsidRPr="00550E2A">
        <w:rPr>
          <w:rFonts w:ascii="Times New Roman" w:hAnsi="Times New Roman" w:cs="Times New Roman"/>
          <w:sz w:val="24"/>
          <w:szCs w:val="24"/>
        </w:rPr>
        <w:t>Чотири учні закінчили навчальний рік на високому рівні і нагороджені похвальним листом «За високі досягнення у навчанні»; Щербак С.(4 кл.), Чепелєв С., Губс</w:t>
      </w:r>
      <w:r w:rsidR="00100E4F">
        <w:rPr>
          <w:rFonts w:ascii="Times New Roman" w:hAnsi="Times New Roman" w:cs="Times New Roman"/>
          <w:sz w:val="24"/>
          <w:szCs w:val="24"/>
        </w:rPr>
        <w:t>ький М.(5 кл.),Костяк Д.(10 кл.)</w:t>
      </w:r>
    </w:p>
    <w:p w:rsidR="00550E2A" w:rsidRPr="00550E2A" w:rsidRDefault="00550E2A" w:rsidP="00550E2A">
      <w:pPr>
        <w:spacing w:after="0"/>
        <w:jc w:val="center"/>
        <w:rPr>
          <w:rFonts w:ascii="Times New Roman" w:hAnsi="Times New Roman" w:cs="Times New Roman"/>
          <w:b/>
          <w:sz w:val="24"/>
          <w:szCs w:val="24"/>
        </w:rPr>
      </w:pPr>
      <w:r w:rsidRPr="00550E2A">
        <w:rPr>
          <w:rFonts w:ascii="Times New Roman" w:hAnsi="Times New Roman" w:cs="Times New Roman"/>
          <w:b/>
          <w:sz w:val="24"/>
          <w:szCs w:val="24"/>
        </w:rPr>
        <w:t>Рівень навчальних досягнень учнів</w:t>
      </w:r>
    </w:p>
    <w:p w:rsidR="00550E2A" w:rsidRPr="00550E2A" w:rsidRDefault="00550E2A" w:rsidP="00550E2A">
      <w:pPr>
        <w:spacing w:after="0"/>
        <w:jc w:val="center"/>
        <w:rPr>
          <w:rFonts w:ascii="Times New Roman" w:hAnsi="Times New Roman" w:cs="Times New Roman"/>
          <w:b/>
          <w:sz w:val="24"/>
          <w:szCs w:val="24"/>
        </w:rPr>
      </w:pPr>
      <w:r w:rsidRPr="00550E2A">
        <w:rPr>
          <w:rFonts w:ascii="Times New Roman" w:hAnsi="Times New Roman" w:cs="Times New Roman"/>
          <w:b/>
          <w:sz w:val="24"/>
          <w:szCs w:val="24"/>
        </w:rPr>
        <w:t>за І семестр та на кінець  2020/2021  навчального  року</w:t>
      </w:r>
    </w:p>
    <w:p w:rsidR="00550E2A" w:rsidRPr="00550E2A" w:rsidRDefault="00550E2A" w:rsidP="00550E2A">
      <w:pPr>
        <w:jc w:val="center"/>
        <w:rPr>
          <w:rFonts w:ascii="Times New Roman" w:hAnsi="Times New Roman" w:cs="Times New Roman"/>
          <w:b/>
          <w:sz w:val="24"/>
          <w:szCs w:val="24"/>
        </w:rPr>
      </w:pPr>
    </w:p>
    <w:tbl>
      <w:tblPr>
        <w:tblW w:w="5650" w:type="pct"/>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0"/>
        <w:gridCol w:w="941"/>
        <w:gridCol w:w="615"/>
        <w:gridCol w:w="659"/>
        <w:gridCol w:w="659"/>
        <w:gridCol w:w="659"/>
        <w:gridCol w:w="659"/>
        <w:gridCol w:w="615"/>
        <w:gridCol w:w="659"/>
        <w:gridCol w:w="661"/>
        <w:gridCol w:w="802"/>
        <w:gridCol w:w="936"/>
        <w:gridCol w:w="53"/>
        <w:gridCol w:w="1509"/>
      </w:tblGrid>
      <w:tr w:rsidR="00550E2A" w:rsidRPr="00550E2A" w:rsidTr="00550E2A">
        <w:trPr>
          <w:cantSplit/>
          <w:trHeight w:val="283"/>
        </w:trPr>
        <w:tc>
          <w:tcPr>
            <w:tcW w:w="431" w:type="pct"/>
            <w:vMerge w:val="restar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pStyle w:val="1"/>
              <w:spacing w:line="276" w:lineRule="auto"/>
              <w:rPr>
                <w:i/>
                <w:iCs/>
                <w:sz w:val="24"/>
                <w:szCs w:val="24"/>
              </w:rPr>
            </w:pPr>
            <w:r w:rsidRPr="00550E2A">
              <w:rPr>
                <w:i/>
                <w:iCs/>
                <w:sz w:val="24"/>
                <w:szCs w:val="24"/>
              </w:rPr>
              <w:t>Клас</w:t>
            </w:r>
          </w:p>
        </w:tc>
        <w:tc>
          <w:tcPr>
            <w:tcW w:w="337" w:type="pct"/>
            <w:vMerge w:val="restar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352" w:right="-108" w:firstLine="244"/>
              <w:jc w:val="center"/>
              <w:rPr>
                <w:rFonts w:ascii="Times New Roman" w:hAnsi="Times New Roman" w:cs="Times New Roman"/>
                <w:b/>
                <w:iCs/>
                <w:sz w:val="24"/>
                <w:szCs w:val="24"/>
              </w:rPr>
            </w:pPr>
            <w:proofErr w:type="spellStart"/>
            <w:r w:rsidRPr="00550E2A">
              <w:rPr>
                <w:rFonts w:ascii="Times New Roman" w:hAnsi="Times New Roman" w:cs="Times New Roman"/>
                <w:b/>
                <w:iCs/>
                <w:sz w:val="24"/>
                <w:szCs w:val="24"/>
              </w:rPr>
              <w:t>Кількі</w:t>
            </w:r>
            <w:proofErr w:type="spellEnd"/>
          </w:p>
          <w:p w:rsidR="00550E2A" w:rsidRPr="00550E2A" w:rsidRDefault="00550E2A" w:rsidP="00746AD1">
            <w:pPr>
              <w:ind w:left="-352" w:right="-108" w:firstLine="244"/>
              <w:jc w:val="center"/>
              <w:rPr>
                <w:rFonts w:ascii="Times New Roman" w:hAnsi="Times New Roman" w:cs="Times New Roman"/>
                <w:b/>
                <w:iCs/>
                <w:sz w:val="24"/>
                <w:szCs w:val="24"/>
              </w:rPr>
            </w:pPr>
            <w:proofErr w:type="spellStart"/>
            <w:r w:rsidRPr="00550E2A">
              <w:rPr>
                <w:rFonts w:ascii="Times New Roman" w:hAnsi="Times New Roman" w:cs="Times New Roman"/>
                <w:b/>
                <w:iCs/>
                <w:sz w:val="24"/>
                <w:szCs w:val="24"/>
              </w:rPr>
              <w:t>сть</w:t>
            </w:r>
            <w:proofErr w:type="spellEnd"/>
            <w:r w:rsidRPr="00550E2A">
              <w:rPr>
                <w:rFonts w:ascii="Times New Roman" w:hAnsi="Times New Roman" w:cs="Times New Roman"/>
                <w:b/>
                <w:iCs/>
                <w:sz w:val="24"/>
                <w:szCs w:val="24"/>
              </w:rPr>
              <w:t xml:space="preserve"> учнів  </w:t>
            </w:r>
          </w:p>
          <w:p w:rsidR="00550E2A" w:rsidRPr="00550E2A" w:rsidRDefault="00550E2A" w:rsidP="00746AD1">
            <w:pPr>
              <w:ind w:left="-352" w:right="-108" w:firstLine="244"/>
              <w:jc w:val="center"/>
              <w:rPr>
                <w:rFonts w:ascii="Times New Roman" w:hAnsi="Times New Roman" w:cs="Times New Roman"/>
                <w:b/>
                <w:iCs/>
                <w:sz w:val="24"/>
                <w:szCs w:val="24"/>
              </w:rPr>
            </w:pPr>
            <w:r w:rsidRPr="00550E2A">
              <w:rPr>
                <w:rFonts w:ascii="Times New Roman" w:hAnsi="Times New Roman" w:cs="Times New Roman"/>
                <w:b/>
                <w:iCs/>
                <w:sz w:val="24"/>
                <w:szCs w:val="24"/>
              </w:rPr>
              <w:t xml:space="preserve">І </w:t>
            </w:r>
            <w:r w:rsidRPr="00550E2A">
              <w:rPr>
                <w:rFonts w:ascii="Times New Roman" w:hAnsi="Times New Roman" w:cs="Times New Roman"/>
                <w:b/>
                <w:iCs/>
                <w:sz w:val="24"/>
                <w:szCs w:val="24"/>
              </w:rPr>
              <w:lastRenderedPageBreak/>
              <w:t>семестр</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352" w:right="-108" w:firstLine="244"/>
              <w:rPr>
                <w:rFonts w:ascii="Times New Roman" w:hAnsi="Times New Roman" w:cs="Times New Roman"/>
                <w:b/>
                <w:iCs/>
                <w:sz w:val="24"/>
                <w:szCs w:val="24"/>
              </w:rPr>
            </w:pPr>
            <w:r w:rsidRPr="00550E2A">
              <w:rPr>
                <w:rFonts w:ascii="Times New Roman" w:hAnsi="Times New Roman" w:cs="Times New Roman"/>
                <w:b/>
                <w:iCs/>
                <w:sz w:val="24"/>
                <w:szCs w:val="24"/>
              </w:rPr>
              <w:lastRenderedPageBreak/>
              <w:t>Кількість</w:t>
            </w:r>
          </w:p>
          <w:p w:rsidR="00550E2A" w:rsidRPr="00550E2A" w:rsidRDefault="00550E2A" w:rsidP="00746AD1">
            <w:pPr>
              <w:ind w:left="-352" w:right="-108" w:firstLine="244"/>
              <w:jc w:val="center"/>
              <w:rPr>
                <w:rFonts w:ascii="Times New Roman" w:hAnsi="Times New Roman" w:cs="Times New Roman"/>
                <w:b/>
                <w:iCs/>
                <w:sz w:val="24"/>
                <w:szCs w:val="24"/>
              </w:rPr>
            </w:pPr>
            <w:r w:rsidRPr="00550E2A">
              <w:rPr>
                <w:rFonts w:ascii="Times New Roman" w:hAnsi="Times New Roman" w:cs="Times New Roman"/>
                <w:b/>
                <w:iCs/>
                <w:sz w:val="24"/>
                <w:szCs w:val="24"/>
              </w:rPr>
              <w:t xml:space="preserve"> учнів  </w:t>
            </w:r>
          </w:p>
          <w:p w:rsidR="00550E2A" w:rsidRPr="00550E2A" w:rsidRDefault="00550E2A" w:rsidP="00746AD1">
            <w:pPr>
              <w:ind w:left="-352" w:right="-108" w:firstLine="244"/>
              <w:jc w:val="center"/>
              <w:rPr>
                <w:rFonts w:ascii="Times New Roman" w:hAnsi="Times New Roman" w:cs="Times New Roman"/>
                <w:b/>
                <w:iCs/>
                <w:sz w:val="24"/>
                <w:szCs w:val="24"/>
              </w:rPr>
            </w:pPr>
            <w:r w:rsidRPr="00550E2A">
              <w:rPr>
                <w:rFonts w:ascii="Times New Roman" w:hAnsi="Times New Roman" w:cs="Times New Roman"/>
                <w:b/>
                <w:iCs/>
                <w:sz w:val="24"/>
                <w:szCs w:val="24"/>
              </w:rPr>
              <w:t>Рік</w:t>
            </w:r>
          </w:p>
          <w:p w:rsidR="00550E2A" w:rsidRPr="00550E2A" w:rsidRDefault="00550E2A" w:rsidP="00746AD1">
            <w:pPr>
              <w:ind w:left="-352" w:right="-108" w:firstLine="244"/>
              <w:jc w:val="center"/>
              <w:rPr>
                <w:rFonts w:ascii="Times New Roman" w:hAnsi="Times New Roman" w:cs="Times New Roman"/>
                <w:b/>
                <w:iCs/>
                <w:sz w:val="24"/>
                <w:szCs w:val="24"/>
              </w:rPr>
            </w:pPr>
            <w:r w:rsidRPr="00550E2A">
              <w:rPr>
                <w:rFonts w:ascii="Times New Roman" w:hAnsi="Times New Roman" w:cs="Times New Roman"/>
                <w:b/>
                <w:iCs/>
                <w:sz w:val="24"/>
                <w:szCs w:val="24"/>
              </w:rPr>
              <w:lastRenderedPageBreak/>
              <w:t>2020/</w:t>
            </w:r>
          </w:p>
          <w:p w:rsidR="00550E2A" w:rsidRPr="00550E2A" w:rsidRDefault="00550E2A" w:rsidP="00746AD1">
            <w:pPr>
              <w:ind w:left="-352" w:right="-108" w:firstLine="244"/>
              <w:jc w:val="center"/>
              <w:rPr>
                <w:rFonts w:ascii="Times New Roman" w:hAnsi="Times New Roman" w:cs="Times New Roman"/>
                <w:b/>
                <w:iCs/>
                <w:sz w:val="24"/>
                <w:szCs w:val="24"/>
              </w:rPr>
            </w:pPr>
            <w:r w:rsidRPr="00550E2A">
              <w:rPr>
                <w:rFonts w:ascii="Times New Roman" w:hAnsi="Times New Roman" w:cs="Times New Roman"/>
                <w:b/>
                <w:iCs/>
                <w:sz w:val="24"/>
                <w:szCs w:val="24"/>
              </w:rPr>
              <w:t>2021</w:t>
            </w:r>
          </w:p>
        </w:tc>
        <w:tc>
          <w:tcPr>
            <w:tcW w:w="3133" w:type="pct"/>
            <w:gridSpan w:val="11"/>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lastRenderedPageBreak/>
              <w:t>Успішність</w:t>
            </w:r>
          </w:p>
        </w:tc>
        <w:tc>
          <w:tcPr>
            <w:tcW w:w="678" w:type="pct"/>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jc w:val="center"/>
              <w:rPr>
                <w:rFonts w:ascii="Times New Roman" w:hAnsi="Times New Roman" w:cs="Times New Roman"/>
                <w:b/>
                <w:iCs/>
                <w:noProof/>
                <w:sz w:val="24"/>
                <w:szCs w:val="24"/>
              </w:rPr>
            </w:pPr>
          </w:p>
        </w:tc>
      </w:tr>
      <w:tr w:rsidR="00550E2A" w:rsidRPr="00550E2A" w:rsidTr="00550E2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iCs/>
                <w:sz w:val="24"/>
                <w:szCs w:val="24"/>
              </w:rPr>
            </w:pP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В</w:t>
            </w:r>
          </w:p>
        </w:tc>
        <w:tc>
          <w:tcPr>
            <w:tcW w:w="592" w:type="pct"/>
            <w:gridSpan w:val="2"/>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08" w:right="-108"/>
              <w:jc w:val="center"/>
              <w:rPr>
                <w:rFonts w:ascii="Times New Roman" w:hAnsi="Times New Roman" w:cs="Times New Roman"/>
                <w:b/>
                <w:iCs/>
                <w:sz w:val="24"/>
                <w:szCs w:val="24"/>
              </w:rPr>
            </w:pPr>
            <w:r w:rsidRPr="00550E2A">
              <w:rPr>
                <w:rFonts w:ascii="Times New Roman" w:hAnsi="Times New Roman" w:cs="Times New Roman"/>
                <w:b/>
                <w:iCs/>
                <w:sz w:val="24"/>
                <w:szCs w:val="24"/>
              </w:rPr>
              <w:t>Д</w:t>
            </w:r>
          </w:p>
        </w:tc>
        <w:tc>
          <w:tcPr>
            <w:tcW w:w="572" w:type="pct"/>
            <w:gridSpan w:val="2"/>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08"/>
              <w:jc w:val="center"/>
              <w:rPr>
                <w:rFonts w:ascii="Times New Roman" w:hAnsi="Times New Roman" w:cs="Times New Roman"/>
                <w:b/>
                <w:iCs/>
                <w:sz w:val="24"/>
                <w:szCs w:val="24"/>
              </w:rPr>
            </w:pPr>
            <w:r w:rsidRPr="00550E2A">
              <w:rPr>
                <w:rFonts w:ascii="Times New Roman" w:hAnsi="Times New Roman" w:cs="Times New Roman"/>
                <w:b/>
                <w:iCs/>
                <w:sz w:val="24"/>
                <w:szCs w:val="24"/>
              </w:rPr>
              <w:t>С</w:t>
            </w:r>
          </w:p>
        </w:tc>
        <w:tc>
          <w:tcPr>
            <w:tcW w:w="593" w:type="pct"/>
            <w:gridSpan w:val="2"/>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08"/>
              <w:jc w:val="center"/>
              <w:rPr>
                <w:rFonts w:ascii="Times New Roman" w:hAnsi="Times New Roman" w:cs="Times New Roman"/>
                <w:b/>
                <w:iCs/>
                <w:sz w:val="24"/>
                <w:szCs w:val="24"/>
              </w:rPr>
            </w:pPr>
            <w:r w:rsidRPr="00550E2A">
              <w:rPr>
                <w:rFonts w:ascii="Times New Roman" w:hAnsi="Times New Roman" w:cs="Times New Roman"/>
                <w:b/>
                <w:iCs/>
                <w:sz w:val="24"/>
                <w:szCs w:val="24"/>
              </w:rPr>
              <w:t>П</w:t>
            </w:r>
          </w:p>
        </w:tc>
        <w:tc>
          <w:tcPr>
            <w:tcW w:w="804" w:type="pct"/>
            <w:gridSpan w:val="3"/>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jc w:val="center"/>
              <w:rPr>
                <w:rFonts w:ascii="Times New Roman" w:hAnsi="Times New Roman" w:cs="Times New Roman"/>
                <w:b/>
                <w:iCs/>
                <w:sz w:val="24"/>
                <w:szCs w:val="24"/>
              </w:rPr>
            </w:pPr>
            <w:r w:rsidRPr="00550E2A">
              <w:rPr>
                <w:rFonts w:ascii="Times New Roman" w:hAnsi="Times New Roman" w:cs="Times New Roman"/>
                <w:b/>
                <w:iCs/>
                <w:sz w:val="24"/>
                <w:szCs w:val="24"/>
              </w:rPr>
              <w:t>% якості</w:t>
            </w:r>
          </w:p>
          <w:p w:rsidR="00550E2A" w:rsidRPr="00550E2A" w:rsidRDefault="00550E2A" w:rsidP="00746AD1">
            <w:pPr>
              <w:jc w:val="center"/>
              <w:rPr>
                <w:rFonts w:ascii="Times New Roman" w:hAnsi="Times New Roman" w:cs="Times New Roman"/>
                <w:b/>
                <w:iCs/>
                <w:sz w:val="24"/>
                <w:szCs w:val="24"/>
              </w:rPr>
            </w:pPr>
            <w:proofErr w:type="spellStart"/>
            <w:r w:rsidRPr="00550E2A">
              <w:rPr>
                <w:rFonts w:ascii="Times New Roman" w:hAnsi="Times New Roman" w:cs="Times New Roman"/>
                <w:b/>
                <w:iCs/>
                <w:sz w:val="24"/>
                <w:szCs w:val="24"/>
              </w:rPr>
              <w:t>н-ня</w:t>
            </w:r>
            <w:proofErr w:type="spellEnd"/>
          </w:p>
        </w:tc>
        <w:tc>
          <w:tcPr>
            <w:tcW w:w="678" w:type="pct"/>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jc w:val="center"/>
              <w:rPr>
                <w:rFonts w:ascii="Times New Roman" w:hAnsi="Times New Roman" w:cs="Times New Roman"/>
                <w:b/>
                <w:iCs/>
                <w:sz w:val="24"/>
                <w:szCs w:val="24"/>
              </w:rPr>
            </w:pPr>
            <w:r w:rsidRPr="00550E2A">
              <w:rPr>
                <w:rFonts w:ascii="Times New Roman" w:hAnsi="Times New Roman" w:cs="Times New Roman"/>
                <w:b/>
                <w:iCs/>
                <w:sz w:val="24"/>
                <w:szCs w:val="24"/>
              </w:rPr>
              <w:t>Класний керівник</w:t>
            </w:r>
          </w:p>
          <w:p w:rsidR="00550E2A" w:rsidRPr="00550E2A" w:rsidRDefault="00550E2A" w:rsidP="00746AD1">
            <w:pPr>
              <w:jc w:val="center"/>
              <w:rPr>
                <w:rFonts w:ascii="Times New Roman" w:hAnsi="Times New Roman" w:cs="Times New Roman"/>
                <w:b/>
                <w:iCs/>
                <w:sz w:val="24"/>
                <w:szCs w:val="24"/>
              </w:rPr>
            </w:pPr>
          </w:p>
        </w:tc>
      </w:tr>
      <w:tr w:rsidR="00550E2A" w:rsidRPr="00550E2A" w:rsidTr="00550E2A">
        <w:trPr>
          <w:cantSplit/>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iCs/>
                <w:sz w:val="24"/>
                <w:szCs w:val="24"/>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 xml:space="preserve">І с </w:t>
            </w:r>
          </w:p>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20/21</w:t>
            </w:r>
          </w:p>
        </w:tc>
        <w:tc>
          <w:tcPr>
            <w:tcW w:w="296" w:type="pct"/>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Рік 20/21</w:t>
            </w:r>
          </w:p>
          <w:p w:rsidR="00550E2A" w:rsidRPr="00550E2A" w:rsidRDefault="00550E2A" w:rsidP="00746AD1">
            <w:pPr>
              <w:rPr>
                <w:rFonts w:ascii="Times New Roman" w:hAnsi="Times New Roman" w:cs="Times New Roman"/>
                <w:b/>
                <w:iCs/>
                <w:noProof/>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 xml:space="preserve">І с </w:t>
            </w:r>
          </w:p>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20/21</w:t>
            </w:r>
          </w:p>
        </w:tc>
        <w:tc>
          <w:tcPr>
            <w:tcW w:w="296" w:type="pct"/>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Рік 20/21</w:t>
            </w:r>
          </w:p>
          <w:p w:rsidR="00550E2A" w:rsidRPr="00550E2A" w:rsidRDefault="00550E2A" w:rsidP="00746AD1">
            <w:pPr>
              <w:rPr>
                <w:rFonts w:ascii="Times New Roman" w:hAnsi="Times New Roman" w:cs="Times New Roman"/>
                <w:b/>
                <w:iCs/>
                <w:noProof/>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 xml:space="preserve">І с </w:t>
            </w:r>
          </w:p>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20/21</w:t>
            </w:r>
          </w:p>
        </w:tc>
        <w:tc>
          <w:tcPr>
            <w:tcW w:w="276" w:type="pct"/>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Рік 20/21</w:t>
            </w:r>
          </w:p>
          <w:p w:rsidR="00550E2A" w:rsidRPr="00550E2A" w:rsidRDefault="00550E2A" w:rsidP="00746AD1">
            <w:pPr>
              <w:rPr>
                <w:rFonts w:ascii="Times New Roman" w:hAnsi="Times New Roman" w:cs="Times New Roman"/>
                <w:b/>
                <w:iCs/>
                <w:noProof/>
                <w:sz w:val="24"/>
                <w:szCs w:val="24"/>
              </w:rPr>
            </w:pP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 xml:space="preserve">І с </w:t>
            </w:r>
          </w:p>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20/21</w:t>
            </w:r>
          </w:p>
        </w:tc>
        <w:tc>
          <w:tcPr>
            <w:tcW w:w="297" w:type="pct"/>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Рік 20/21</w:t>
            </w:r>
          </w:p>
          <w:p w:rsidR="00550E2A" w:rsidRPr="00550E2A" w:rsidRDefault="00550E2A" w:rsidP="00746AD1">
            <w:pPr>
              <w:rPr>
                <w:rFonts w:ascii="Times New Roman" w:hAnsi="Times New Roman" w:cs="Times New Roman"/>
                <w:b/>
                <w:iCs/>
                <w:noProof/>
                <w:sz w:val="24"/>
                <w:szCs w:val="24"/>
              </w:rPr>
            </w:pPr>
          </w:p>
        </w:tc>
        <w:tc>
          <w:tcPr>
            <w:tcW w:w="360"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 xml:space="preserve">І с </w:t>
            </w:r>
          </w:p>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20/21</w:t>
            </w:r>
          </w:p>
        </w:tc>
        <w:tc>
          <w:tcPr>
            <w:tcW w:w="444" w:type="pct"/>
            <w:gridSpan w:val="2"/>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 xml:space="preserve">Рік </w:t>
            </w:r>
          </w:p>
          <w:p w:rsidR="00550E2A" w:rsidRPr="00550E2A" w:rsidRDefault="00550E2A" w:rsidP="00746AD1">
            <w:pPr>
              <w:ind w:left="-149"/>
              <w:jc w:val="center"/>
              <w:rPr>
                <w:rFonts w:ascii="Times New Roman" w:hAnsi="Times New Roman" w:cs="Times New Roman"/>
                <w:b/>
                <w:iCs/>
                <w:noProof/>
                <w:sz w:val="24"/>
                <w:szCs w:val="24"/>
              </w:rPr>
            </w:pPr>
            <w:r w:rsidRPr="00550E2A">
              <w:rPr>
                <w:rFonts w:ascii="Times New Roman" w:hAnsi="Times New Roman" w:cs="Times New Roman"/>
                <w:b/>
                <w:iCs/>
                <w:noProof/>
                <w:sz w:val="24"/>
                <w:szCs w:val="24"/>
              </w:rPr>
              <w:t>20/21</w:t>
            </w:r>
          </w:p>
          <w:p w:rsidR="00550E2A" w:rsidRPr="00550E2A" w:rsidRDefault="00550E2A" w:rsidP="00746AD1">
            <w:pPr>
              <w:rPr>
                <w:rFonts w:ascii="Times New Roman" w:hAnsi="Times New Roman" w:cs="Times New Roman"/>
                <w:b/>
                <w:iCs/>
                <w:noProof/>
                <w:sz w:val="24"/>
                <w:szCs w:val="24"/>
              </w:rPr>
            </w:pPr>
          </w:p>
        </w:tc>
        <w:tc>
          <w:tcPr>
            <w:tcW w:w="678" w:type="pct"/>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jc w:val="center"/>
              <w:rPr>
                <w:rFonts w:ascii="Times New Roman" w:hAnsi="Times New Roman" w:cs="Times New Roman"/>
                <w:b/>
                <w:iCs/>
                <w:sz w:val="24"/>
                <w:szCs w:val="24"/>
              </w:rPr>
            </w:pPr>
          </w:p>
          <w:p w:rsidR="00550E2A" w:rsidRPr="00550E2A" w:rsidRDefault="00550E2A" w:rsidP="00746AD1">
            <w:pPr>
              <w:jc w:val="center"/>
              <w:rPr>
                <w:rFonts w:ascii="Times New Roman" w:hAnsi="Times New Roman" w:cs="Times New Roman"/>
                <w:b/>
                <w:iCs/>
                <w:sz w:val="24"/>
                <w:szCs w:val="24"/>
              </w:rPr>
            </w:pPr>
          </w:p>
          <w:p w:rsidR="00550E2A" w:rsidRPr="00550E2A" w:rsidRDefault="00550E2A" w:rsidP="00746AD1">
            <w:pPr>
              <w:jc w:val="center"/>
              <w:rPr>
                <w:rFonts w:ascii="Times New Roman" w:hAnsi="Times New Roman" w:cs="Times New Roman"/>
                <w:b/>
                <w:iCs/>
                <w:sz w:val="24"/>
                <w:szCs w:val="24"/>
              </w:rPr>
            </w:pPr>
          </w:p>
          <w:p w:rsidR="00550E2A" w:rsidRPr="00550E2A" w:rsidRDefault="00550E2A" w:rsidP="00746AD1">
            <w:pPr>
              <w:jc w:val="center"/>
              <w:rPr>
                <w:rFonts w:ascii="Times New Roman" w:hAnsi="Times New Roman" w:cs="Times New Roman"/>
                <w:b/>
                <w:iCs/>
                <w:sz w:val="24"/>
                <w:szCs w:val="24"/>
              </w:rPr>
            </w:pPr>
          </w:p>
          <w:p w:rsidR="00550E2A" w:rsidRPr="00550E2A" w:rsidRDefault="00550E2A" w:rsidP="00746AD1">
            <w:pPr>
              <w:jc w:val="center"/>
              <w:rPr>
                <w:rFonts w:ascii="Times New Roman" w:hAnsi="Times New Roman" w:cs="Times New Roman"/>
                <w:b/>
                <w:iCs/>
                <w:sz w:val="24"/>
                <w:szCs w:val="24"/>
              </w:rPr>
            </w:pPr>
          </w:p>
          <w:p w:rsidR="00550E2A" w:rsidRPr="00550E2A" w:rsidRDefault="00550E2A" w:rsidP="00746AD1">
            <w:pPr>
              <w:jc w:val="center"/>
              <w:rPr>
                <w:rFonts w:ascii="Times New Roman" w:hAnsi="Times New Roman" w:cs="Times New Roman"/>
                <w:b/>
                <w:iCs/>
                <w:sz w:val="24"/>
                <w:szCs w:val="24"/>
              </w:rPr>
            </w:pPr>
          </w:p>
        </w:tc>
      </w:tr>
      <w:tr w:rsidR="00550E2A" w:rsidRPr="00550E2A" w:rsidTr="00550E2A">
        <w:trPr>
          <w:trHeight w:val="250"/>
        </w:trPr>
        <w:tc>
          <w:tcPr>
            <w:tcW w:w="431"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Cs/>
                <w:sz w:val="24"/>
                <w:szCs w:val="24"/>
              </w:rPr>
            </w:pPr>
            <w:r w:rsidRPr="00550E2A">
              <w:rPr>
                <w:rFonts w:ascii="Times New Roman" w:hAnsi="Times New Roman" w:cs="Times New Roman"/>
                <w:bCs/>
                <w:sz w:val="24"/>
                <w:szCs w:val="24"/>
              </w:rPr>
              <w:lastRenderedPageBreak/>
              <w:t>4</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Cs/>
                <w:sz w:val="24"/>
                <w:szCs w:val="24"/>
              </w:rPr>
            </w:pPr>
            <w:r w:rsidRPr="00550E2A">
              <w:rPr>
                <w:rFonts w:ascii="Times New Roman" w:hAnsi="Times New Roman" w:cs="Times New Roman"/>
                <w:bCs/>
                <w:sz w:val="24"/>
                <w:szCs w:val="24"/>
              </w:rPr>
              <w:t>7</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Cs/>
                <w:sz w:val="24"/>
                <w:szCs w:val="24"/>
              </w:rPr>
            </w:pPr>
            <w:r w:rsidRPr="00550E2A">
              <w:rPr>
                <w:rFonts w:ascii="Times New Roman" w:hAnsi="Times New Roman" w:cs="Times New Roman"/>
                <w:bCs/>
                <w:sz w:val="24"/>
                <w:szCs w:val="24"/>
              </w:rPr>
              <w:t>7</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1</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4</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4</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43%</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57%</w:t>
            </w:r>
          </w:p>
        </w:tc>
        <w:tc>
          <w:tcPr>
            <w:tcW w:w="701" w:type="pct"/>
            <w:gridSpan w:val="2"/>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proofErr w:type="spellStart"/>
            <w:r w:rsidRPr="00550E2A">
              <w:rPr>
                <w:rFonts w:ascii="Times New Roman" w:hAnsi="Times New Roman" w:cs="Times New Roman"/>
                <w:bCs/>
                <w:iCs/>
                <w:sz w:val="24"/>
                <w:szCs w:val="24"/>
              </w:rPr>
              <w:t>Безфамильна</w:t>
            </w:r>
            <w:proofErr w:type="spellEnd"/>
            <w:r w:rsidRPr="00550E2A">
              <w:rPr>
                <w:rFonts w:ascii="Times New Roman" w:hAnsi="Times New Roman" w:cs="Times New Roman"/>
                <w:bCs/>
                <w:iCs/>
                <w:sz w:val="24"/>
                <w:szCs w:val="24"/>
              </w:rPr>
              <w:t xml:space="preserve"> О.В.</w:t>
            </w:r>
          </w:p>
        </w:tc>
      </w:tr>
      <w:tr w:rsidR="00550E2A" w:rsidRPr="00550E2A" w:rsidTr="00550E2A">
        <w:trPr>
          <w:trHeight w:val="250"/>
        </w:trPr>
        <w:tc>
          <w:tcPr>
            <w:tcW w:w="431"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iCs/>
                <w:sz w:val="24"/>
                <w:szCs w:val="24"/>
              </w:rPr>
              <w:t>Всього</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7</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7</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4</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4</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0</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43%</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57%</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p>
        </w:tc>
      </w:tr>
      <w:tr w:rsidR="00550E2A" w:rsidRPr="00550E2A" w:rsidTr="00550E2A">
        <w:trPr>
          <w:trHeight w:val="250"/>
        </w:trPr>
        <w:tc>
          <w:tcPr>
            <w:tcW w:w="431"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5</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12</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12</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lang w:val="en-US"/>
              </w:rPr>
            </w:pPr>
            <w:r w:rsidRPr="00550E2A">
              <w:rPr>
                <w:rFonts w:ascii="Times New Roman" w:hAnsi="Times New Roman" w:cs="Times New Roman"/>
                <w:bCs/>
                <w:iCs/>
                <w:sz w:val="24"/>
                <w:szCs w:val="24"/>
              </w:rPr>
              <w:t>1</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5</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7</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5</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1</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33%</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58%</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Слив</w:t>
            </w:r>
            <w:r w:rsidRPr="00550E2A">
              <w:rPr>
                <w:rFonts w:ascii="Times New Roman" w:hAnsi="Times New Roman" w:cs="Times New Roman"/>
                <w:bCs/>
                <w:iCs/>
                <w:sz w:val="24"/>
                <w:szCs w:val="24"/>
                <w:lang w:val="en-US"/>
              </w:rPr>
              <w:t>’</w:t>
            </w:r>
            <w:r w:rsidRPr="00550E2A">
              <w:rPr>
                <w:rFonts w:ascii="Times New Roman" w:hAnsi="Times New Roman" w:cs="Times New Roman"/>
                <w:bCs/>
                <w:iCs/>
                <w:sz w:val="24"/>
                <w:szCs w:val="24"/>
              </w:rPr>
              <w:t>як І.І.</w:t>
            </w:r>
          </w:p>
        </w:tc>
      </w:tr>
      <w:tr w:rsidR="00550E2A" w:rsidRPr="00550E2A" w:rsidTr="00550E2A">
        <w:trPr>
          <w:trHeight w:val="266"/>
        </w:trPr>
        <w:tc>
          <w:tcPr>
            <w:tcW w:w="431"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6</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5</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5</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1</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1</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60%</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60%</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Ганущак Н.Й.</w:t>
            </w:r>
          </w:p>
        </w:tc>
      </w:tr>
      <w:tr w:rsidR="00550E2A" w:rsidRPr="00550E2A" w:rsidTr="00550E2A">
        <w:trPr>
          <w:trHeight w:val="266"/>
        </w:trPr>
        <w:tc>
          <w:tcPr>
            <w:tcW w:w="431"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iCs/>
                <w:sz w:val="24"/>
                <w:szCs w:val="24"/>
              </w:rPr>
            </w:pPr>
            <w:r w:rsidRPr="00550E2A">
              <w:rPr>
                <w:rFonts w:ascii="Times New Roman" w:hAnsi="Times New Roman" w:cs="Times New Roman"/>
                <w:b/>
                <w:iCs/>
                <w:sz w:val="24"/>
                <w:szCs w:val="24"/>
              </w:rPr>
              <w:t>7</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10</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10</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6</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5</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30%</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60%</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Чешко О.М.</w:t>
            </w:r>
          </w:p>
        </w:tc>
      </w:tr>
      <w:tr w:rsidR="00550E2A" w:rsidRPr="00550E2A" w:rsidTr="00550E2A">
        <w:trPr>
          <w:trHeight w:val="250"/>
        </w:trPr>
        <w:tc>
          <w:tcPr>
            <w:tcW w:w="431"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iCs/>
                <w:sz w:val="24"/>
                <w:szCs w:val="24"/>
              </w:rPr>
            </w:pPr>
            <w:r w:rsidRPr="00550E2A">
              <w:rPr>
                <w:rFonts w:ascii="Times New Roman" w:hAnsi="Times New Roman" w:cs="Times New Roman"/>
                <w:b/>
                <w:iCs/>
                <w:sz w:val="24"/>
                <w:szCs w:val="24"/>
              </w:rPr>
              <w:t>8</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8</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8</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6</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6</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25%</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25%</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Середа В.А.</w:t>
            </w:r>
          </w:p>
        </w:tc>
      </w:tr>
      <w:tr w:rsidR="00550E2A" w:rsidRPr="00550E2A" w:rsidTr="00550E2A">
        <w:trPr>
          <w:trHeight w:val="266"/>
        </w:trPr>
        <w:tc>
          <w:tcPr>
            <w:tcW w:w="431"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iCs/>
                <w:sz w:val="24"/>
                <w:szCs w:val="24"/>
              </w:rPr>
            </w:pPr>
            <w:r w:rsidRPr="00550E2A">
              <w:rPr>
                <w:rFonts w:ascii="Times New Roman" w:hAnsi="Times New Roman" w:cs="Times New Roman"/>
                <w:b/>
                <w:iCs/>
                <w:sz w:val="24"/>
                <w:szCs w:val="24"/>
              </w:rPr>
              <w:t>9</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3</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3</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Кузьменко І.М.</w:t>
            </w:r>
          </w:p>
        </w:tc>
      </w:tr>
      <w:tr w:rsidR="00550E2A" w:rsidRPr="00550E2A" w:rsidTr="00550E2A">
        <w:trPr>
          <w:trHeight w:val="250"/>
        </w:trPr>
        <w:tc>
          <w:tcPr>
            <w:tcW w:w="431"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iCs/>
                <w:sz w:val="24"/>
                <w:szCs w:val="24"/>
              </w:rPr>
            </w:pPr>
            <w:r w:rsidRPr="00550E2A">
              <w:rPr>
                <w:rFonts w:ascii="Times New Roman" w:hAnsi="Times New Roman" w:cs="Times New Roman"/>
                <w:b/>
                <w:iCs/>
                <w:sz w:val="24"/>
                <w:szCs w:val="24"/>
              </w:rPr>
              <w:t>Всього</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38</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38</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11</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16</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22</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18</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4</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ind w:right="-48"/>
              <w:rPr>
                <w:rFonts w:ascii="Times New Roman" w:hAnsi="Times New Roman" w:cs="Times New Roman"/>
                <w:b/>
                <w:bCs/>
                <w:iCs/>
                <w:sz w:val="24"/>
                <w:szCs w:val="24"/>
              </w:rPr>
            </w:pPr>
            <w:r w:rsidRPr="00550E2A">
              <w:rPr>
                <w:rFonts w:ascii="Times New Roman" w:hAnsi="Times New Roman" w:cs="Times New Roman"/>
                <w:b/>
                <w:bCs/>
                <w:iCs/>
                <w:sz w:val="24"/>
                <w:szCs w:val="24"/>
              </w:rPr>
              <w:t>32%</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ind w:right="-48"/>
              <w:rPr>
                <w:rFonts w:ascii="Times New Roman" w:hAnsi="Times New Roman" w:cs="Times New Roman"/>
                <w:b/>
                <w:bCs/>
                <w:iCs/>
                <w:sz w:val="24"/>
                <w:szCs w:val="24"/>
              </w:rPr>
            </w:pPr>
            <w:r w:rsidRPr="00550E2A">
              <w:rPr>
                <w:rFonts w:ascii="Times New Roman" w:hAnsi="Times New Roman" w:cs="Times New Roman"/>
                <w:b/>
                <w:bCs/>
                <w:iCs/>
                <w:sz w:val="24"/>
                <w:szCs w:val="24"/>
              </w:rPr>
              <w:t>47,4%</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p>
        </w:tc>
      </w:tr>
      <w:tr w:rsidR="00550E2A" w:rsidRPr="00550E2A" w:rsidTr="00550E2A">
        <w:trPr>
          <w:trHeight w:val="250"/>
        </w:trPr>
        <w:tc>
          <w:tcPr>
            <w:tcW w:w="431"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iCs/>
                <w:sz w:val="24"/>
                <w:szCs w:val="24"/>
              </w:rPr>
            </w:pPr>
            <w:r w:rsidRPr="00550E2A">
              <w:rPr>
                <w:rFonts w:ascii="Times New Roman" w:hAnsi="Times New Roman" w:cs="Times New Roman"/>
                <w:b/>
                <w:iCs/>
                <w:sz w:val="24"/>
                <w:szCs w:val="24"/>
              </w:rPr>
              <w:t>10</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8</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8</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1</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4</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5</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1</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38%</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38%</w:t>
            </w:r>
          </w:p>
        </w:tc>
        <w:tc>
          <w:tcPr>
            <w:tcW w:w="701" w:type="pct"/>
            <w:gridSpan w:val="2"/>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Кузьменко Н.Г.</w:t>
            </w:r>
          </w:p>
        </w:tc>
      </w:tr>
      <w:tr w:rsidR="00550E2A" w:rsidRPr="00550E2A" w:rsidTr="00550E2A">
        <w:trPr>
          <w:trHeight w:val="266"/>
        </w:trPr>
        <w:tc>
          <w:tcPr>
            <w:tcW w:w="431"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iCs/>
                <w:sz w:val="24"/>
                <w:szCs w:val="24"/>
              </w:rPr>
            </w:pPr>
            <w:r w:rsidRPr="00550E2A">
              <w:rPr>
                <w:rFonts w:ascii="Times New Roman" w:hAnsi="Times New Roman" w:cs="Times New Roman"/>
                <w:b/>
                <w:iCs/>
                <w:sz w:val="24"/>
                <w:szCs w:val="24"/>
              </w:rPr>
              <w:t>11</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12</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12</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4</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5</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7</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7</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1</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33%</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42%</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rPr>
                <w:rFonts w:ascii="Times New Roman" w:hAnsi="Times New Roman" w:cs="Times New Roman"/>
                <w:bCs/>
                <w:iCs/>
                <w:sz w:val="24"/>
                <w:szCs w:val="24"/>
              </w:rPr>
            </w:pPr>
          </w:p>
          <w:p w:rsidR="00550E2A" w:rsidRPr="00550E2A" w:rsidRDefault="00550E2A" w:rsidP="00746AD1">
            <w:pPr>
              <w:rPr>
                <w:rFonts w:ascii="Times New Roman" w:hAnsi="Times New Roman" w:cs="Times New Roman"/>
                <w:bCs/>
                <w:iCs/>
                <w:sz w:val="24"/>
                <w:szCs w:val="24"/>
              </w:rPr>
            </w:pPr>
            <w:r w:rsidRPr="00550E2A">
              <w:rPr>
                <w:rFonts w:ascii="Times New Roman" w:hAnsi="Times New Roman" w:cs="Times New Roman"/>
                <w:bCs/>
                <w:iCs/>
                <w:sz w:val="24"/>
                <w:szCs w:val="24"/>
              </w:rPr>
              <w:t xml:space="preserve">Ляскало </w:t>
            </w:r>
            <w:r w:rsidRPr="00550E2A">
              <w:rPr>
                <w:rFonts w:ascii="Times New Roman" w:hAnsi="Times New Roman" w:cs="Times New Roman"/>
                <w:bCs/>
                <w:iCs/>
                <w:sz w:val="24"/>
                <w:szCs w:val="24"/>
              </w:rPr>
              <w:lastRenderedPageBreak/>
              <w:t>О.Л.</w:t>
            </w:r>
          </w:p>
        </w:tc>
      </w:tr>
      <w:tr w:rsidR="00550E2A" w:rsidRPr="00550E2A" w:rsidTr="00550E2A">
        <w:trPr>
          <w:trHeight w:val="493"/>
        </w:trPr>
        <w:tc>
          <w:tcPr>
            <w:tcW w:w="431"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iCs/>
                <w:sz w:val="24"/>
                <w:szCs w:val="24"/>
              </w:rPr>
            </w:pPr>
            <w:r w:rsidRPr="00550E2A">
              <w:rPr>
                <w:rFonts w:ascii="Times New Roman" w:hAnsi="Times New Roman" w:cs="Times New Roman"/>
                <w:b/>
                <w:iCs/>
                <w:sz w:val="24"/>
                <w:szCs w:val="24"/>
              </w:rPr>
              <w:lastRenderedPageBreak/>
              <w:t>Всього</w:t>
            </w:r>
          </w:p>
        </w:tc>
        <w:tc>
          <w:tcPr>
            <w:tcW w:w="337"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20</w:t>
            </w:r>
          </w:p>
        </w:tc>
        <w:tc>
          <w:tcPr>
            <w:tcW w:w="423" w:type="pct"/>
            <w:tcBorders>
              <w:top w:val="single" w:sz="4" w:space="0" w:color="auto"/>
              <w:left w:val="single" w:sz="4" w:space="0" w:color="auto"/>
              <w:bottom w:val="single" w:sz="4" w:space="0" w:color="auto"/>
              <w:right w:val="single" w:sz="4" w:space="0" w:color="auto"/>
            </w:tcBorders>
            <w:vAlign w:val="bottom"/>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20</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0</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7</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7</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11</w:t>
            </w:r>
          </w:p>
        </w:tc>
        <w:tc>
          <w:tcPr>
            <w:tcW w:w="27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12</w:t>
            </w:r>
          </w:p>
        </w:tc>
        <w:tc>
          <w:tcPr>
            <w:tcW w:w="296"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w:t>
            </w:r>
          </w:p>
        </w:tc>
        <w:tc>
          <w:tcPr>
            <w:tcW w:w="297"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0</w:t>
            </w:r>
          </w:p>
        </w:tc>
        <w:tc>
          <w:tcPr>
            <w:tcW w:w="36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35%</w:t>
            </w:r>
          </w:p>
        </w:tc>
        <w:tc>
          <w:tcPr>
            <w:tcW w:w="420" w:type="pct"/>
            <w:tcBorders>
              <w:top w:val="single" w:sz="4" w:space="0" w:color="auto"/>
              <w:left w:val="single" w:sz="4" w:space="0" w:color="auto"/>
              <w:bottom w:val="single" w:sz="4" w:space="0" w:color="auto"/>
              <w:right w:val="single" w:sz="4" w:space="0" w:color="auto"/>
            </w:tcBorders>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40%%</w:t>
            </w:r>
          </w:p>
        </w:tc>
        <w:tc>
          <w:tcPr>
            <w:tcW w:w="701" w:type="pct"/>
            <w:gridSpan w:val="2"/>
            <w:tcBorders>
              <w:top w:val="single" w:sz="4" w:space="0" w:color="auto"/>
              <w:left w:val="single" w:sz="4" w:space="0" w:color="auto"/>
              <w:bottom w:val="single" w:sz="4" w:space="0" w:color="auto"/>
              <w:right w:val="single" w:sz="4" w:space="0" w:color="auto"/>
            </w:tcBorders>
          </w:tcPr>
          <w:p w:rsidR="00550E2A" w:rsidRPr="00550E2A" w:rsidRDefault="00550E2A" w:rsidP="00746AD1">
            <w:pPr>
              <w:jc w:val="center"/>
              <w:rPr>
                <w:rFonts w:ascii="Times New Roman" w:hAnsi="Times New Roman" w:cs="Times New Roman"/>
                <w:bCs/>
                <w:iCs/>
                <w:sz w:val="24"/>
                <w:szCs w:val="24"/>
              </w:rPr>
            </w:pPr>
          </w:p>
        </w:tc>
      </w:tr>
      <w:tr w:rsidR="00550E2A" w:rsidRPr="00550E2A" w:rsidTr="00550E2A">
        <w:trPr>
          <w:trHeight w:val="557"/>
        </w:trPr>
        <w:tc>
          <w:tcPr>
            <w:tcW w:w="431"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ind w:right="-108"/>
              <w:rPr>
                <w:rFonts w:ascii="Times New Roman" w:hAnsi="Times New Roman" w:cs="Times New Roman"/>
                <w:b/>
                <w:iCs/>
                <w:sz w:val="24"/>
                <w:szCs w:val="24"/>
              </w:rPr>
            </w:pPr>
            <w:r w:rsidRPr="00550E2A">
              <w:rPr>
                <w:rFonts w:ascii="Times New Roman" w:hAnsi="Times New Roman" w:cs="Times New Roman"/>
                <w:b/>
                <w:iCs/>
                <w:sz w:val="24"/>
                <w:szCs w:val="24"/>
              </w:rPr>
              <w:t>По школі</w:t>
            </w:r>
          </w:p>
        </w:tc>
        <w:tc>
          <w:tcPr>
            <w:tcW w:w="337"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65</w:t>
            </w:r>
          </w:p>
        </w:tc>
        <w:tc>
          <w:tcPr>
            <w:tcW w:w="423"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sz w:val="24"/>
                <w:szCs w:val="24"/>
              </w:rPr>
            </w:pPr>
            <w:r w:rsidRPr="00550E2A">
              <w:rPr>
                <w:rFonts w:ascii="Times New Roman" w:hAnsi="Times New Roman" w:cs="Times New Roman"/>
                <w:b/>
                <w:bCs/>
                <w:sz w:val="24"/>
                <w:szCs w:val="24"/>
              </w:rPr>
              <w:t>65</w:t>
            </w:r>
          </w:p>
        </w:tc>
        <w:tc>
          <w:tcPr>
            <w:tcW w:w="27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1</w:t>
            </w: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4</w:t>
            </w: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21</w:t>
            </w: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25</w:t>
            </w: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37</w:t>
            </w:r>
          </w:p>
        </w:tc>
        <w:tc>
          <w:tcPr>
            <w:tcW w:w="27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34</w:t>
            </w:r>
          </w:p>
        </w:tc>
        <w:tc>
          <w:tcPr>
            <w:tcW w:w="296"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6</w:t>
            </w:r>
          </w:p>
        </w:tc>
        <w:tc>
          <w:tcPr>
            <w:tcW w:w="297"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2</w:t>
            </w:r>
          </w:p>
        </w:tc>
        <w:tc>
          <w:tcPr>
            <w:tcW w:w="360"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34%</w:t>
            </w:r>
          </w:p>
        </w:tc>
        <w:tc>
          <w:tcPr>
            <w:tcW w:w="420" w:type="pct"/>
            <w:tcBorders>
              <w:top w:val="single" w:sz="4" w:space="0" w:color="auto"/>
              <w:left w:val="single" w:sz="4" w:space="0" w:color="auto"/>
              <w:bottom w:val="single" w:sz="4" w:space="0" w:color="auto"/>
              <w:right w:val="single" w:sz="4" w:space="0" w:color="auto"/>
            </w:tcBorders>
            <w:vAlign w:val="center"/>
            <w:hideMark/>
          </w:tcPr>
          <w:p w:rsidR="00550E2A" w:rsidRPr="00550E2A" w:rsidRDefault="00550E2A" w:rsidP="00746AD1">
            <w:pPr>
              <w:rPr>
                <w:rFonts w:ascii="Times New Roman" w:hAnsi="Times New Roman" w:cs="Times New Roman"/>
                <w:b/>
                <w:bCs/>
                <w:iCs/>
                <w:sz w:val="24"/>
                <w:szCs w:val="24"/>
              </w:rPr>
            </w:pPr>
            <w:r w:rsidRPr="00550E2A">
              <w:rPr>
                <w:rFonts w:ascii="Times New Roman" w:hAnsi="Times New Roman" w:cs="Times New Roman"/>
                <w:b/>
                <w:bCs/>
                <w:iCs/>
                <w:sz w:val="24"/>
                <w:szCs w:val="24"/>
              </w:rPr>
              <w:t>45 %</w:t>
            </w:r>
          </w:p>
        </w:tc>
        <w:tc>
          <w:tcPr>
            <w:tcW w:w="701" w:type="pct"/>
            <w:gridSpan w:val="2"/>
            <w:tcBorders>
              <w:top w:val="single" w:sz="4" w:space="0" w:color="auto"/>
              <w:left w:val="single" w:sz="4" w:space="0" w:color="auto"/>
              <w:bottom w:val="single" w:sz="4" w:space="0" w:color="auto"/>
              <w:right w:val="single" w:sz="4" w:space="0" w:color="auto"/>
            </w:tcBorders>
            <w:vAlign w:val="center"/>
          </w:tcPr>
          <w:p w:rsidR="00550E2A" w:rsidRPr="00550E2A" w:rsidRDefault="00550E2A" w:rsidP="00746AD1">
            <w:pPr>
              <w:rPr>
                <w:rFonts w:ascii="Times New Roman" w:hAnsi="Times New Roman" w:cs="Times New Roman"/>
                <w:b/>
                <w:bCs/>
                <w:iCs/>
                <w:sz w:val="24"/>
                <w:szCs w:val="24"/>
              </w:rPr>
            </w:pPr>
          </w:p>
        </w:tc>
      </w:tr>
    </w:tbl>
    <w:p w:rsidR="00550E2A" w:rsidRDefault="00550E2A" w:rsidP="00550E2A">
      <w:pPr>
        <w:jc w:val="both"/>
        <w:rPr>
          <w:rFonts w:ascii="Times New Roman" w:hAnsi="Times New Roman" w:cs="Times New Roman"/>
          <w:sz w:val="24"/>
          <w:szCs w:val="24"/>
        </w:rPr>
      </w:pPr>
    </w:p>
    <w:p w:rsidR="00550E2A" w:rsidRPr="00550E2A" w:rsidRDefault="00550E2A" w:rsidP="00550E2A">
      <w:pPr>
        <w:jc w:val="both"/>
        <w:rPr>
          <w:rFonts w:ascii="Times New Roman" w:hAnsi="Times New Roman" w:cs="Times New Roman"/>
          <w:sz w:val="24"/>
          <w:szCs w:val="24"/>
        </w:rPr>
      </w:pPr>
      <w:r w:rsidRPr="009A4F94">
        <w:rPr>
          <w:rFonts w:ascii="Times New Roman" w:hAnsi="Times New Roman" w:cs="Times New Roman"/>
          <w:sz w:val="24"/>
          <w:szCs w:val="24"/>
        </w:rPr>
        <w:t>Р</w:t>
      </w:r>
      <w:r w:rsidR="005A7E84">
        <w:rPr>
          <w:rFonts w:ascii="Times New Roman" w:hAnsi="Times New Roman" w:cs="Times New Roman"/>
          <w:sz w:val="24"/>
          <w:szCs w:val="24"/>
        </w:rPr>
        <w:t>ейтинг класів за якістю знань  у 2020/2021 навчальному році</w:t>
      </w:r>
      <w:r w:rsidRPr="009A4F94">
        <w:rPr>
          <w:rFonts w:ascii="Times New Roman" w:hAnsi="Times New Roman" w:cs="Times New Roman"/>
          <w:sz w:val="24"/>
          <w:szCs w:val="24"/>
        </w:rPr>
        <w:t xml:space="preserve"> в порівнянні з результатами за 2019/2020 навчальний</w:t>
      </w:r>
      <w:r w:rsidR="00B40A70">
        <w:rPr>
          <w:rFonts w:ascii="Times New Roman" w:hAnsi="Times New Roman" w:cs="Times New Roman"/>
          <w:sz w:val="24"/>
          <w:szCs w:val="24"/>
        </w:rPr>
        <w:t xml:space="preserve"> рік та І семестр 2020/2021року</w:t>
      </w:r>
    </w:p>
    <w:p w:rsidR="00550E2A" w:rsidRPr="00550E2A" w:rsidRDefault="00550E2A" w:rsidP="009E7991">
      <w:pPr>
        <w:jc w:val="center"/>
        <w:rPr>
          <w:rFonts w:ascii="Times New Roman" w:hAnsi="Times New Roman" w:cs="Times New Roman"/>
          <w:sz w:val="24"/>
          <w:szCs w:val="24"/>
        </w:rPr>
      </w:pPr>
      <w:r>
        <w:rPr>
          <w:rFonts w:ascii="Times New Roman" w:eastAsia="Times New Roman" w:hAnsi="Times New Roman" w:cs="Times New Roman"/>
          <w:noProof/>
          <w:sz w:val="28"/>
          <w:szCs w:val="28"/>
          <w:lang w:eastAsia="uk-UA"/>
        </w:rPr>
        <w:drawing>
          <wp:inline distT="0" distB="0" distL="0" distR="0">
            <wp:extent cx="5373359" cy="1543050"/>
            <wp:effectExtent l="19050" t="0" r="17791"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A7E84" w:rsidRPr="000D3699" w:rsidRDefault="005A7E84" w:rsidP="005A7E84">
      <w:pPr>
        <w:spacing w:after="0"/>
        <w:jc w:val="both"/>
        <w:rPr>
          <w:rFonts w:ascii="Times New Roman" w:hAnsi="Times New Roman" w:cs="Times New Roman"/>
          <w:sz w:val="24"/>
          <w:szCs w:val="24"/>
        </w:rPr>
      </w:pPr>
      <w:r w:rsidRPr="000D3699">
        <w:rPr>
          <w:rFonts w:ascii="Times New Roman" w:hAnsi="Times New Roman" w:cs="Times New Roman"/>
          <w:sz w:val="24"/>
          <w:szCs w:val="24"/>
        </w:rPr>
        <w:t xml:space="preserve">Як бачимо, процент якості знань на кінець 2020/2021 навчального року значно збільшився(на 14% у 4 класі, 25 % у 5 класі, на 20 % у 7 класі, на 9 % у 11 класі). у 7 класі мають початковий рівень Микитенко А.(«3» б з алгебри) та </w:t>
      </w:r>
      <w:proofErr w:type="spellStart"/>
      <w:r w:rsidRPr="000D3699">
        <w:rPr>
          <w:rFonts w:ascii="Times New Roman" w:hAnsi="Times New Roman" w:cs="Times New Roman"/>
          <w:sz w:val="24"/>
          <w:szCs w:val="24"/>
        </w:rPr>
        <w:t>Сумін</w:t>
      </w:r>
      <w:proofErr w:type="spellEnd"/>
      <w:r w:rsidRPr="000D3699">
        <w:rPr>
          <w:rFonts w:ascii="Times New Roman" w:hAnsi="Times New Roman" w:cs="Times New Roman"/>
          <w:sz w:val="24"/>
          <w:szCs w:val="24"/>
        </w:rPr>
        <w:t xml:space="preserve"> В.(«3»б з алгебри та геометрії, фізики та хімії).</w:t>
      </w:r>
    </w:p>
    <w:p w:rsidR="005A7E84" w:rsidRPr="000D3699" w:rsidRDefault="005A7E84" w:rsidP="005A7E84">
      <w:pPr>
        <w:spacing w:after="0"/>
        <w:ind w:firstLine="720"/>
        <w:jc w:val="both"/>
        <w:rPr>
          <w:rFonts w:ascii="Times New Roman" w:hAnsi="Times New Roman" w:cs="Times New Roman"/>
          <w:sz w:val="24"/>
          <w:szCs w:val="24"/>
        </w:rPr>
      </w:pPr>
      <w:r w:rsidRPr="000D3699">
        <w:rPr>
          <w:rFonts w:ascii="Times New Roman" w:hAnsi="Times New Roman" w:cs="Times New Roman"/>
          <w:sz w:val="24"/>
          <w:szCs w:val="24"/>
        </w:rPr>
        <w:t>Найвища якість знань за 2020/2021 навчальний рік у 6  (класний керівник  Ганущак Н.Й.) та 7 класах (класний керівник Чешко О.М.)– 60%, найнижча у 9 класі (класний керівник Кузьменко І.М.) -0%.</w:t>
      </w:r>
    </w:p>
    <w:p w:rsidR="005A7E84" w:rsidRPr="00196F0A" w:rsidRDefault="005A7E84" w:rsidP="00196F0A">
      <w:pPr>
        <w:pStyle w:val="a6"/>
        <w:shd w:val="clear" w:color="auto" w:fill="FFFFFF"/>
        <w:spacing w:before="0" w:beforeAutospacing="0" w:after="0" w:afterAutospacing="0"/>
        <w:jc w:val="both"/>
        <w:rPr>
          <w:lang w:val="uk-UA"/>
        </w:rPr>
      </w:pPr>
      <w:r>
        <w:rPr>
          <w:noProof/>
          <w:sz w:val="20"/>
          <w:szCs w:val="20"/>
          <w:lang w:val="uk-UA" w:eastAsia="uk-UA"/>
        </w:rPr>
        <w:drawing>
          <wp:inline distT="0" distB="0" distL="0" distR="0">
            <wp:extent cx="5629275" cy="3000375"/>
            <wp:effectExtent l="0" t="0" r="0" b="0"/>
            <wp:docPr id="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A7E84" w:rsidRPr="000D3699" w:rsidRDefault="005A7E84" w:rsidP="005A7E84">
      <w:pPr>
        <w:spacing w:after="0"/>
        <w:jc w:val="both"/>
        <w:rPr>
          <w:rFonts w:ascii="Times New Roman" w:hAnsi="Times New Roman" w:cs="Times New Roman"/>
          <w:sz w:val="24"/>
          <w:szCs w:val="24"/>
        </w:rPr>
      </w:pPr>
      <w:r w:rsidRPr="000D3699">
        <w:rPr>
          <w:rFonts w:ascii="Times New Roman" w:hAnsi="Times New Roman" w:cs="Times New Roman"/>
          <w:sz w:val="24"/>
          <w:szCs w:val="24"/>
        </w:rPr>
        <w:t>Як показує діаграма, то на кінець  2020/2021  навчального року кількість учнів з високим  рівнем знань  збільшилась на 2.  Зменшилась кількість учнів з середнім рівне</w:t>
      </w:r>
      <w:r>
        <w:rPr>
          <w:rFonts w:ascii="Times New Roman" w:hAnsi="Times New Roman" w:cs="Times New Roman"/>
          <w:sz w:val="24"/>
          <w:szCs w:val="24"/>
        </w:rPr>
        <w:t>м знань на 3 і початковим на 4.</w:t>
      </w:r>
    </w:p>
    <w:p w:rsidR="005A7E84" w:rsidRDefault="005A7E84" w:rsidP="005A7E84">
      <w:pPr>
        <w:spacing w:after="0"/>
        <w:jc w:val="both"/>
        <w:rPr>
          <w:rFonts w:ascii="Times New Roman" w:hAnsi="Times New Roman" w:cs="Times New Roman"/>
          <w:sz w:val="24"/>
          <w:szCs w:val="24"/>
        </w:rPr>
      </w:pPr>
      <w:r w:rsidRPr="000D3699">
        <w:rPr>
          <w:rFonts w:ascii="Times New Roman" w:hAnsi="Times New Roman" w:cs="Times New Roman"/>
          <w:sz w:val="24"/>
          <w:szCs w:val="24"/>
        </w:rPr>
        <w:t>Якість знань у порівнянні з результатами за минулий навчальний рік і І семестр даного навчального року збільшилась на  11%</w:t>
      </w:r>
    </w:p>
    <w:p w:rsidR="005A7E84" w:rsidRPr="000D3699" w:rsidRDefault="005A7E84" w:rsidP="00DC7C72">
      <w:pPr>
        <w:spacing w:after="0"/>
        <w:jc w:val="center"/>
        <w:rPr>
          <w:rFonts w:ascii="Times New Roman" w:hAnsi="Times New Roman" w:cs="Times New Roman"/>
          <w:sz w:val="24"/>
          <w:szCs w:val="24"/>
        </w:rPr>
      </w:pPr>
      <w:r>
        <w:rPr>
          <w:rFonts w:ascii="Times New Roman" w:eastAsia="Times New Roman" w:hAnsi="Times New Roman" w:cs="Times New Roman"/>
          <w:noProof/>
          <w:sz w:val="20"/>
          <w:szCs w:val="20"/>
          <w:lang w:eastAsia="uk-UA"/>
        </w:rPr>
        <w:lastRenderedPageBreak/>
        <w:drawing>
          <wp:inline distT="0" distB="0" distL="0" distR="0">
            <wp:extent cx="4200525" cy="1714500"/>
            <wp:effectExtent l="19050" t="0" r="9525" b="0"/>
            <wp:docPr id="14"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6F0A" w:rsidRPr="000D3699" w:rsidRDefault="00196F0A" w:rsidP="00196F0A">
      <w:pPr>
        <w:spacing w:after="0"/>
        <w:ind w:right="-48" w:firstLine="720"/>
        <w:jc w:val="both"/>
        <w:rPr>
          <w:rFonts w:ascii="Times New Roman" w:hAnsi="Times New Roman" w:cs="Times New Roman"/>
          <w:sz w:val="24"/>
          <w:szCs w:val="24"/>
        </w:rPr>
      </w:pPr>
      <w:r w:rsidRPr="000D3699">
        <w:rPr>
          <w:rFonts w:ascii="Times New Roman" w:hAnsi="Times New Roman" w:cs="Times New Roman"/>
          <w:sz w:val="24"/>
          <w:szCs w:val="24"/>
        </w:rPr>
        <w:t>Освіта вважається якісною, коли її результати відповідають меті. У наступному році необхідно:</w:t>
      </w:r>
    </w:p>
    <w:p w:rsidR="00196F0A" w:rsidRPr="000D3699" w:rsidRDefault="00196F0A" w:rsidP="00196F0A">
      <w:pPr>
        <w:spacing w:after="0"/>
        <w:ind w:left="142" w:firstLine="141"/>
        <w:jc w:val="both"/>
        <w:rPr>
          <w:rFonts w:ascii="Times New Roman" w:hAnsi="Times New Roman" w:cs="Times New Roman"/>
          <w:sz w:val="24"/>
          <w:szCs w:val="24"/>
        </w:rPr>
      </w:pPr>
      <w:r w:rsidRPr="000D3699">
        <w:rPr>
          <w:rFonts w:ascii="Times New Roman" w:hAnsi="Times New Roman" w:cs="Times New Roman"/>
          <w:sz w:val="24"/>
          <w:szCs w:val="24"/>
        </w:rPr>
        <w:t>- приділити увагу  учням, які мають достатній та  середній рівень навчальних досягнень з 1-2 навчальних предметів, розробити для таких учнів індивідуальні освітні траєкторії; проводити систематично додаткові індивідуальні консультації з метою подолання прогалин та підвищення рівня знань.</w:t>
      </w:r>
    </w:p>
    <w:p w:rsidR="00196F0A" w:rsidRPr="000D3699" w:rsidRDefault="00196F0A" w:rsidP="00196F0A">
      <w:pPr>
        <w:spacing w:after="0"/>
        <w:ind w:left="142" w:firstLine="141"/>
        <w:jc w:val="both"/>
        <w:rPr>
          <w:rFonts w:ascii="Times New Roman" w:hAnsi="Times New Roman" w:cs="Times New Roman"/>
          <w:sz w:val="24"/>
          <w:szCs w:val="24"/>
        </w:rPr>
      </w:pPr>
      <w:proofErr w:type="spellStart"/>
      <w:r w:rsidRPr="000D3699">
        <w:rPr>
          <w:rFonts w:ascii="Times New Roman" w:hAnsi="Times New Roman" w:cs="Times New Roman"/>
          <w:sz w:val="24"/>
          <w:szCs w:val="24"/>
        </w:rPr>
        <w:t>-.учителям-предметникам</w:t>
      </w:r>
      <w:proofErr w:type="spellEnd"/>
      <w:r w:rsidRPr="000D3699">
        <w:rPr>
          <w:rFonts w:ascii="Times New Roman" w:hAnsi="Times New Roman" w:cs="Times New Roman"/>
          <w:sz w:val="24"/>
          <w:szCs w:val="24"/>
        </w:rPr>
        <w:t>, учні яких мають недостатньо високі показники якості знань, опрацювати науково-методичні рекомендації та психологічні поради щодо роботи з підвищення пізнавального інтересу учнів до навчальних предметів та створення на уроках ситуації успіху.</w:t>
      </w:r>
    </w:p>
    <w:p w:rsidR="00196F0A" w:rsidRPr="000D3699" w:rsidRDefault="00196F0A" w:rsidP="00196F0A">
      <w:pPr>
        <w:spacing w:after="0"/>
        <w:ind w:left="142" w:firstLine="141"/>
        <w:jc w:val="both"/>
        <w:rPr>
          <w:rFonts w:ascii="Times New Roman" w:hAnsi="Times New Roman" w:cs="Times New Roman"/>
          <w:sz w:val="24"/>
          <w:szCs w:val="24"/>
        </w:rPr>
      </w:pPr>
      <w:r w:rsidRPr="000D3699">
        <w:rPr>
          <w:rFonts w:ascii="Times New Roman" w:hAnsi="Times New Roman" w:cs="Times New Roman"/>
          <w:sz w:val="24"/>
          <w:szCs w:val="24"/>
        </w:rPr>
        <w:t>- об’єктивно оцінювати знання учнів, систематично та  ретельно готувати випускників до ДПА та ЗНО.</w:t>
      </w:r>
    </w:p>
    <w:p w:rsidR="00196F0A" w:rsidRPr="000D3699" w:rsidRDefault="00196F0A" w:rsidP="00196F0A">
      <w:pPr>
        <w:spacing w:after="0"/>
        <w:ind w:left="142" w:firstLine="141"/>
        <w:jc w:val="both"/>
        <w:rPr>
          <w:rFonts w:ascii="Times New Roman" w:hAnsi="Times New Roman" w:cs="Times New Roman"/>
          <w:sz w:val="24"/>
          <w:szCs w:val="24"/>
        </w:rPr>
      </w:pPr>
      <w:r w:rsidRPr="000D3699">
        <w:rPr>
          <w:rFonts w:ascii="Times New Roman" w:hAnsi="Times New Roman" w:cs="Times New Roman"/>
          <w:sz w:val="24"/>
          <w:szCs w:val="24"/>
        </w:rPr>
        <w:t>-  виділити з варіативної складової навчального плану для</w:t>
      </w:r>
      <w:r>
        <w:rPr>
          <w:rFonts w:ascii="Times New Roman" w:hAnsi="Times New Roman" w:cs="Times New Roman"/>
          <w:sz w:val="24"/>
          <w:szCs w:val="24"/>
        </w:rPr>
        <w:t xml:space="preserve"> учнів  11-го класу</w:t>
      </w:r>
      <w:r w:rsidRPr="000D3699">
        <w:rPr>
          <w:rFonts w:ascii="Times New Roman" w:hAnsi="Times New Roman" w:cs="Times New Roman"/>
          <w:sz w:val="24"/>
          <w:szCs w:val="24"/>
        </w:rPr>
        <w:t xml:space="preserve"> години на додаткові консультації з предметів ДПА та ЗНО.</w:t>
      </w:r>
    </w:p>
    <w:p w:rsidR="00196F0A" w:rsidRPr="000D3699" w:rsidRDefault="00196F0A" w:rsidP="00DC7C72">
      <w:pPr>
        <w:spacing w:after="0"/>
        <w:ind w:left="142" w:firstLine="141"/>
        <w:jc w:val="both"/>
        <w:rPr>
          <w:rFonts w:ascii="Times New Roman" w:hAnsi="Times New Roman" w:cs="Times New Roman"/>
          <w:sz w:val="24"/>
          <w:szCs w:val="24"/>
        </w:rPr>
      </w:pPr>
      <w:r w:rsidRPr="000D3699">
        <w:rPr>
          <w:rFonts w:ascii="Times New Roman" w:hAnsi="Times New Roman" w:cs="Times New Roman"/>
          <w:sz w:val="24"/>
          <w:szCs w:val="24"/>
        </w:rPr>
        <w:t>- удосконалювати урок як засіб  розвитку творчої особистості учня,  постійно працювати над підвищення рівня ефективності уроку, використовувати  на уроці активні  методи  навчання з метою формування загальних предметних та життєвих  компетентностей учнів.</w:t>
      </w:r>
    </w:p>
    <w:p w:rsidR="00196F0A" w:rsidRPr="0080374A" w:rsidRDefault="00196F0A" w:rsidP="00196F0A">
      <w:pPr>
        <w:ind w:left="-120" w:firstLine="828"/>
        <w:jc w:val="right"/>
        <w:rPr>
          <w:rFonts w:ascii="Times New Roman" w:hAnsi="Times New Roman" w:cs="Times New Roman"/>
          <w:sz w:val="28"/>
          <w:szCs w:val="28"/>
        </w:rPr>
      </w:pPr>
      <w:r w:rsidRPr="0080374A">
        <w:rPr>
          <w:rFonts w:ascii="Times New Roman" w:hAnsi="Times New Roman" w:cs="Times New Roman"/>
          <w:b/>
          <w:sz w:val="24"/>
          <w:szCs w:val="24"/>
        </w:rPr>
        <w:t>Діаграма 7</w:t>
      </w:r>
    </w:p>
    <w:p w:rsidR="00196F0A" w:rsidRPr="0080374A" w:rsidRDefault="00196F0A" w:rsidP="00DC7C72">
      <w:pPr>
        <w:ind w:left="-120" w:firstLine="828"/>
        <w:jc w:val="center"/>
        <w:rPr>
          <w:rFonts w:ascii="Times New Roman" w:hAnsi="Times New Roman" w:cs="Times New Roman"/>
          <w:sz w:val="28"/>
          <w:szCs w:val="28"/>
        </w:rPr>
      </w:pPr>
      <w:r w:rsidRPr="0080374A">
        <w:rPr>
          <w:rFonts w:ascii="Times New Roman" w:hAnsi="Times New Roman" w:cs="Times New Roman"/>
          <w:b/>
          <w:sz w:val="28"/>
          <w:szCs w:val="28"/>
        </w:rPr>
        <w:t>Якість навчання учнів за три навчальних роки</w:t>
      </w:r>
    </w:p>
    <w:p w:rsidR="00196F0A" w:rsidRDefault="00196F0A" w:rsidP="005A7E84">
      <w:pPr>
        <w:spacing w:after="0"/>
        <w:ind w:right="-48" w:firstLine="720"/>
        <w:jc w:val="both"/>
        <w:rPr>
          <w:rFonts w:ascii="Times New Roman" w:hAnsi="Times New Roman" w:cs="Times New Roman"/>
          <w:sz w:val="24"/>
          <w:szCs w:val="24"/>
        </w:rPr>
      </w:pPr>
    </w:p>
    <w:p w:rsidR="00196F0A" w:rsidRDefault="00196F0A" w:rsidP="00DC7C72">
      <w:pPr>
        <w:spacing w:after="0"/>
        <w:ind w:right="-48" w:firstLine="720"/>
        <w:jc w:val="center"/>
        <w:rPr>
          <w:rFonts w:ascii="Times New Roman" w:hAnsi="Times New Roman" w:cs="Times New Roman"/>
          <w:sz w:val="24"/>
          <w:szCs w:val="24"/>
        </w:rPr>
      </w:pPr>
      <w:r>
        <w:rPr>
          <w:rFonts w:ascii="Times New Roman" w:eastAsia="Times New Roman" w:hAnsi="Times New Roman" w:cs="Times New Roman"/>
          <w:noProof/>
          <w:sz w:val="20"/>
          <w:szCs w:val="24"/>
          <w:lang w:eastAsia="uk-UA"/>
        </w:rPr>
        <w:drawing>
          <wp:inline distT="0" distB="0" distL="0" distR="0">
            <wp:extent cx="2800350" cy="1733550"/>
            <wp:effectExtent l="0" t="0" r="0" b="0"/>
            <wp:docPr id="1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5BAF" w:rsidRDefault="00CE434C" w:rsidP="00BB5BAF">
      <w:pPr>
        <w:tabs>
          <w:tab w:val="left" w:pos="6946"/>
        </w:tabs>
        <w:spacing w:after="0"/>
        <w:jc w:val="both"/>
        <w:rPr>
          <w:rFonts w:ascii="Times New Roman" w:hAnsi="Times New Roman" w:cs="Times New Roman"/>
          <w:color w:val="000000"/>
          <w:sz w:val="24"/>
          <w:szCs w:val="24"/>
        </w:rPr>
      </w:pPr>
      <w:r w:rsidRPr="00837C74">
        <w:rPr>
          <w:rFonts w:ascii="Times New Roman" w:hAnsi="Times New Roman" w:cs="Times New Roman"/>
          <w:color w:val="000000"/>
          <w:sz w:val="24"/>
          <w:szCs w:val="24"/>
          <w:lang w:eastAsia="uk-UA"/>
        </w:rPr>
        <w:t xml:space="preserve">       Участь учнів у пробному й основній сесії </w:t>
      </w:r>
      <w:r w:rsidRPr="00837C74">
        <w:rPr>
          <w:rFonts w:ascii="Times New Roman" w:hAnsi="Times New Roman" w:cs="Times New Roman"/>
          <w:b/>
          <w:color w:val="000000"/>
          <w:sz w:val="24"/>
          <w:szCs w:val="24"/>
          <w:lang w:eastAsia="uk-UA"/>
        </w:rPr>
        <w:t xml:space="preserve">зовнішнього незалежного оцінювання </w:t>
      </w:r>
      <w:r w:rsidRPr="00837C74">
        <w:rPr>
          <w:rFonts w:ascii="Times New Roman" w:hAnsi="Times New Roman" w:cs="Times New Roman"/>
          <w:color w:val="000000"/>
          <w:sz w:val="24"/>
          <w:szCs w:val="24"/>
          <w:lang w:eastAsia="uk-UA"/>
        </w:rPr>
        <w:t>2021 року  організовувалося відповідно до чинних нормативно</w:t>
      </w:r>
      <w:r w:rsidR="0080374A">
        <w:rPr>
          <w:rFonts w:ascii="Times New Roman" w:hAnsi="Times New Roman" w:cs="Times New Roman"/>
          <w:color w:val="000000"/>
          <w:sz w:val="24"/>
          <w:szCs w:val="24"/>
          <w:lang w:eastAsia="uk-UA"/>
        </w:rPr>
        <w:t xml:space="preserve"> </w:t>
      </w:r>
      <w:r w:rsidRPr="00837C74">
        <w:rPr>
          <w:rFonts w:ascii="Times New Roman" w:hAnsi="Times New Roman" w:cs="Times New Roman"/>
          <w:color w:val="000000"/>
          <w:sz w:val="24"/>
          <w:szCs w:val="24"/>
          <w:lang w:eastAsia="uk-UA"/>
        </w:rPr>
        <w:t>–   правових документів. Було організовано  роботу з підготовки до ЗНО-2021 як відділом освіти, так і  закладом.</w:t>
      </w:r>
      <w:r w:rsidRPr="00837C74">
        <w:rPr>
          <w:rFonts w:ascii="Times New Roman" w:hAnsi="Times New Roman" w:cs="Times New Roman"/>
          <w:sz w:val="24"/>
          <w:szCs w:val="24"/>
        </w:rPr>
        <w:t xml:space="preserve"> Зареєструвалося і брало участь 11 випускників  (92%) школи. Один учень (Ляскало Б.) за станом здоров´я </w:t>
      </w:r>
      <w:r w:rsidRPr="00837C74">
        <w:rPr>
          <w:rFonts w:ascii="Times New Roman" w:hAnsi="Times New Roman" w:cs="Times New Roman"/>
          <w:color w:val="000000"/>
          <w:sz w:val="24"/>
          <w:szCs w:val="24"/>
        </w:rPr>
        <w:t>(заява, заключення ЛКК № 202 від 22.02.2021), рішення педагогічної ради від 22.02.2021 № 8.</w:t>
      </w:r>
    </w:p>
    <w:p w:rsidR="00CE434C" w:rsidRPr="00BB5BAF" w:rsidRDefault="00CE434C" w:rsidP="00BB5BAF">
      <w:pPr>
        <w:tabs>
          <w:tab w:val="left" w:pos="6946"/>
        </w:tabs>
        <w:spacing w:after="0"/>
        <w:jc w:val="both"/>
        <w:rPr>
          <w:rFonts w:ascii="Times New Roman" w:hAnsi="Times New Roman" w:cs="Times New Roman"/>
          <w:sz w:val="24"/>
          <w:szCs w:val="24"/>
        </w:rPr>
      </w:pPr>
      <w:r w:rsidRPr="00BB5BAF">
        <w:rPr>
          <w:rFonts w:ascii="Times New Roman" w:hAnsi="Times New Roman" w:cs="Times New Roman"/>
          <w:color w:val="000000"/>
          <w:sz w:val="24"/>
          <w:szCs w:val="24"/>
        </w:rPr>
        <w:lastRenderedPageBreak/>
        <w:t>Усі учні складали обов’язкове ЗНО з української мови та літератури, української мови, математики , за вибором – з біології, історії, іноземної мови(англійської).</w:t>
      </w:r>
    </w:p>
    <w:p w:rsidR="00CE434C" w:rsidRPr="00837C74" w:rsidRDefault="00CE434C" w:rsidP="00CE434C">
      <w:pPr>
        <w:widowControl w:val="0"/>
        <w:snapToGrid w:val="0"/>
        <w:spacing w:after="0"/>
        <w:jc w:val="center"/>
        <w:rPr>
          <w:rFonts w:ascii="Times New Roman" w:hAnsi="Times New Roman" w:cs="Times New Roman"/>
          <w:b/>
          <w:sz w:val="24"/>
          <w:szCs w:val="24"/>
        </w:rPr>
      </w:pPr>
      <w:r w:rsidRPr="00837C74">
        <w:rPr>
          <w:rFonts w:ascii="Times New Roman" w:hAnsi="Times New Roman" w:cs="Times New Roman"/>
          <w:b/>
          <w:sz w:val="24"/>
          <w:szCs w:val="24"/>
        </w:rPr>
        <w:t>Вибір учнями предметів ЗНО</w:t>
      </w:r>
    </w:p>
    <w:p w:rsidR="00CE434C" w:rsidRPr="00837C74" w:rsidRDefault="00CE434C" w:rsidP="00CE434C">
      <w:pPr>
        <w:widowControl w:val="0"/>
        <w:snapToGrid w:val="0"/>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1"/>
        <w:gridCol w:w="2321"/>
        <w:gridCol w:w="2321"/>
      </w:tblGrid>
      <w:tr w:rsidR="00CE434C" w:rsidRPr="00837C74" w:rsidTr="00746AD1">
        <w:trPr>
          <w:trHeight w:val="1110"/>
        </w:trPr>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Рік</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Предмет на вибір</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 xml:space="preserve">Кількість учнів </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 xml:space="preserve">Відсоток від загальної кількості учнів </w:t>
            </w: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2018/2019</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біологія</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6</w:t>
            </w:r>
          </w:p>
        </w:tc>
        <w:tc>
          <w:tcPr>
            <w:tcW w:w="2321" w:type="dxa"/>
            <w:tcBorders>
              <w:top w:val="single" w:sz="4" w:space="0" w:color="auto"/>
              <w:left w:val="single" w:sz="4" w:space="0" w:color="auto"/>
              <w:bottom w:val="single" w:sz="4" w:space="0" w:color="auto"/>
              <w:right w:val="single" w:sz="4" w:space="0" w:color="auto"/>
            </w:tcBorders>
            <w:hideMark/>
          </w:tcPr>
          <w:p w:rsidR="00CE434C"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100%</w:t>
            </w:r>
          </w:p>
          <w:p w:rsidR="00F11047" w:rsidRPr="00837C74" w:rsidRDefault="00F11047" w:rsidP="00746AD1">
            <w:pPr>
              <w:spacing w:after="0"/>
              <w:rPr>
                <w:rFonts w:ascii="Times New Roman" w:hAnsi="Times New Roman" w:cs="Times New Roman"/>
                <w:sz w:val="24"/>
                <w:szCs w:val="24"/>
              </w:rPr>
            </w:pP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tcPr>
          <w:p w:rsidR="00CE434C" w:rsidRPr="00837C74" w:rsidRDefault="00CE434C" w:rsidP="00746AD1">
            <w:pPr>
              <w:spacing w:after="0"/>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історія України</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4</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66,7%</w:t>
            </w: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2019/2020</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біології</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5</w:t>
            </w:r>
          </w:p>
        </w:tc>
        <w:tc>
          <w:tcPr>
            <w:tcW w:w="2321" w:type="dxa"/>
            <w:tcBorders>
              <w:top w:val="single" w:sz="4" w:space="0" w:color="auto"/>
              <w:left w:val="single" w:sz="4" w:space="0" w:color="auto"/>
              <w:bottom w:val="single" w:sz="4" w:space="0" w:color="auto"/>
              <w:right w:val="single" w:sz="4" w:space="0" w:color="auto"/>
            </w:tcBorders>
            <w:hideMark/>
          </w:tcPr>
          <w:p w:rsidR="00CE434C"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62,5%</w:t>
            </w:r>
          </w:p>
          <w:p w:rsidR="00F11047" w:rsidRPr="00837C74" w:rsidRDefault="00F11047" w:rsidP="00746AD1">
            <w:pPr>
              <w:spacing w:after="0"/>
              <w:rPr>
                <w:rFonts w:ascii="Times New Roman" w:hAnsi="Times New Roman" w:cs="Times New Roman"/>
                <w:sz w:val="24"/>
                <w:szCs w:val="24"/>
              </w:rPr>
            </w:pP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tcPr>
          <w:p w:rsidR="00CE434C" w:rsidRPr="00837C74" w:rsidRDefault="00CE434C" w:rsidP="00746AD1">
            <w:pPr>
              <w:spacing w:after="0"/>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історія України</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4</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50%</w:t>
            </w: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tcPr>
          <w:p w:rsidR="00CE434C" w:rsidRPr="00837C74" w:rsidRDefault="00CE434C" w:rsidP="00746AD1">
            <w:pPr>
              <w:spacing w:after="0"/>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фізика</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2</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25%</w:t>
            </w: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2020/2021</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біологія</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9</w:t>
            </w:r>
          </w:p>
        </w:tc>
        <w:tc>
          <w:tcPr>
            <w:tcW w:w="2321" w:type="dxa"/>
            <w:tcBorders>
              <w:top w:val="single" w:sz="4" w:space="0" w:color="auto"/>
              <w:left w:val="single" w:sz="4" w:space="0" w:color="auto"/>
              <w:bottom w:val="single" w:sz="4" w:space="0" w:color="auto"/>
              <w:right w:val="single" w:sz="4" w:space="0" w:color="auto"/>
            </w:tcBorders>
            <w:hideMark/>
          </w:tcPr>
          <w:p w:rsidR="00CE434C"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82%</w:t>
            </w:r>
          </w:p>
          <w:p w:rsidR="00F11047" w:rsidRPr="00837C74" w:rsidRDefault="00F11047" w:rsidP="00746AD1">
            <w:pPr>
              <w:spacing w:after="0"/>
              <w:rPr>
                <w:rFonts w:ascii="Times New Roman" w:hAnsi="Times New Roman" w:cs="Times New Roman"/>
                <w:sz w:val="24"/>
                <w:szCs w:val="24"/>
              </w:rPr>
            </w:pP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tcPr>
          <w:p w:rsidR="00CE434C" w:rsidRPr="00837C74" w:rsidRDefault="00CE434C" w:rsidP="00746AD1">
            <w:pPr>
              <w:spacing w:after="0"/>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історія України</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8</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73%</w:t>
            </w:r>
          </w:p>
        </w:tc>
      </w:tr>
      <w:tr w:rsidR="00CE434C" w:rsidRPr="00837C74" w:rsidTr="00746AD1">
        <w:trPr>
          <w:trHeight w:val="346"/>
        </w:trPr>
        <w:tc>
          <w:tcPr>
            <w:tcW w:w="2321" w:type="dxa"/>
            <w:tcBorders>
              <w:top w:val="single" w:sz="4" w:space="0" w:color="auto"/>
              <w:left w:val="single" w:sz="4" w:space="0" w:color="auto"/>
              <w:bottom w:val="single" w:sz="4" w:space="0" w:color="auto"/>
              <w:right w:val="single" w:sz="4" w:space="0" w:color="auto"/>
            </w:tcBorders>
          </w:tcPr>
          <w:p w:rsidR="00CE434C" w:rsidRPr="00837C74" w:rsidRDefault="00CE434C" w:rsidP="00746AD1">
            <w:pPr>
              <w:spacing w:after="0"/>
              <w:rPr>
                <w:rFonts w:ascii="Times New Roman" w:hAnsi="Times New Roman" w:cs="Times New Roman"/>
                <w:sz w:val="24"/>
                <w:szCs w:val="24"/>
              </w:rPr>
            </w:pP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англійська мова</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2</w:t>
            </w:r>
          </w:p>
        </w:tc>
        <w:tc>
          <w:tcPr>
            <w:tcW w:w="2321" w:type="dxa"/>
            <w:tcBorders>
              <w:top w:val="single" w:sz="4" w:space="0" w:color="auto"/>
              <w:left w:val="single" w:sz="4" w:space="0" w:color="auto"/>
              <w:bottom w:val="single" w:sz="4" w:space="0" w:color="auto"/>
              <w:right w:val="single" w:sz="4" w:space="0" w:color="auto"/>
            </w:tcBorders>
            <w:hideMark/>
          </w:tcPr>
          <w:p w:rsidR="00CE434C" w:rsidRPr="00837C74" w:rsidRDefault="00CE434C" w:rsidP="00746AD1">
            <w:pPr>
              <w:spacing w:after="0"/>
              <w:rPr>
                <w:rFonts w:ascii="Times New Roman" w:hAnsi="Times New Roman" w:cs="Times New Roman"/>
                <w:sz w:val="24"/>
                <w:szCs w:val="24"/>
              </w:rPr>
            </w:pPr>
            <w:r w:rsidRPr="00837C74">
              <w:rPr>
                <w:rFonts w:ascii="Times New Roman" w:hAnsi="Times New Roman" w:cs="Times New Roman"/>
                <w:sz w:val="24"/>
                <w:szCs w:val="24"/>
              </w:rPr>
              <w:t>18%</w:t>
            </w:r>
          </w:p>
        </w:tc>
      </w:tr>
    </w:tbl>
    <w:p w:rsidR="00CE434C" w:rsidRPr="00837C74" w:rsidRDefault="00CE434C" w:rsidP="00CE434C">
      <w:pPr>
        <w:widowControl w:val="0"/>
        <w:autoSpaceDE w:val="0"/>
        <w:autoSpaceDN w:val="0"/>
        <w:adjustRightInd w:val="0"/>
        <w:snapToGrid w:val="0"/>
        <w:spacing w:after="0"/>
        <w:jc w:val="both"/>
        <w:rPr>
          <w:rFonts w:ascii="Times New Roman" w:hAnsi="Times New Roman" w:cs="Times New Roman"/>
          <w:bCs/>
          <w:sz w:val="24"/>
          <w:szCs w:val="24"/>
          <w:lang w:eastAsia="uk-UA"/>
        </w:rPr>
      </w:pPr>
    </w:p>
    <w:p w:rsidR="00F11047" w:rsidRPr="00837C74" w:rsidRDefault="00CE434C" w:rsidP="00900547">
      <w:pPr>
        <w:widowControl w:val="0"/>
        <w:autoSpaceDE w:val="0"/>
        <w:autoSpaceDN w:val="0"/>
        <w:adjustRightInd w:val="0"/>
        <w:snapToGrid w:val="0"/>
        <w:spacing w:after="0"/>
        <w:ind w:firstLine="709"/>
        <w:jc w:val="both"/>
        <w:rPr>
          <w:rFonts w:ascii="Times New Roman" w:hAnsi="Times New Roman" w:cs="Times New Roman"/>
          <w:sz w:val="24"/>
          <w:szCs w:val="24"/>
        </w:rPr>
      </w:pPr>
      <w:r w:rsidRPr="00837C74">
        <w:rPr>
          <w:rFonts w:ascii="Times New Roman" w:hAnsi="Times New Roman" w:cs="Times New Roman"/>
          <w:bCs/>
          <w:sz w:val="24"/>
          <w:szCs w:val="24"/>
          <w:lang w:eastAsia="uk-UA"/>
        </w:rPr>
        <w:t xml:space="preserve">Як бачимо, щороку більшість учнів із предметів  за вибором складають біологію. </w:t>
      </w:r>
    </w:p>
    <w:p w:rsidR="00CE434C" w:rsidRPr="00837C74" w:rsidRDefault="00CE434C" w:rsidP="00CE434C">
      <w:pPr>
        <w:widowControl w:val="0"/>
        <w:autoSpaceDE w:val="0"/>
        <w:autoSpaceDN w:val="0"/>
        <w:adjustRightInd w:val="0"/>
        <w:snapToGrid w:val="0"/>
        <w:spacing w:after="0"/>
        <w:ind w:firstLine="709"/>
        <w:jc w:val="both"/>
        <w:rPr>
          <w:rFonts w:ascii="Times New Roman" w:hAnsi="Times New Roman" w:cs="Times New Roman"/>
          <w:sz w:val="24"/>
          <w:szCs w:val="24"/>
        </w:rPr>
      </w:pPr>
      <w:r w:rsidRPr="00837C74">
        <w:rPr>
          <w:rFonts w:ascii="Times New Roman" w:hAnsi="Times New Roman" w:cs="Times New Roman"/>
          <w:b/>
          <w:sz w:val="24"/>
          <w:szCs w:val="24"/>
        </w:rPr>
        <w:t>Результати зовнішнього  незалежного оцінювання</w:t>
      </w:r>
      <w:r w:rsidRPr="00837C74">
        <w:rPr>
          <w:rFonts w:ascii="Times New Roman" w:hAnsi="Times New Roman" w:cs="Times New Roman"/>
          <w:sz w:val="24"/>
          <w:szCs w:val="24"/>
        </w:rPr>
        <w:t>:</w:t>
      </w:r>
    </w:p>
    <w:tbl>
      <w:tblPr>
        <w:tblStyle w:val="ab"/>
        <w:tblW w:w="0" w:type="auto"/>
        <w:tblLook w:val="04A0" w:firstRow="1" w:lastRow="0" w:firstColumn="1" w:lastColumn="0" w:noHBand="0" w:noVBand="1"/>
      </w:tblPr>
      <w:tblGrid>
        <w:gridCol w:w="741"/>
        <w:gridCol w:w="1256"/>
        <w:gridCol w:w="781"/>
        <w:gridCol w:w="896"/>
        <w:gridCol w:w="859"/>
        <w:gridCol w:w="859"/>
        <w:gridCol w:w="859"/>
        <w:gridCol w:w="859"/>
        <w:gridCol w:w="859"/>
        <w:gridCol w:w="731"/>
        <w:gridCol w:w="1155"/>
      </w:tblGrid>
      <w:tr w:rsidR="00D05DC1" w:rsidTr="00F11047">
        <w:tc>
          <w:tcPr>
            <w:tcW w:w="741" w:type="dxa"/>
          </w:tcPr>
          <w:p w:rsidR="00D05DC1" w:rsidRDefault="00D05DC1"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 xml:space="preserve">№ </w:t>
            </w:r>
          </w:p>
          <w:p w:rsidR="00D05DC1" w:rsidRDefault="00D05DC1"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з/п</w:t>
            </w:r>
          </w:p>
        </w:tc>
        <w:tc>
          <w:tcPr>
            <w:tcW w:w="1256" w:type="dxa"/>
          </w:tcPr>
          <w:p w:rsidR="00D05DC1" w:rsidRDefault="00D05DC1"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Предмет</w:t>
            </w:r>
          </w:p>
        </w:tc>
        <w:tc>
          <w:tcPr>
            <w:tcW w:w="781"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Взяли участь</w:t>
            </w:r>
          </w:p>
        </w:tc>
        <w:tc>
          <w:tcPr>
            <w:tcW w:w="896"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не подолали поріг "склав/не склав"</w:t>
            </w:r>
          </w:p>
        </w:tc>
        <w:tc>
          <w:tcPr>
            <w:tcW w:w="859"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[100;120)</w:t>
            </w:r>
          </w:p>
        </w:tc>
        <w:tc>
          <w:tcPr>
            <w:tcW w:w="859"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[120;140)</w:t>
            </w:r>
          </w:p>
        </w:tc>
        <w:tc>
          <w:tcPr>
            <w:tcW w:w="859"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[140;160)</w:t>
            </w:r>
          </w:p>
        </w:tc>
        <w:tc>
          <w:tcPr>
            <w:tcW w:w="859"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[160;180)</w:t>
            </w:r>
          </w:p>
        </w:tc>
        <w:tc>
          <w:tcPr>
            <w:tcW w:w="859"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[180;200]</w:t>
            </w:r>
          </w:p>
        </w:tc>
        <w:tc>
          <w:tcPr>
            <w:tcW w:w="731" w:type="dxa"/>
            <w:vAlign w:val="center"/>
          </w:tcPr>
          <w:p w:rsidR="00D05DC1" w:rsidRPr="00A834FF" w:rsidRDefault="00D05DC1" w:rsidP="00D05DC1">
            <w:pPr>
              <w:ind w:left="-108" w:right="-108"/>
              <w:jc w:val="center"/>
              <w:rPr>
                <w:rFonts w:ascii="Times New Roman" w:hAnsi="Times New Roman" w:cs="Times New Roman"/>
                <w:b/>
                <w:bCs/>
                <w:color w:val="000000"/>
                <w:sz w:val="20"/>
                <w:szCs w:val="20"/>
              </w:rPr>
            </w:pPr>
            <w:r w:rsidRPr="00A834FF">
              <w:rPr>
                <w:rFonts w:ascii="Times New Roman" w:hAnsi="Times New Roman" w:cs="Times New Roman"/>
                <w:b/>
                <w:bCs/>
                <w:color w:val="000000"/>
                <w:sz w:val="20"/>
                <w:szCs w:val="20"/>
              </w:rPr>
              <w:t>Від 160 до 200 балів</w:t>
            </w:r>
          </w:p>
        </w:tc>
        <w:tc>
          <w:tcPr>
            <w:tcW w:w="1155" w:type="dxa"/>
          </w:tcPr>
          <w:p w:rsidR="00D05DC1" w:rsidRDefault="00D05DC1"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Середній бал</w:t>
            </w:r>
          </w:p>
        </w:tc>
      </w:tr>
      <w:tr w:rsidR="00D05DC1" w:rsidTr="00F11047">
        <w:tc>
          <w:tcPr>
            <w:tcW w:w="741" w:type="dxa"/>
          </w:tcPr>
          <w:p w:rsidR="00D05DC1" w:rsidRDefault="00D05DC1"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1</w:t>
            </w:r>
          </w:p>
        </w:tc>
        <w:tc>
          <w:tcPr>
            <w:tcW w:w="1256" w:type="dxa"/>
            <w:vAlign w:val="bottom"/>
          </w:tcPr>
          <w:p w:rsidR="00D05DC1" w:rsidRPr="00A834FF" w:rsidRDefault="00D05DC1" w:rsidP="00F11047">
            <w:pPr>
              <w:jc w:val="both"/>
              <w:rPr>
                <w:rFonts w:ascii="Times New Roman" w:hAnsi="Times New Roman" w:cs="Times New Roman"/>
                <w:color w:val="000000"/>
                <w:sz w:val="20"/>
                <w:szCs w:val="20"/>
              </w:rPr>
            </w:pPr>
            <w:r w:rsidRPr="00A834FF">
              <w:rPr>
                <w:rFonts w:ascii="Times New Roman" w:hAnsi="Times New Roman" w:cs="Times New Roman"/>
                <w:color w:val="000000"/>
                <w:sz w:val="20"/>
                <w:szCs w:val="20"/>
              </w:rPr>
              <w:t>Українська мова та література</w:t>
            </w:r>
          </w:p>
        </w:tc>
        <w:tc>
          <w:tcPr>
            <w:tcW w:w="781"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5</w:t>
            </w:r>
          </w:p>
        </w:tc>
        <w:tc>
          <w:tcPr>
            <w:tcW w:w="896"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0</w:t>
            </w:r>
          </w:p>
        </w:tc>
        <w:tc>
          <w:tcPr>
            <w:tcW w:w="859"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2</w:t>
            </w:r>
          </w:p>
        </w:tc>
        <w:tc>
          <w:tcPr>
            <w:tcW w:w="859"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3</w:t>
            </w:r>
          </w:p>
        </w:tc>
        <w:tc>
          <w:tcPr>
            <w:tcW w:w="859"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1</w:t>
            </w:r>
          </w:p>
        </w:tc>
        <w:tc>
          <w:tcPr>
            <w:tcW w:w="859"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1</w:t>
            </w:r>
          </w:p>
        </w:tc>
        <w:tc>
          <w:tcPr>
            <w:tcW w:w="859"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0</w:t>
            </w:r>
          </w:p>
        </w:tc>
        <w:tc>
          <w:tcPr>
            <w:tcW w:w="731" w:type="dxa"/>
            <w:vAlign w:val="center"/>
          </w:tcPr>
          <w:p w:rsidR="00D05DC1" w:rsidRPr="00A834FF" w:rsidRDefault="00D05DC1" w:rsidP="00D05DC1">
            <w:pPr>
              <w:jc w:val="center"/>
              <w:rPr>
                <w:rFonts w:ascii="Times New Roman" w:hAnsi="Times New Roman" w:cs="Times New Roman"/>
                <w:color w:val="000000"/>
                <w:sz w:val="20"/>
                <w:szCs w:val="20"/>
              </w:rPr>
            </w:pPr>
            <w:r w:rsidRPr="00A834FF">
              <w:rPr>
                <w:rFonts w:ascii="Times New Roman" w:hAnsi="Times New Roman" w:cs="Times New Roman"/>
                <w:color w:val="000000"/>
                <w:sz w:val="20"/>
                <w:szCs w:val="20"/>
              </w:rPr>
              <w:t>1</w:t>
            </w:r>
          </w:p>
        </w:tc>
        <w:tc>
          <w:tcPr>
            <w:tcW w:w="1155" w:type="dxa"/>
          </w:tcPr>
          <w:p w:rsidR="00D05DC1" w:rsidRPr="00E605F3" w:rsidRDefault="00D05DC1" w:rsidP="00F11047">
            <w:pPr>
              <w:jc w:val="center"/>
              <w:rPr>
                <w:rFonts w:ascii="Times New Roman" w:hAnsi="Times New Roman" w:cs="Times New Roman"/>
                <w:color w:val="000000"/>
              </w:rPr>
            </w:pPr>
          </w:p>
          <w:p w:rsidR="00D05DC1" w:rsidRPr="00E605F3" w:rsidRDefault="00D05DC1" w:rsidP="00F11047">
            <w:pPr>
              <w:jc w:val="center"/>
              <w:rPr>
                <w:rFonts w:ascii="Times New Roman" w:hAnsi="Times New Roman" w:cs="Times New Roman"/>
                <w:b/>
                <w:color w:val="000000"/>
              </w:rPr>
            </w:pPr>
            <w:r w:rsidRPr="00E605F3">
              <w:rPr>
                <w:rFonts w:ascii="Times New Roman" w:hAnsi="Times New Roman" w:cs="Times New Roman"/>
                <w:b/>
                <w:color w:val="000000"/>
              </w:rPr>
              <w:t>135,6</w:t>
            </w:r>
          </w:p>
        </w:tc>
      </w:tr>
      <w:tr w:rsidR="00D05DC1" w:rsidTr="00F11047">
        <w:tc>
          <w:tcPr>
            <w:tcW w:w="741" w:type="dxa"/>
          </w:tcPr>
          <w:p w:rsidR="00D05DC1" w:rsidRDefault="00D05DC1"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2</w:t>
            </w:r>
          </w:p>
        </w:tc>
        <w:tc>
          <w:tcPr>
            <w:tcW w:w="1256" w:type="dxa"/>
            <w:vAlign w:val="bottom"/>
          </w:tcPr>
          <w:p w:rsidR="00D05DC1" w:rsidRDefault="00D05DC1" w:rsidP="00F11047">
            <w:pPr>
              <w:jc w:val="both"/>
              <w:rPr>
                <w:rFonts w:ascii="Times New Roman" w:hAnsi="Times New Roman" w:cs="Times New Roman"/>
                <w:color w:val="000000"/>
                <w:sz w:val="20"/>
                <w:szCs w:val="20"/>
              </w:rPr>
            </w:pPr>
            <w:r>
              <w:rPr>
                <w:rFonts w:ascii="Times New Roman" w:hAnsi="Times New Roman" w:cs="Times New Roman"/>
                <w:color w:val="000000"/>
                <w:sz w:val="20"/>
                <w:szCs w:val="20"/>
              </w:rPr>
              <w:t>Українська</w:t>
            </w:r>
          </w:p>
          <w:p w:rsidR="00D05DC1" w:rsidRPr="00A834FF" w:rsidRDefault="00D05DC1" w:rsidP="00F11047">
            <w:pPr>
              <w:jc w:val="both"/>
              <w:rPr>
                <w:rFonts w:ascii="Times New Roman" w:hAnsi="Times New Roman" w:cs="Times New Roman"/>
                <w:color w:val="000000"/>
                <w:sz w:val="20"/>
                <w:szCs w:val="20"/>
              </w:rPr>
            </w:pPr>
            <w:r>
              <w:rPr>
                <w:rFonts w:ascii="Times New Roman" w:hAnsi="Times New Roman" w:cs="Times New Roman"/>
                <w:color w:val="000000"/>
                <w:sz w:val="20"/>
                <w:szCs w:val="20"/>
              </w:rPr>
              <w:t>мова</w:t>
            </w:r>
          </w:p>
        </w:tc>
        <w:tc>
          <w:tcPr>
            <w:tcW w:w="781" w:type="dxa"/>
            <w:vAlign w:val="center"/>
          </w:tcPr>
          <w:p w:rsidR="00D05DC1" w:rsidRDefault="00D05DC1" w:rsidP="003C243D">
            <w:pPr>
              <w:jc w:val="center"/>
              <w:rPr>
                <w:color w:val="000000"/>
              </w:rPr>
            </w:pPr>
            <w:r>
              <w:rPr>
                <w:color w:val="000000"/>
              </w:rPr>
              <w:t>6</w:t>
            </w:r>
          </w:p>
        </w:tc>
        <w:tc>
          <w:tcPr>
            <w:tcW w:w="896" w:type="dxa"/>
            <w:vAlign w:val="center"/>
          </w:tcPr>
          <w:p w:rsidR="00D05DC1" w:rsidRDefault="00D05DC1" w:rsidP="003C243D">
            <w:pPr>
              <w:jc w:val="center"/>
              <w:rPr>
                <w:color w:val="000000"/>
              </w:rPr>
            </w:pPr>
            <w:r>
              <w:rPr>
                <w:color w:val="000000"/>
              </w:rPr>
              <w:t>1</w:t>
            </w:r>
          </w:p>
        </w:tc>
        <w:tc>
          <w:tcPr>
            <w:tcW w:w="859" w:type="dxa"/>
            <w:vAlign w:val="center"/>
          </w:tcPr>
          <w:p w:rsidR="00D05DC1" w:rsidRDefault="00D05DC1" w:rsidP="003C243D">
            <w:pPr>
              <w:jc w:val="center"/>
              <w:rPr>
                <w:color w:val="000000"/>
              </w:rPr>
            </w:pPr>
            <w:r>
              <w:rPr>
                <w:color w:val="000000"/>
              </w:rPr>
              <w:t>1</w:t>
            </w:r>
          </w:p>
        </w:tc>
        <w:tc>
          <w:tcPr>
            <w:tcW w:w="859" w:type="dxa"/>
            <w:vAlign w:val="center"/>
          </w:tcPr>
          <w:p w:rsidR="00D05DC1" w:rsidRDefault="00D05DC1" w:rsidP="003C243D">
            <w:pPr>
              <w:jc w:val="center"/>
              <w:rPr>
                <w:color w:val="000000"/>
              </w:rPr>
            </w:pPr>
            <w:r>
              <w:rPr>
                <w:color w:val="000000"/>
              </w:rPr>
              <w:t>1</w:t>
            </w:r>
          </w:p>
        </w:tc>
        <w:tc>
          <w:tcPr>
            <w:tcW w:w="859" w:type="dxa"/>
            <w:vAlign w:val="center"/>
          </w:tcPr>
          <w:p w:rsidR="00D05DC1" w:rsidRDefault="00D05DC1" w:rsidP="003C243D">
            <w:pPr>
              <w:jc w:val="center"/>
              <w:rPr>
                <w:color w:val="000000"/>
              </w:rPr>
            </w:pPr>
            <w:r>
              <w:rPr>
                <w:color w:val="000000"/>
              </w:rPr>
              <w:t>1</w:t>
            </w:r>
          </w:p>
        </w:tc>
        <w:tc>
          <w:tcPr>
            <w:tcW w:w="859" w:type="dxa"/>
            <w:vAlign w:val="center"/>
          </w:tcPr>
          <w:p w:rsidR="00D05DC1" w:rsidRDefault="00D05DC1" w:rsidP="003C243D">
            <w:pPr>
              <w:jc w:val="center"/>
              <w:rPr>
                <w:color w:val="000000"/>
              </w:rPr>
            </w:pPr>
            <w:r>
              <w:rPr>
                <w:color w:val="000000"/>
              </w:rPr>
              <w:t>1</w:t>
            </w:r>
          </w:p>
        </w:tc>
        <w:tc>
          <w:tcPr>
            <w:tcW w:w="859" w:type="dxa"/>
            <w:vAlign w:val="center"/>
          </w:tcPr>
          <w:p w:rsidR="00D05DC1" w:rsidRDefault="00D05DC1" w:rsidP="003C243D">
            <w:pPr>
              <w:jc w:val="center"/>
              <w:rPr>
                <w:color w:val="000000"/>
              </w:rPr>
            </w:pPr>
            <w:r>
              <w:rPr>
                <w:color w:val="000000"/>
              </w:rPr>
              <w:t>1</w:t>
            </w:r>
          </w:p>
        </w:tc>
        <w:tc>
          <w:tcPr>
            <w:tcW w:w="731" w:type="dxa"/>
            <w:vAlign w:val="center"/>
          </w:tcPr>
          <w:p w:rsidR="00D05DC1" w:rsidRDefault="00D05DC1" w:rsidP="003C243D">
            <w:pPr>
              <w:jc w:val="center"/>
              <w:rPr>
                <w:color w:val="000000"/>
              </w:rPr>
            </w:pPr>
            <w:r>
              <w:rPr>
                <w:color w:val="000000"/>
              </w:rPr>
              <w:t>2</w:t>
            </w:r>
          </w:p>
        </w:tc>
        <w:tc>
          <w:tcPr>
            <w:tcW w:w="1155" w:type="dxa"/>
          </w:tcPr>
          <w:p w:rsidR="00D05DC1" w:rsidRPr="00E605F3" w:rsidRDefault="00D05DC1" w:rsidP="00F11047">
            <w:pPr>
              <w:jc w:val="center"/>
              <w:rPr>
                <w:rFonts w:ascii="Times New Roman" w:hAnsi="Times New Roman" w:cs="Times New Roman"/>
                <w:b/>
                <w:color w:val="000000"/>
              </w:rPr>
            </w:pPr>
            <w:r w:rsidRPr="00E605F3">
              <w:rPr>
                <w:rFonts w:ascii="Times New Roman" w:hAnsi="Times New Roman" w:cs="Times New Roman"/>
                <w:b/>
                <w:color w:val="000000"/>
              </w:rPr>
              <w:t>149</w:t>
            </w:r>
          </w:p>
        </w:tc>
      </w:tr>
      <w:tr w:rsidR="00E605F3" w:rsidTr="00F11047">
        <w:tc>
          <w:tcPr>
            <w:tcW w:w="741" w:type="dxa"/>
          </w:tcPr>
          <w:p w:rsidR="00E605F3" w:rsidRDefault="00E605F3"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3</w:t>
            </w:r>
          </w:p>
        </w:tc>
        <w:tc>
          <w:tcPr>
            <w:tcW w:w="1256" w:type="dxa"/>
            <w:vAlign w:val="bottom"/>
          </w:tcPr>
          <w:p w:rsidR="00E605F3" w:rsidRDefault="00E605F3" w:rsidP="00F11047">
            <w:pPr>
              <w:jc w:val="both"/>
              <w:rPr>
                <w:rFonts w:ascii="Times New Roman" w:hAnsi="Times New Roman" w:cs="Times New Roman"/>
                <w:color w:val="000000"/>
                <w:sz w:val="20"/>
                <w:szCs w:val="20"/>
              </w:rPr>
            </w:pPr>
            <w:r>
              <w:rPr>
                <w:rFonts w:ascii="Times New Roman" w:hAnsi="Times New Roman" w:cs="Times New Roman"/>
                <w:color w:val="000000"/>
                <w:sz w:val="20"/>
                <w:szCs w:val="20"/>
              </w:rPr>
              <w:t>Математика</w:t>
            </w:r>
          </w:p>
        </w:tc>
        <w:tc>
          <w:tcPr>
            <w:tcW w:w="781" w:type="dxa"/>
            <w:vAlign w:val="center"/>
          </w:tcPr>
          <w:p w:rsidR="00E605F3" w:rsidRDefault="00E605F3" w:rsidP="003C243D">
            <w:pPr>
              <w:jc w:val="center"/>
              <w:rPr>
                <w:color w:val="000000"/>
              </w:rPr>
            </w:pPr>
            <w:r>
              <w:rPr>
                <w:color w:val="000000"/>
              </w:rPr>
              <w:t>11</w:t>
            </w:r>
          </w:p>
        </w:tc>
        <w:tc>
          <w:tcPr>
            <w:tcW w:w="896" w:type="dxa"/>
            <w:vAlign w:val="center"/>
          </w:tcPr>
          <w:p w:rsidR="00E605F3" w:rsidRDefault="00E605F3" w:rsidP="003C243D">
            <w:pPr>
              <w:jc w:val="center"/>
              <w:rPr>
                <w:color w:val="000000"/>
              </w:rPr>
            </w:pPr>
            <w:r>
              <w:rPr>
                <w:color w:val="000000"/>
              </w:rPr>
              <w:t>5</w:t>
            </w:r>
          </w:p>
        </w:tc>
        <w:tc>
          <w:tcPr>
            <w:tcW w:w="859" w:type="dxa"/>
            <w:vAlign w:val="center"/>
          </w:tcPr>
          <w:p w:rsidR="00E605F3" w:rsidRDefault="00E605F3" w:rsidP="003C243D">
            <w:pPr>
              <w:jc w:val="center"/>
              <w:rPr>
                <w:color w:val="000000"/>
              </w:rPr>
            </w:pPr>
            <w:r>
              <w:rPr>
                <w:color w:val="000000"/>
              </w:rPr>
              <w:t>3</w:t>
            </w:r>
          </w:p>
        </w:tc>
        <w:tc>
          <w:tcPr>
            <w:tcW w:w="859" w:type="dxa"/>
            <w:vAlign w:val="center"/>
          </w:tcPr>
          <w:p w:rsidR="00E605F3" w:rsidRDefault="00E605F3" w:rsidP="003C243D">
            <w:pPr>
              <w:jc w:val="center"/>
              <w:rPr>
                <w:color w:val="000000"/>
              </w:rPr>
            </w:pPr>
            <w:r>
              <w:rPr>
                <w:color w:val="000000"/>
              </w:rPr>
              <w:t>2</w:t>
            </w:r>
          </w:p>
        </w:tc>
        <w:tc>
          <w:tcPr>
            <w:tcW w:w="859" w:type="dxa"/>
            <w:vAlign w:val="center"/>
          </w:tcPr>
          <w:p w:rsidR="00E605F3" w:rsidRDefault="00E605F3" w:rsidP="003C243D">
            <w:pPr>
              <w:jc w:val="center"/>
              <w:rPr>
                <w:color w:val="000000"/>
              </w:rPr>
            </w:pPr>
            <w:r>
              <w:rPr>
                <w:color w:val="000000"/>
              </w:rPr>
              <w:t>1</w:t>
            </w:r>
          </w:p>
        </w:tc>
        <w:tc>
          <w:tcPr>
            <w:tcW w:w="859" w:type="dxa"/>
            <w:vAlign w:val="center"/>
          </w:tcPr>
          <w:p w:rsidR="00E605F3" w:rsidRDefault="00E605F3" w:rsidP="003C243D">
            <w:pPr>
              <w:jc w:val="center"/>
              <w:rPr>
                <w:color w:val="000000"/>
              </w:rPr>
            </w:pPr>
            <w:r>
              <w:rPr>
                <w:color w:val="000000"/>
              </w:rPr>
              <w:t>0</w:t>
            </w:r>
          </w:p>
        </w:tc>
        <w:tc>
          <w:tcPr>
            <w:tcW w:w="859" w:type="dxa"/>
            <w:vAlign w:val="center"/>
          </w:tcPr>
          <w:p w:rsidR="00E605F3" w:rsidRDefault="00E605F3" w:rsidP="003C243D">
            <w:pPr>
              <w:jc w:val="center"/>
              <w:rPr>
                <w:color w:val="000000"/>
              </w:rPr>
            </w:pPr>
            <w:r>
              <w:rPr>
                <w:color w:val="000000"/>
              </w:rPr>
              <w:t>0</w:t>
            </w:r>
          </w:p>
        </w:tc>
        <w:tc>
          <w:tcPr>
            <w:tcW w:w="731" w:type="dxa"/>
            <w:vAlign w:val="center"/>
          </w:tcPr>
          <w:p w:rsidR="00E605F3" w:rsidRDefault="00E605F3" w:rsidP="003C243D">
            <w:pPr>
              <w:jc w:val="center"/>
              <w:rPr>
                <w:color w:val="000000"/>
              </w:rPr>
            </w:pPr>
            <w:r>
              <w:rPr>
                <w:color w:val="000000"/>
              </w:rPr>
              <w:t>0</w:t>
            </w:r>
          </w:p>
        </w:tc>
        <w:tc>
          <w:tcPr>
            <w:tcW w:w="1155" w:type="dxa"/>
          </w:tcPr>
          <w:p w:rsidR="00E605F3" w:rsidRPr="00E605F3" w:rsidRDefault="00E605F3" w:rsidP="00F11047">
            <w:pPr>
              <w:jc w:val="center"/>
              <w:rPr>
                <w:rFonts w:ascii="Times New Roman" w:hAnsi="Times New Roman" w:cs="Times New Roman"/>
                <w:b/>
                <w:color w:val="000000"/>
              </w:rPr>
            </w:pPr>
            <w:r w:rsidRPr="00E605F3">
              <w:rPr>
                <w:rFonts w:ascii="Times New Roman" w:hAnsi="Times New Roman" w:cs="Times New Roman"/>
                <w:b/>
                <w:color w:val="000000"/>
              </w:rPr>
              <w:t>122,5</w:t>
            </w:r>
          </w:p>
        </w:tc>
      </w:tr>
      <w:tr w:rsidR="00E605F3" w:rsidTr="00F11047">
        <w:tc>
          <w:tcPr>
            <w:tcW w:w="741" w:type="dxa"/>
          </w:tcPr>
          <w:p w:rsidR="00E605F3" w:rsidRDefault="00E605F3"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4</w:t>
            </w:r>
          </w:p>
        </w:tc>
        <w:tc>
          <w:tcPr>
            <w:tcW w:w="1256" w:type="dxa"/>
            <w:vAlign w:val="bottom"/>
          </w:tcPr>
          <w:p w:rsidR="00E605F3" w:rsidRDefault="00E605F3" w:rsidP="00F11047">
            <w:pPr>
              <w:jc w:val="both"/>
              <w:rPr>
                <w:rFonts w:ascii="Times New Roman" w:hAnsi="Times New Roman" w:cs="Times New Roman"/>
                <w:color w:val="000000"/>
                <w:sz w:val="20"/>
                <w:szCs w:val="20"/>
              </w:rPr>
            </w:pPr>
            <w:r>
              <w:rPr>
                <w:rFonts w:ascii="Times New Roman" w:hAnsi="Times New Roman" w:cs="Times New Roman"/>
                <w:color w:val="000000"/>
                <w:sz w:val="20"/>
                <w:szCs w:val="20"/>
              </w:rPr>
              <w:t>Історія України</w:t>
            </w:r>
          </w:p>
        </w:tc>
        <w:tc>
          <w:tcPr>
            <w:tcW w:w="781" w:type="dxa"/>
            <w:vAlign w:val="center"/>
          </w:tcPr>
          <w:p w:rsidR="00E605F3" w:rsidRPr="009F6401" w:rsidRDefault="00E605F3" w:rsidP="003C243D">
            <w:pPr>
              <w:jc w:val="center"/>
              <w:rPr>
                <w:color w:val="000000"/>
                <w:lang w:val="ru-RU"/>
              </w:rPr>
            </w:pPr>
            <w:r>
              <w:rPr>
                <w:color w:val="000000"/>
                <w:lang w:val="ru-RU"/>
              </w:rPr>
              <w:t>8</w:t>
            </w:r>
          </w:p>
        </w:tc>
        <w:tc>
          <w:tcPr>
            <w:tcW w:w="896" w:type="dxa"/>
            <w:vAlign w:val="center"/>
          </w:tcPr>
          <w:p w:rsidR="00E605F3" w:rsidRPr="009F6401" w:rsidRDefault="00E605F3" w:rsidP="003C243D">
            <w:pPr>
              <w:jc w:val="center"/>
              <w:rPr>
                <w:color w:val="000000"/>
                <w:lang w:val="ru-RU"/>
              </w:rPr>
            </w:pPr>
            <w:r>
              <w:rPr>
                <w:color w:val="000000"/>
                <w:lang w:val="ru-RU"/>
              </w:rPr>
              <w:t>2</w:t>
            </w:r>
          </w:p>
        </w:tc>
        <w:tc>
          <w:tcPr>
            <w:tcW w:w="859" w:type="dxa"/>
            <w:vAlign w:val="center"/>
          </w:tcPr>
          <w:p w:rsidR="00E605F3" w:rsidRPr="009F6401" w:rsidRDefault="00E605F3" w:rsidP="003C243D">
            <w:pPr>
              <w:jc w:val="center"/>
              <w:rPr>
                <w:color w:val="000000"/>
                <w:lang w:val="ru-RU"/>
              </w:rPr>
            </w:pPr>
            <w:r>
              <w:rPr>
                <w:color w:val="000000"/>
                <w:lang w:val="ru-RU"/>
              </w:rPr>
              <w:t>3</w:t>
            </w:r>
          </w:p>
        </w:tc>
        <w:tc>
          <w:tcPr>
            <w:tcW w:w="859" w:type="dxa"/>
            <w:vAlign w:val="center"/>
          </w:tcPr>
          <w:p w:rsidR="00E605F3" w:rsidRPr="009F6401" w:rsidRDefault="00E605F3" w:rsidP="003C243D">
            <w:pPr>
              <w:jc w:val="center"/>
              <w:rPr>
                <w:color w:val="000000"/>
                <w:lang w:val="ru-RU"/>
              </w:rPr>
            </w:pPr>
            <w:r>
              <w:rPr>
                <w:color w:val="000000"/>
                <w:lang w:val="ru-RU"/>
              </w:rPr>
              <w:t>2</w:t>
            </w:r>
          </w:p>
        </w:tc>
        <w:tc>
          <w:tcPr>
            <w:tcW w:w="859" w:type="dxa"/>
            <w:vAlign w:val="center"/>
          </w:tcPr>
          <w:p w:rsidR="00E605F3" w:rsidRPr="009F6401" w:rsidRDefault="00E605F3" w:rsidP="003C243D">
            <w:pPr>
              <w:jc w:val="center"/>
              <w:rPr>
                <w:color w:val="000000"/>
                <w:lang w:val="ru-RU"/>
              </w:rPr>
            </w:pPr>
            <w:r>
              <w:rPr>
                <w:color w:val="000000"/>
                <w:lang w:val="ru-RU"/>
              </w:rPr>
              <w:t>1</w:t>
            </w:r>
          </w:p>
        </w:tc>
        <w:tc>
          <w:tcPr>
            <w:tcW w:w="859" w:type="dxa"/>
            <w:vAlign w:val="center"/>
          </w:tcPr>
          <w:p w:rsidR="00E605F3" w:rsidRDefault="00E605F3" w:rsidP="003C243D">
            <w:pPr>
              <w:jc w:val="center"/>
              <w:rPr>
                <w:color w:val="000000"/>
              </w:rPr>
            </w:pPr>
            <w:r>
              <w:rPr>
                <w:color w:val="000000"/>
              </w:rPr>
              <w:t>0</w:t>
            </w:r>
          </w:p>
        </w:tc>
        <w:tc>
          <w:tcPr>
            <w:tcW w:w="859" w:type="dxa"/>
            <w:vAlign w:val="center"/>
          </w:tcPr>
          <w:p w:rsidR="00E605F3" w:rsidRDefault="00E605F3" w:rsidP="003C243D">
            <w:pPr>
              <w:jc w:val="center"/>
              <w:rPr>
                <w:color w:val="000000"/>
              </w:rPr>
            </w:pPr>
            <w:r>
              <w:rPr>
                <w:color w:val="000000"/>
              </w:rPr>
              <w:t>0</w:t>
            </w:r>
          </w:p>
        </w:tc>
        <w:tc>
          <w:tcPr>
            <w:tcW w:w="731" w:type="dxa"/>
            <w:vAlign w:val="center"/>
          </w:tcPr>
          <w:p w:rsidR="00E605F3" w:rsidRDefault="00E605F3" w:rsidP="003C243D">
            <w:pPr>
              <w:jc w:val="center"/>
              <w:rPr>
                <w:color w:val="000000"/>
              </w:rPr>
            </w:pPr>
            <w:r>
              <w:rPr>
                <w:color w:val="000000"/>
              </w:rPr>
              <w:t>0</w:t>
            </w:r>
          </w:p>
        </w:tc>
        <w:tc>
          <w:tcPr>
            <w:tcW w:w="1155" w:type="dxa"/>
          </w:tcPr>
          <w:p w:rsidR="00E605F3" w:rsidRPr="00E605F3" w:rsidRDefault="00E605F3" w:rsidP="00F11047">
            <w:pPr>
              <w:pStyle w:val="aa"/>
              <w:jc w:val="center"/>
              <w:rPr>
                <w:b/>
                <w:sz w:val="22"/>
                <w:szCs w:val="22"/>
                <w:lang w:val="ru-RU"/>
              </w:rPr>
            </w:pPr>
            <w:r w:rsidRPr="00E605F3">
              <w:rPr>
                <w:b/>
                <w:sz w:val="22"/>
                <w:szCs w:val="22"/>
                <w:lang w:val="ru-RU"/>
              </w:rPr>
              <w:t>120,5</w:t>
            </w:r>
          </w:p>
        </w:tc>
      </w:tr>
      <w:tr w:rsidR="00E605F3" w:rsidTr="00F11047">
        <w:tc>
          <w:tcPr>
            <w:tcW w:w="741" w:type="dxa"/>
          </w:tcPr>
          <w:p w:rsidR="00E605F3" w:rsidRDefault="00E605F3"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5</w:t>
            </w:r>
          </w:p>
        </w:tc>
        <w:tc>
          <w:tcPr>
            <w:tcW w:w="1256" w:type="dxa"/>
            <w:vAlign w:val="bottom"/>
          </w:tcPr>
          <w:p w:rsidR="00E605F3" w:rsidRDefault="00E605F3" w:rsidP="00F11047">
            <w:pPr>
              <w:jc w:val="both"/>
              <w:rPr>
                <w:rFonts w:ascii="Times New Roman" w:hAnsi="Times New Roman" w:cs="Times New Roman"/>
                <w:color w:val="000000"/>
                <w:sz w:val="20"/>
                <w:szCs w:val="20"/>
              </w:rPr>
            </w:pPr>
            <w:r>
              <w:rPr>
                <w:rFonts w:ascii="Times New Roman" w:hAnsi="Times New Roman" w:cs="Times New Roman"/>
                <w:color w:val="000000"/>
                <w:sz w:val="20"/>
                <w:szCs w:val="20"/>
              </w:rPr>
              <w:t>Іноземна мова (англійська)</w:t>
            </w:r>
          </w:p>
        </w:tc>
        <w:tc>
          <w:tcPr>
            <w:tcW w:w="781" w:type="dxa"/>
            <w:vAlign w:val="center"/>
          </w:tcPr>
          <w:p w:rsidR="00E605F3" w:rsidRDefault="00E605F3" w:rsidP="003C243D">
            <w:pPr>
              <w:jc w:val="center"/>
              <w:rPr>
                <w:color w:val="000000"/>
              </w:rPr>
            </w:pPr>
            <w:r>
              <w:rPr>
                <w:color w:val="000000"/>
              </w:rPr>
              <w:t>2</w:t>
            </w:r>
          </w:p>
        </w:tc>
        <w:tc>
          <w:tcPr>
            <w:tcW w:w="896" w:type="dxa"/>
            <w:vAlign w:val="center"/>
          </w:tcPr>
          <w:p w:rsidR="00E605F3" w:rsidRDefault="00E605F3" w:rsidP="003C243D">
            <w:pPr>
              <w:jc w:val="center"/>
              <w:rPr>
                <w:color w:val="000000"/>
              </w:rPr>
            </w:pPr>
            <w:r>
              <w:rPr>
                <w:color w:val="000000"/>
              </w:rPr>
              <w:t>0</w:t>
            </w:r>
          </w:p>
        </w:tc>
        <w:tc>
          <w:tcPr>
            <w:tcW w:w="859" w:type="dxa"/>
            <w:vAlign w:val="center"/>
          </w:tcPr>
          <w:p w:rsidR="00E605F3" w:rsidRDefault="00E605F3" w:rsidP="003C243D">
            <w:pPr>
              <w:jc w:val="center"/>
              <w:rPr>
                <w:color w:val="000000"/>
              </w:rPr>
            </w:pPr>
            <w:r>
              <w:rPr>
                <w:color w:val="000000"/>
              </w:rPr>
              <w:t>1</w:t>
            </w:r>
          </w:p>
        </w:tc>
        <w:tc>
          <w:tcPr>
            <w:tcW w:w="859" w:type="dxa"/>
            <w:vAlign w:val="center"/>
          </w:tcPr>
          <w:p w:rsidR="00E605F3" w:rsidRDefault="00E605F3" w:rsidP="003C243D">
            <w:pPr>
              <w:jc w:val="center"/>
              <w:rPr>
                <w:color w:val="000000"/>
              </w:rPr>
            </w:pPr>
            <w:r>
              <w:rPr>
                <w:color w:val="000000"/>
              </w:rPr>
              <w:t>0</w:t>
            </w:r>
          </w:p>
        </w:tc>
        <w:tc>
          <w:tcPr>
            <w:tcW w:w="859" w:type="dxa"/>
            <w:vAlign w:val="center"/>
          </w:tcPr>
          <w:p w:rsidR="00E605F3" w:rsidRDefault="00E605F3" w:rsidP="003C243D">
            <w:pPr>
              <w:jc w:val="center"/>
              <w:rPr>
                <w:color w:val="000000"/>
              </w:rPr>
            </w:pPr>
            <w:r>
              <w:rPr>
                <w:color w:val="000000"/>
              </w:rPr>
              <w:t>0</w:t>
            </w:r>
          </w:p>
        </w:tc>
        <w:tc>
          <w:tcPr>
            <w:tcW w:w="859" w:type="dxa"/>
            <w:vAlign w:val="center"/>
          </w:tcPr>
          <w:p w:rsidR="00E605F3" w:rsidRDefault="00E605F3" w:rsidP="003C243D">
            <w:pPr>
              <w:jc w:val="center"/>
              <w:rPr>
                <w:color w:val="000000"/>
              </w:rPr>
            </w:pPr>
            <w:r>
              <w:rPr>
                <w:color w:val="000000"/>
              </w:rPr>
              <w:t>0</w:t>
            </w:r>
          </w:p>
        </w:tc>
        <w:tc>
          <w:tcPr>
            <w:tcW w:w="859" w:type="dxa"/>
            <w:vAlign w:val="center"/>
          </w:tcPr>
          <w:p w:rsidR="00E605F3" w:rsidRDefault="00E605F3" w:rsidP="003C243D">
            <w:pPr>
              <w:jc w:val="center"/>
              <w:rPr>
                <w:color w:val="000000"/>
              </w:rPr>
            </w:pPr>
            <w:r>
              <w:rPr>
                <w:color w:val="000000"/>
              </w:rPr>
              <w:t>1</w:t>
            </w:r>
          </w:p>
        </w:tc>
        <w:tc>
          <w:tcPr>
            <w:tcW w:w="731" w:type="dxa"/>
            <w:vAlign w:val="center"/>
          </w:tcPr>
          <w:p w:rsidR="00E605F3" w:rsidRDefault="00E605F3" w:rsidP="003C243D">
            <w:pPr>
              <w:jc w:val="center"/>
              <w:rPr>
                <w:color w:val="000000"/>
              </w:rPr>
            </w:pPr>
            <w:r>
              <w:rPr>
                <w:color w:val="000000"/>
              </w:rPr>
              <w:t>1</w:t>
            </w:r>
          </w:p>
        </w:tc>
        <w:tc>
          <w:tcPr>
            <w:tcW w:w="1155" w:type="dxa"/>
          </w:tcPr>
          <w:p w:rsidR="00E605F3" w:rsidRDefault="00E605F3" w:rsidP="00F11047">
            <w:pPr>
              <w:jc w:val="center"/>
              <w:rPr>
                <w:color w:val="000000"/>
              </w:rPr>
            </w:pPr>
          </w:p>
          <w:p w:rsidR="00E605F3" w:rsidRDefault="00E605F3" w:rsidP="00F11047">
            <w:pPr>
              <w:jc w:val="center"/>
              <w:rPr>
                <w:color w:val="000000"/>
              </w:rPr>
            </w:pPr>
          </w:p>
          <w:p w:rsidR="00E605F3" w:rsidRPr="00766FE9" w:rsidRDefault="00E605F3" w:rsidP="00F11047">
            <w:pPr>
              <w:jc w:val="center"/>
              <w:rPr>
                <w:b/>
                <w:color w:val="000000"/>
              </w:rPr>
            </w:pPr>
            <w:r w:rsidRPr="00766FE9">
              <w:rPr>
                <w:b/>
                <w:color w:val="000000"/>
              </w:rPr>
              <w:t>147</w:t>
            </w:r>
          </w:p>
        </w:tc>
      </w:tr>
      <w:tr w:rsidR="00F11047" w:rsidTr="00F11047">
        <w:trPr>
          <w:trHeight w:val="464"/>
        </w:trPr>
        <w:tc>
          <w:tcPr>
            <w:tcW w:w="741" w:type="dxa"/>
          </w:tcPr>
          <w:p w:rsidR="00F11047" w:rsidRDefault="00F11047" w:rsidP="00D05DC1">
            <w:pPr>
              <w:widowControl w:val="0"/>
              <w:autoSpaceDE w:val="0"/>
              <w:autoSpaceDN w:val="0"/>
              <w:adjustRightInd w:val="0"/>
              <w:snapToGrid w:val="0"/>
              <w:jc w:val="both"/>
              <w:rPr>
                <w:rFonts w:ascii="Times New Roman" w:hAnsi="Times New Roman" w:cs="Times New Roman"/>
                <w:sz w:val="24"/>
                <w:szCs w:val="24"/>
              </w:rPr>
            </w:pPr>
            <w:r>
              <w:rPr>
                <w:rFonts w:ascii="Times New Roman" w:hAnsi="Times New Roman" w:cs="Times New Roman"/>
                <w:sz w:val="24"/>
                <w:szCs w:val="24"/>
              </w:rPr>
              <w:t>6</w:t>
            </w:r>
          </w:p>
        </w:tc>
        <w:tc>
          <w:tcPr>
            <w:tcW w:w="1256" w:type="dxa"/>
            <w:vAlign w:val="bottom"/>
          </w:tcPr>
          <w:p w:rsidR="00F11047" w:rsidRDefault="00F11047" w:rsidP="00F11047">
            <w:pPr>
              <w:jc w:val="both"/>
              <w:rPr>
                <w:rFonts w:ascii="Times New Roman" w:hAnsi="Times New Roman" w:cs="Times New Roman"/>
                <w:color w:val="000000"/>
                <w:sz w:val="20"/>
                <w:szCs w:val="20"/>
              </w:rPr>
            </w:pPr>
            <w:r>
              <w:rPr>
                <w:rFonts w:ascii="Times New Roman" w:hAnsi="Times New Roman" w:cs="Times New Roman"/>
                <w:color w:val="000000"/>
                <w:sz w:val="20"/>
                <w:szCs w:val="20"/>
              </w:rPr>
              <w:t>Біологія</w:t>
            </w:r>
          </w:p>
        </w:tc>
        <w:tc>
          <w:tcPr>
            <w:tcW w:w="781" w:type="dxa"/>
            <w:vAlign w:val="center"/>
          </w:tcPr>
          <w:p w:rsidR="00F11047" w:rsidRDefault="00F11047" w:rsidP="003C243D">
            <w:pPr>
              <w:jc w:val="center"/>
              <w:rPr>
                <w:color w:val="000000"/>
              </w:rPr>
            </w:pPr>
            <w:r>
              <w:rPr>
                <w:color w:val="000000"/>
              </w:rPr>
              <w:t>9</w:t>
            </w:r>
          </w:p>
        </w:tc>
        <w:tc>
          <w:tcPr>
            <w:tcW w:w="896" w:type="dxa"/>
            <w:vAlign w:val="center"/>
          </w:tcPr>
          <w:p w:rsidR="00F11047" w:rsidRDefault="00F11047" w:rsidP="003C243D">
            <w:pPr>
              <w:jc w:val="center"/>
              <w:rPr>
                <w:color w:val="000000"/>
              </w:rPr>
            </w:pPr>
            <w:r>
              <w:rPr>
                <w:color w:val="000000"/>
              </w:rPr>
              <w:t>1</w:t>
            </w:r>
          </w:p>
        </w:tc>
        <w:tc>
          <w:tcPr>
            <w:tcW w:w="859" w:type="dxa"/>
            <w:vAlign w:val="center"/>
          </w:tcPr>
          <w:p w:rsidR="00F11047" w:rsidRDefault="00F11047" w:rsidP="003C243D">
            <w:pPr>
              <w:jc w:val="center"/>
              <w:rPr>
                <w:color w:val="000000"/>
              </w:rPr>
            </w:pPr>
            <w:r>
              <w:rPr>
                <w:color w:val="000000"/>
              </w:rPr>
              <w:t>0</w:t>
            </w:r>
          </w:p>
        </w:tc>
        <w:tc>
          <w:tcPr>
            <w:tcW w:w="859" w:type="dxa"/>
            <w:vAlign w:val="center"/>
          </w:tcPr>
          <w:p w:rsidR="00F11047" w:rsidRDefault="00F11047" w:rsidP="003C243D">
            <w:pPr>
              <w:jc w:val="center"/>
              <w:rPr>
                <w:color w:val="000000"/>
              </w:rPr>
            </w:pPr>
            <w:r>
              <w:rPr>
                <w:color w:val="000000"/>
              </w:rPr>
              <w:t>1</w:t>
            </w:r>
          </w:p>
        </w:tc>
        <w:tc>
          <w:tcPr>
            <w:tcW w:w="859" w:type="dxa"/>
            <w:vAlign w:val="center"/>
          </w:tcPr>
          <w:p w:rsidR="00F11047" w:rsidRDefault="00F11047" w:rsidP="003C243D">
            <w:pPr>
              <w:jc w:val="center"/>
              <w:rPr>
                <w:color w:val="000000"/>
              </w:rPr>
            </w:pPr>
            <w:r>
              <w:rPr>
                <w:color w:val="000000"/>
              </w:rPr>
              <w:t>5</w:t>
            </w:r>
          </w:p>
        </w:tc>
        <w:tc>
          <w:tcPr>
            <w:tcW w:w="859" w:type="dxa"/>
            <w:vAlign w:val="center"/>
          </w:tcPr>
          <w:p w:rsidR="00F11047" w:rsidRDefault="00F11047" w:rsidP="003C243D">
            <w:pPr>
              <w:rPr>
                <w:color w:val="000000"/>
              </w:rPr>
            </w:pPr>
            <w:r>
              <w:rPr>
                <w:color w:val="000000"/>
              </w:rPr>
              <w:t xml:space="preserve">        1</w:t>
            </w:r>
          </w:p>
        </w:tc>
        <w:tc>
          <w:tcPr>
            <w:tcW w:w="859" w:type="dxa"/>
            <w:vAlign w:val="center"/>
          </w:tcPr>
          <w:p w:rsidR="00F11047" w:rsidRDefault="00F11047" w:rsidP="003C243D">
            <w:pPr>
              <w:jc w:val="center"/>
              <w:rPr>
                <w:color w:val="000000"/>
              </w:rPr>
            </w:pPr>
            <w:r>
              <w:rPr>
                <w:color w:val="000000"/>
              </w:rPr>
              <w:t>1</w:t>
            </w:r>
          </w:p>
        </w:tc>
        <w:tc>
          <w:tcPr>
            <w:tcW w:w="731" w:type="dxa"/>
            <w:vAlign w:val="center"/>
          </w:tcPr>
          <w:p w:rsidR="00F11047" w:rsidRDefault="00382EB8" w:rsidP="003C243D">
            <w:pPr>
              <w:jc w:val="center"/>
              <w:rPr>
                <w:color w:val="000000"/>
              </w:rPr>
            </w:pPr>
            <w:r>
              <w:rPr>
                <w:color w:val="000000"/>
              </w:rPr>
              <w:t>2</w:t>
            </w:r>
          </w:p>
        </w:tc>
        <w:tc>
          <w:tcPr>
            <w:tcW w:w="1155" w:type="dxa"/>
          </w:tcPr>
          <w:p w:rsidR="00F11047" w:rsidRDefault="00F11047" w:rsidP="00F11047">
            <w:pPr>
              <w:jc w:val="center"/>
              <w:rPr>
                <w:color w:val="000000"/>
              </w:rPr>
            </w:pPr>
          </w:p>
          <w:p w:rsidR="00F11047" w:rsidRDefault="00F11047" w:rsidP="00F11047">
            <w:pPr>
              <w:jc w:val="center"/>
              <w:rPr>
                <w:color w:val="000000"/>
              </w:rPr>
            </w:pPr>
          </w:p>
          <w:p w:rsidR="00F11047" w:rsidRPr="00843EA7" w:rsidRDefault="00F11047" w:rsidP="00F11047">
            <w:pPr>
              <w:jc w:val="center"/>
              <w:rPr>
                <w:b/>
                <w:color w:val="000000"/>
                <w:lang w:val="ru-RU"/>
              </w:rPr>
            </w:pPr>
            <w:r w:rsidRPr="00843EA7">
              <w:rPr>
                <w:b/>
                <w:color w:val="000000"/>
              </w:rPr>
              <w:t>152,6</w:t>
            </w:r>
          </w:p>
        </w:tc>
      </w:tr>
    </w:tbl>
    <w:p w:rsidR="00A52296" w:rsidRDefault="00A52296" w:rsidP="00A52296">
      <w:pPr>
        <w:widowControl w:val="0"/>
        <w:autoSpaceDE w:val="0"/>
        <w:autoSpaceDN w:val="0"/>
        <w:adjustRightInd w:val="0"/>
        <w:snapToGrid w:val="0"/>
        <w:spacing w:after="0"/>
        <w:jc w:val="both"/>
        <w:rPr>
          <w:sz w:val="28"/>
          <w:szCs w:val="28"/>
        </w:rPr>
      </w:pPr>
    </w:p>
    <w:p w:rsidR="00CE434C" w:rsidRPr="00837C74" w:rsidRDefault="00CE434C" w:rsidP="00A52296">
      <w:pPr>
        <w:widowControl w:val="0"/>
        <w:autoSpaceDE w:val="0"/>
        <w:autoSpaceDN w:val="0"/>
        <w:adjustRightInd w:val="0"/>
        <w:snapToGrid w:val="0"/>
        <w:spacing w:after="0"/>
        <w:ind w:firstLine="708"/>
        <w:jc w:val="both"/>
        <w:rPr>
          <w:rFonts w:ascii="Times New Roman" w:hAnsi="Times New Roman" w:cs="Times New Roman"/>
          <w:bCs/>
          <w:sz w:val="24"/>
          <w:szCs w:val="24"/>
          <w:lang w:eastAsia="uk-UA"/>
        </w:rPr>
      </w:pPr>
      <w:r w:rsidRPr="00837C74">
        <w:rPr>
          <w:rFonts w:ascii="Times New Roman" w:hAnsi="Times New Roman" w:cs="Times New Roman"/>
          <w:bCs/>
          <w:sz w:val="24"/>
          <w:szCs w:val="24"/>
          <w:lang w:eastAsia="uk-UA"/>
        </w:rPr>
        <w:t>Як бачимо, 100% учні склали ЗНО з англійської мови , української мови т</w:t>
      </w:r>
      <w:r w:rsidR="00382EB8">
        <w:rPr>
          <w:rFonts w:ascii="Times New Roman" w:hAnsi="Times New Roman" w:cs="Times New Roman"/>
          <w:bCs/>
          <w:sz w:val="24"/>
          <w:szCs w:val="24"/>
          <w:lang w:eastAsia="uk-UA"/>
        </w:rPr>
        <w:t xml:space="preserve">а  літератури,  </w:t>
      </w:r>
      <w:r w:rsidRPr="00837C74">
        <w:rPr>
          <w:rFonts w:ascii="Times New Roman" w:hAnsi="Times New Roman" w:cs="Times New Roman"/>
          <w:bCs/>
          <w:sz w:val="24"/>
          <w:szCs w:val="24"/>
          <w:lang w:eastAsia="uk-UA"/>
        </w:rPr>
        <w:t>90% учнів з української мови та біології, 75% - з історії України . З математики склали 55% , не склали 45% ( у минулому навчальному році склали 57%, не склали-43%).</w:t>
      </w:r>
    </w:p>
    <w:p w:rsidR="00CE434C" w:rsidRPr="00837C74" w:rsidRDefault="00CE434C" w:rsidP="00CE434C">
      <w:pPr>
        <w:spacing w:after="0"/>
        <w:ind w:firstLine="708"/>
        <w:jc w:val="both"/>
        <w:rPr>
          <w:rFonts w:ascii="Times New Roman" w:hAnsi="Times New Roman" w:cs="Times New Roman"/>
          <w:sz w:val="24"/>
          <w:szCs w:val="24"/>
        </w:rPr>
      </w:pPr>
      <w:r w:rsidRPr="00837C74">
        <w:rPr>
          <w:rFonts w:ascii="Times New Roman" w:hAnsi="Times New Roman" w:cs="Times New Roman"/>
          <w:sz w:val="24"/>
          <w:szCs w:val="24"/>
        </w:rPr>
        <w:t>Тому в 2021/2022 навчальному році необхідно:</w:t>
      </w:r>
    </w:p>
    <w:p w:rsidR="00CE434C" w:rsidRPr="00837C74" w:rsidRDefault="00CE434C" w:rsidP="00CE434C">
      <w:pPr>
        <w:pStyle w:val="a6"/>
        <w:shd w:val="clear" w:color="auto" w:fill="FFFFFF"/>
        <w:spacing w:before="0" w:beforeAutospacing="0" w:after="0" w:afterAutospacing="0"/>
        <w:jc w:val="both"/>
        <w:rPr>
          <w:color w:val="333333"/>
        </w:rPr>
      </w:pPr>
      <w:r w:rsidRPr="00837C74">
        <w:rPr>
          <w:color w:val="333333"/>
          <w:lang w:val="uk-UA"/>
        </w:rPr>
        <w:t>- організувати якісну підготовку учнів до тестових випробувань</w:t>
      </w:r>
      <w:r w:rsidR="0098379D">
        <w:rPr>
          <w:color w:val="333333"/>
          <w:lang w:val="uk-UA"/>
        </w:rPr>
        <w:t xml:space="preserve"> </w:t>
      </w:r>
      <w:r w:rsidRPr="00837C74">
        <w:rPr>
          <w:color w:val="333333"/>
          <w:lang w:val="uk-UA"/>
        </w:rPr>
        <w:t>(особливо з математики), запроваджувати найбільш ефективні форми й методи підготовки учнів до складання ДПА, ЗНО.</w:t>
      </w:r>
    </w:p>
    <w:p w:rsidR="00CE434C" w:rsidRPr="00CE434C" w:rsidRDefault="00CE434C" w:rsidP="00CE434C">
      <w:pPr>
        <w:pStyle w:val="a6"/>
        <w:shd w:val="clear" w:color="auto" w:fill="FFFFFF"/>
        <w:spacing w:before="0" w:beforeAutospacing="0" w:after="0" w:afterAutospacing="0"/>
        <w:jc w:val="both"/>
        <w:rPr>
          <w:color w:val="333333"/>
          <w:lang w:val="uk-UA"/>
        </w:rPr>
      </w:pPr>
      <w:r w:rsidRPr="00837C74">
        <w:rPr>
          <w:color w:val="333333"/>
          <w:lang w:val="uk-UA"/>
        </w:rPr>
        <w:lastRenderedPageBreak/>
        <w:t xml:space="preserve">- учителям - </w:t>
      </w:r>
      <w:proofErr w:type="spellStart"/>
      <w:r w:rsidRPr="00837C74">
        <w:rPr>
          <w:color w:val="333333"/>
          <w:lang w:val="uk-UA"/>
        </w:rPr>
        <w:t>предметникам</w:t>
      </w:r>
      <w:proofErr w:type="spellEnd"/>
      <w:r w:rsidRPr="00837C74">
        <w:rPr>
          <w:color w:val="333333"/>
          <w:lang w:val="uk-UA"/>
        </w:rPr>
        <w:t xml:space="preserve"> приділяти увагу проведенню системного повторення раніше вивченого матеріалу.</w:t>
      </w:r>
      <w:r w:rsidR="0098379D">
        <w:rPr>
          <w:color w:val="333333"/>
          <w:lang w:val="uk-UA"/>
        </w:rPr>
        <w:t xml:space="preserve"> </w:t>
      </w:r>
      <w:r w:rsidRPr="00837C74">
        <w:rPr>
          <w:color w:val="333333"/>
          <w:lang w:val="uk-UA"/>
        </w:rPr>
        <w:t>Моделювати процедуру ЗНО з учнями, проводити ділові ігри, детально  аналізувати  зміст  завдань,типові помилки, допущені учнями при виконанні  сертифікаційних робіт ЗНО, обговорюва</w:t>
      </w:r>
      <w:r w:rsidR="0098379D">
        <w:rPr>
          <w:color w:val="333333"/>
          <w:lang w:val="uk-UA"/>
        </w:rPr>
        <w:t>ти результати на методичних  об</w:t>
      </w:r>
      <w:r w:rsidR="0098379D" w:rsidRPr="0098379D">
        <w:rPr>
          <w:color w:val="333333"/>
          <w:lang w:val="uk-UA"/>
        </w:rPr>
        <w:t>‘</w:t>
      </w:r>
      <w:r w:rsidRPr="00837C74">
        <w:rPr>
          <w:color w:val="333333"/>
          <w:lang w:val="uk-UA"/>
        </w:rPr>
        <w:t>єднаннях, намітити шляхи  підвищення результативності учнів у ДПА, ЗНО.</w:t>
      </w:r>
    </w:p>
    <w:p w:rsidR="00CE434C" w:rsidRPr="00837C74" w:rsidRDefault="00CE434C" w:rsidP="00CE434C">
      <w:pPr>
        <w:pStyle w:val="a6"/>
        <w:shd w:val="clear" w:color="auto" w:fill="FFFFFF"/>
        <w:spacing w:before="0" w:beforeAutospacing="0" w:after="0" w:afterAutospacing="0"/>
        <w:jc w:val="both"/>
        <w:rPr>
          <w:color w:val="333333"/>
          <w:lang w:val="uk-UA"/>
        </w:rPr>
      </w:pPr>
      <w:r w:rsidRPr="00837C74">
        <w:rPr>
          <w:color w:val="333333"/>
          <w:lang w:val="uk-UA"/>
        </w:rPr>
        <w:t xml:space="preserve">- для учнів з початковим рівнем успішності проводити групові </w:t>
      </w:r>
      <w:proofErr w:type="spellStart"/>
      <w:r w:rsidRPr="00837C74">
        <w:rPr>
          <w:color w:val="333333"/>
          <w:lang w:val="uk-UA"/>
        </w:rPr>
        <w:t>консультаціі</w:t>
      </w:r>
      <w:proofErr w:type="spellEnd"/>
      <w:r w:rsidRPr="00837C74">
        <w:rPr>
          <w:color w:val="333333"/>
          <w:lang w:val="uk-UA"/>
        </w:rPr>
        <w:t>, індивідуальні заняття, готувати і надавати індивідуальні</w:t>
      </w:r>
      <w:r w:rsidR="0098379D">
        <w:rPr>
          <w:color w:val="333333"/>
          <w:lang w:val="uk-UA"/>
        </w:rPr>
        <w:t xml:space="preserve"> </w:t>
      </w:r>
      <w:r w:rsidRPr="00837C74">
        <w:rPr>
          <w:color w:val="333333"/>
          <w:lang w:val="uk-UA"/>
        </w:rPr>
        <w:t>завдання.</w:t>
      </w:r>
    </w:p>
    <w:p w:rsidR="00CE434C" w:rsidRPr="00837C74" w:rsidRDefault="00CE434C" w:rsidP="002C06ED">
      <w:pPr>
        <w:spacing w:after="0" w:line="240" w:lineRule="auto"/>
        <w:ind w:firstLine="720"/>
        <w:jc w:val="both"/>
        <w:rPr>
          <w:rFonts w:ascii="Times New Roman" w:hAnsi="Times New Roman" w:cs="Times New Roman"/>
          <w:sz w:val="24"/>
          <w:szCs w:val="24"/>
        </w:rPr>
      </w:pPr>
      <w:r w:rsidRPr="00837C74">
        <w:rPr>
          <w:rFonts w:ascii="Times New Roman" w:hAnsi="Times New Roman" w:cs="Times New Roman"/>
          <w:sz w:val="24"/>
          <w:szCs w:val="24"/>
        </w:rPr>
        <w:t>З метою  покращення якості знань учнів педагогічному колективу у 2021/2022 навчальному році необхідно провести належну роботу:</w:t>
      </w:r>
    </w:p>
    <w:p w:rsidR="00CE434C" w:rsidRPr="00837C74" w:rsidRDefault="00CE434C" w:rsidP="002C06ED">
      <w:pPr>
        <w:spacing w:after="0" w:line="240" w:lineRule="auto"/>
        <w:jc w:val="both"/>
        <w:rPr>
          <w:rFonts w:ascii="Times New Roman" w:hAnsi="Times New Roman" w:cs="Times New Roman"/>
          <w:sz w:val="24"/>
          <w:szCs w:val="24"/>
        </w:rPr>
      </w:pPr>
      <w:r w:rsidRPr="00837C74">
        <w:rPr>
          <w:rFonts w:ascii="Times New Roman" w:hAnsi="Times New Roman" w:cs="Times New Roman"/>
          <w:sz w:val="24"/>
          <w:szCs w:val="24"/>
        </w:rPr>
        <w:t>- заступнику директора з навчально-виховної роботи проаналізувати результати успішності учнів за минулий рік, розробити заходи з підвищення якості знань, провести відповідну нараду;</w:t>
      </w:r>
    </w:p>
    <w:p w:rsidR="00CE434C" w:rsidRPr="00837C74" w:rsidRDefault="00CE434C" w:rsidP="002C06ED">
      <w:pPr>
        <w:spacing w:after="0" w:line="240" w:lineRule="auto"/>
        <w:jc w:val="both"/>
        <w:rPr>
          <w:rFonts w:ascii="Times New Roman" w:hAnsi="Times New Roman" w:cs="Times New Roman"/>
          <w:sz w:val="24"/>
          <w:szCs w:val="24"/>
        </w:rPr>
      </w:pPr>
      <w:r w:rsidRPr="00837C74">
        <w:rPr>
          <w:rFonts w:ascii="Times New Roman" w:hAnsi="Times New Roman" w:cs="Times New Roman"/>
          <w:sz w:val="24"/>
          <w:szCs w:val="24"/>
        </w:rPr>
        <w:t>- заступнику директора з виховної роботи, педагогу-організатору розглянути результати успішності учнів на засіданні учнівського самоврядування, накреслити шляхи її покращення;</w:t>
      </w:r>
    </w:p>
    <w:p w:rsidR="00CE434C" w:rsidRDefault="00CE434C" w:rsidP="002C06ED">
      <w:pPr>
        <w:spacing w:after="0" w:line="240" w:lineRule="auto"/>
        <w:jc w:val="both"/>
        <w:rPr>
          <w:rFonts w:ascii="Times New Roman" w:hAnsi="Times New Roman" w:cs="Times New Roman"/>
          <w:sz w:val="24"/>
          <w:szCs w:val="24"/>
        </w:rPr>
      </w:pPr>
      <w:r w:rsidRPr="00837C74">
        <w:rPr>
          <w:rFonts w:ascii="Times New Roman" w:hAnsi="Times New Roman" w:cs="Times New Roman"/>
          <w:sz w:val="24"/>
          <w:szCs w:val="24"/>
        </w:rPr>
        <w:t xml:space="preserve">- </w:t>
      </w:r>
      <w:proofErr w:type="spellStart"/>
      <w:r w:rsidRPr="00837C74">
        <w:rPr>
          <w:rFonts w:ascii="Times New Roman" w:hAnsi="Times New Roman" w:cs="Times New Roman"/>
          <w:sz w:val="24"/>
          <w:szCs w:val="24"/>
        </w:rPr>
        <w:t>учителям-предметникам</w:t>
      </w:r>
      <w:proofErr w:type="spellEnd"/>
      <w:r w:rsidRPr="00837C74">
        <w:rPr>
          <w:rFonts w:ascii="Times New Roman" w:hAnsi="Times New Roman" w:cs="Times New Roman"/>
          <w:sz w:val="24"/>
          <w:szCs w:val="24"/>
        </w:rPr>
        <w:t xml:space="preserve"> працювати над підвищенням успішності та якості знань учнів шляхом застосування індивідуального та дифе</w:t>
      </w:r>
      <w:r>
        <w:rPr>
          <w:rFonts w:ascii="Times New Roman" w:hAnsi="Times New Roman" w:cs="Times New Roman"/>
          <w:sz w:val="24"/>
          <w:szCs w:val="24"/>
        </w:rPr>
        <w:t>ренційованого підходу до учнів.</w:t>
      </w:r>
    </w:p>
    <w:p w:rsidR="00CD6DF3" w:rsidRPr="009774AE" w:rsidRDefault="00CD6DF3" w:rsidP="0098379D">
      <w:pPr>
        <w:spacing w:after="0" w:line="240" w:lineRule="auto"/>
        <w:ind w:left="142" w:firstLine="141"/>
        <w:jc w:val="both"/>
        <w:rPr>
          <w:rFonts w:ascii="Times New Roman" w:hAnsi="Times New Roman" w:cs="Times New Roman"/>
          <w:sz w:val="24"/>
          <w:szCs w:val="24"/>
        </w:rPr>
      </w:pPr>
      <w:r w:rsidRPr="009774AE">
        <w:rPr>
          <w:rFonts w:ascii="Times New Roman" w:hAnsi="Times New Roman" w:cs="Times New Roman"/>
          <w:b/>
          <w:sz w:val="24"/>
          <w:szCs w:val="24"/>
        </w:rPr>
        <w:t>Робота з обдарованими  та здібними здобувачами освіти</w:t>
      </w:r>
    </w:p>
    <w:p w:rsidR="00731E0A" w:rsidRPr="004D5DC3" w:rsidRDefault="00196F0A" w:rsidP="00731E0A">
      <w:pPr>
        <w:shd w:val="clear" w:color="auto" w:fill="FFFFFF"/>
        <w:spacing w:after="0" w:line="240" w:lineRule="auto"/>
        <w:jc w:val="both"/>
        <w:rPr>
          <w:rFonts w:ascii="Tahoma" w:eastAsia="Times New Roman" w:hAnsi="Tahoma" w:cs="Tahoma"/>
          <w:color w:val="111111"/>
          <w:sz w:val="24"/>
          <w:szCs w:val="24"/>
          <w:lang w:eastAsia="uk-UA"/>
        </w:rPr>
      </w:pPr>
      <w:r w:rsidRPr="00812F48">
        <w:rPr>
          <w:rFonts w:ascii="Times New Roman" w:hAnsi="Times New Roman" w:cs="Times New Roman"/>
          <w:sz w:val="24"/>
          <w:szCs w:val="24"/>
        </w:rPr>
        <w:t>Одним з основних завдань  школи є розкриття дитячої обдарованості: упровадженню його в життя сприяє спільна діяльність  педагогів.</w:t>
      </w:r>
      <w:r w:rsidR="00731E0A" w:rsidRPr="00731E0A">
        <w:rPr>
          <w:rFonts w:ascii="Times New Roman" w:eastAsia="Times New Roman" w:hAnsi="Times New Roman" w:cs="Times New Roman"/>
          <w:color w:val="000000"/>
          <w:sz w:val="24"/>
          <w:szCs w:val="24"/>
          <w:shd w:val="clear" w:color="auto" w:fill="FFFFFF"/>
          <w:lang w:eastAsia="uk-UA"/>
        </w:rPr>
        <w:t xml:space="preserve"> </w:t>
      </w:r>
      <w:r w:rsidR="00731E0A" w:rsidRPr="004D5DC3">
        <w:rPr>
          <w:rFonts w:ascii="Times New Roman" w:eastAsia="Times New Roman" w:hAnsi="Times New Roman" w:cs="Times New Roman"/>
          <w:color w:val="000000"/>
          <w:sz w:val="24"/>
          <w:szCs w:val="24"/>
          <w:shd w:val="clear" w:color="auto" w:fill="FFFFFF"/>
          <w:lang w:eastAsia="uk-UA"/>
        </w:rPr>
        <w:t>Головне завдання  для  вчителя  - створити  умови  для  розвитку  творчого  потенціалу   обдарованих  учнів. Виявляємо    обдарованих    учнів  (проводиться  діагностика класними керівниками та соціологічні  опитування, в  яких  учні  визначають  свої  вподобання   й  бажання   ві</w:t>
      </w:r>
      <w:r w:rsidR="00731E0A">
        <w:rPr>
          <w:rFonts w:ascii="Times New Roman" w:eastAsia="Times New Roman" w:hAnsi="Times New Roman" w:cs="Times New Roman"/>
          <w:color w:val="000000"/>
          <w:sz w:val="24"/>
          <w:szCs w:val="24"/>
          <w:shd w:val="clear" w:color="auto" w:fill="FFFFFF"/>
          <w:lang w:eastAsia="uk-UA"/>
        </w:rPr>
        <w:t>двідувати  гуртки, індивідуальні</w:t>
      </w:r>
      <w:r w:rsidR="00731E0A" w:rsidRPr="004D5DC3">
        <w:rPr>
          <w:rFonts w:ascii="Times New Roman" w:eastAsia="Times New Roman" w:hAnsi="Times New Roman" w:cs="Times New Roman"/>
          <w:color w:val="000000"/>
          <w:sz w:val="24"/>
          <w:szCs w:val="24"/>
          <w:shd w:val="clear" w:color="auto" w:fill="FFFFFF"/>
          <w:lang w:eastAsia="uk-UA"/>
        </w:rPr>
        <w:t>  заняття, які  діють  у  школі);</w:t>
      </w:r>
    </w:p>
    <w:p w:rsidR="00731E0A" w:rsidRPr="004D5DC3" w:rsidRDefault="00731E0A" w:rsidP="00731E0A">
      <w:pPr>
        <w:shd w:val="clear" w:color="auto" w:fill="FFFFFF"/>
        <w:spacing w:after="0" w:line="240" w:lineRule="auto"/>
        <w:jc w:val="both"/>
        <w:rPr>
          <w:rFonts w:ascii="Tahoma" w:eastAsia="Times New Roman" w:hAnsi="Tahoma" w:cs="Tahoma"/>
          <w:color w:val="111111"/>
          <w:sz w:val="24"/>
          <w:szCs w:val="24"/>
          <w:lang w:eastAsia="uk-UA"/>
        </w:rPr>
      </w:pPr>
      <w:proofErr w:type="spellStart"/>
      <w:r w:rsidRPr="004D5DC3">
        <w:rPr>
          <w:rFonts w:ascii="Times New Roman" w:eastAsia="Times New Roman" w:hAnsi="Times New Roman" w:cs="Times New Roman"/>
          <w:color w:val="000000"/>
          <w:sz w:val="24"/>
          <w:szCs w:val="24"/>
          <w:shd w:val="clear" w:color="auto" w:fill="FFFFFF"/>
          <w:lang w:eastAsia="uk-UA"/>
        </w:rPr>
        <w:t>- </w:t>
      </w:r>
      <w:r w:rsidRPr="004D5DC3">
        <w:rPr>
          <w:rFonts w:ascii="Times New Roman" w:eastAsia="Times New Roman" w:hAnsi="Times New Roman" w:cs="Times New Roman"/>
          <w:b/>
          <w:bCs/>
          <w:color w:val="111111"/>
          <w:sz w:val="24"/>
          <w:szCs w:val="24"/>
          <w:shd w:val="clear" w:color="auto" w:fill="FFFFFF"/>
          <w:lang w:eastAsia="uk-UA"/>
        </w:rPr>
        <w:t> </w:t>
      </w:r>
      <w:r w:rsidRPr="004D5DC3">
        <w:rPr>
          <w:rFonts w:ascii="Times New Roman" w:eastAsia="Times New Roman" w:hAnsi="Times New Roman" w:cs="Times New Roman"/>
          <w:color w:val="000000"/>
          <w:sz w:val="24"/>
          <w:szCs w:val="24"/>
          <w:shd w:val="clear" w:color="auto" w:fill="FFFFFF"/>
          <w:lang w:eastAsia="uk-UA"/>
        </w:rPr>
        <w:t>створює</w:t>
      </w:r>
      <w:proofErr w:type="spellEnd"/>
      <w:r w:rsidRPr="004D5DC3">
        <w:rPr>
          <w:rFonts w:ascii="Times New Roman" w:eastAsia="Times New Roman" w:hAnsi="Times New Roman" w:cs="Times New Roman"/>
          <w:color w:val="000000"/>
          <w:sz w:val="24"/>
          <w:szCs w:val="24"/>
          <w:shd w:val="clear" w:color="auto" w:fill="FFFFFF"/>
          <w:lang w:eastAsia="uk-UA"/>
        </w:rPr>
        <w:t>мо  умови  для  розкриття   потенціальних  можливостей  на  уроках (творчі завдання, задачі, досліди, заліки);</w:t>
      </w:r>
    </w:p>
    <w:p w:rsidR="00731E0A" w:rsidRPr="004D5DC3" w:rsidRDefault="00731E0A" w:rsidP="00731E0A">
      <w:pPr>
        <w:shd w:val="clear" w:color="auto" w:fill="FFFFFF"/>
        <w:spacing w:after="0" w:line="240" w:lineRule="auto"/>
        <w:jc w:val="both"/>
        <w:rPr>
          <w:rFonts w:ascii="Tahoma" w:eastAsia="Times New Roman" w:hAnsi="Tahoma" w:cs="Tahoma"/>
          <w:color w:val="111111"/>
          <w:sz w:val="24"/>
          <w:szCs w:val="24"/>
          <w:lang w:eastAsia="uk-UA"/>
        </w:rPr>
      </w:pPr>
      <w:proofErr w:type="spellStart"/>
      <w:r w:rsidRPr="004D5DC3">
        <w:rPr>
          <w:rFonts w:ascii="Times New Roman" w:eastAsia="Times New Roman" w:hAnsi="Times New Roman" w:cs="Times New Roman"/>
          <w:color w:val="000000"/>
          <w:sz w:val="24"/>
          <w:szCs w:val="24"/>
          <w:shd w:val="clear" w:color="auto" w:fill="FFFFFF"/>
          <w:lang w:eastAsia="uk-UA"/>
        </w:rPr>
        <w:t>-</w:t>
      </w:r>
      <w:r w:rsidRPr="004D5DC3">
        <w:rPr>
          <w:rFonts w:ascii="Times New Roman" w:eastAsia="Times New Roman" w:hAnsi="Times New Roman" w:cs="Times New Roman"/>
          <w:color w:val="111111"/>
          <w:sz w:val="24"/>
          <w:szCs w:val="24"/>
          <w:shd w:val="clear" w:color="auto" w:fill="FFFFFF"/>
          <w:lang w:eastAsia="uk-UA"/>
        </w:rPr>
        <w:t>   </w:t>
      </w:r>
      <w:r w:rsidRPr="004D5DC3">
        <w:rPr>
          <w:rFonts w:ascii="Times New Roman" w:eastAsia="Times New Roman" w:hAnsi="Times New Roman" w:cs="Times New Roman"/>
          <w:b/>
          <w:bCs/>
          <w:color w:val="111111"/>
          <w:sz w:val="24"/>
          <w:szCs w:val="24"/>
          <w:shd w:val="clear" w:color="auto" w:fill="FFFFFF"/>
          <w:lang w:eastAsia="uk-UA"/>
        </w:rPr>
        <w:t> </w:t>
      </w:r>
      <w:r w:rsidRPr="004D5DC3">
        <w:rPr>
          <w:rFonts w:ascii="Times New Roman" w:eastAsia="Times New Roman" w:hAnsi="Times New Roman" w:cs="Times New Roman"/>
          <w:color w:val="000000"/>
          <w:sz w:val="24"/>
          <w:szCs w:val="24"/>
          <w:shd w:val="clear" w:color="auto" w:fill="FFFFFF"/>
          <w:lang w:eastAsia="uk-UA"/>
        </w:rPr>
        <w:t>навчан</w:t>
      </w:r>
      <w:proofErr w:type="spellEnd"/>
      <w:r w:rsidRPr="004D5DC3">
        <w:rPr>
          <w:rFonts w:ascii="Times New Roman" w:eastAsia="Times New Roman" w:hAnsi="Times New Roman" w:cs="Times New Roman"/>
          <w:color w:val="000000"/>
          <w:sz w:val="24"/>
          <w:szCs w:val="24"/>
          <w:shd w:val="clear" w:color="auto" w:fill="FFFFFF"/>
          <w:lang w:eastAsia="uk-UA"/>
        </w:rPr>
        <w:t xml:space="preserve">ня  </w:t>
      </w:r>
      <w:r>
        <w:rPr>
          <w:rFonts w:ascii="Times New Roman" w:eastAsia="Times New Roman" w:hAnsi="Times New Roman" w:cs="Times New Roman"/>
          <w:color w:val="000000"/>
          <w:sz w:val="24"/>
          <w:szCs w:val="24"/>
          <w:shd w:val="clear" w:color="auto" w:fill="FFFFFF"/>
          <w:lang w:eastAsia="uk-UA"/>
        </w:rPr>
        <w:t>в  межах  гуртків</w:t>
      </w:r>
      <w:r w:rsidRPr="004D5DC3">
        <w:rPr>
          <w:rFonts w:ascii="Times New Roman" w:eastAsia="Times New Roman" w:hAnsi="Times New Roman" w:cs="Times New Roman"/>
          <w:color w:val="000000"/>
          <w:sz w:val="24"/>
          <w:szCs w:val="24"/>
          <w:shd w:val="clear" w:color="auto" w:fill="FFFFFF"/>
          <w:lang w:eastAsia="uk-UA"/>
        </w:rPr>
        <w:t>, спецкурсів;</w:t>
      </w:r>
    </w:p>
    <w:p w:rsidR="00731E0A" w:rsidRPr="004D5DC3" w:rsidRDefault="00731E0A" w:rsidP="00731E0A">
      <w:pPr>
        <w:shd w:val="clear" w:color="auto" w:fill="FFFFFF"/>
        <w:spacing w:after="0" w:line="240" w:lineRule="auto"/>
        <w:jc w:val="both"/>
        <w:rPr>
          <w:rFonts w:ascii="Tahoma" w:eastAsia="Times New Roman" w:hAnsi="Tahoma" w:cs="Tahoma"/>
          <w:color w:val="111111"/>
          <w:sz w:val="24"/>
          <w:szCs w:val="24"/>
          <w:lang w:eastAsia="uk-UA"/>
        </w:rPr>
      </w:pPr>
      <w:proofErr w:type="spellStart"/>
      <w:r w:rsidRPr="004D5DC3">
        <w:rPr>
          <w:rFonts w:ascii="Times New Roman" w:eastAsia="Times New Roman" w:hAnsi="Times New Roman" w:cs="Times New Roman"/>
          <w:color w:val="000000"/>
          <w:sz w:val="24"/>
          <w:szCs w:val="24"/>
          <w:shd w:val="clear" w:color="auto" w:fill="FFFFFF"/>
          <w:lang w:eastAsia="uk-UA"/>
        </w:rPr>
        <w:t>-    </w:t>
      </w:r>
      <w:r w:rsidRPr="004D5DC3">
        <w:rPr>
          <w:rFonts w:ascii="Times New Roman" w:eastAsia="Times New Roman" w:hAnsi="Times New Roman" w:cs="Times New Roman"/>
          <w:b/>
          <w:bCs/>
          <w:color w:val="111111"/>
          <w:sz w:val="24"/>
          <w:szCs w:val="24"/>
          <w:shd w:val="clear" w:color="auto" w:fill="FFFFFF"/>
          <w:lang w:eastAsia="uk-UA"/>
        </w:rPr>
        <w:t> </w:t>
      </w:r>
      <w:r w:rsidRPr="004D5DC3">
        <w:rPr>
          <w:rFonts w:ascii="Times New Roman" w:eastAsia="Times New Roman" w:hAnsi="Times New Roman" w:cs="Times New Roman"/>
          <w:color w:val="000000"/>
          <w:sz w:val="24"/>
          <w:szCs w:val="24"/>
          <w:shd w:val="clear" w:color="auto" w:fill="FFFFFF"/>
          <w:lang w:eastAsia="uk-UA"/>
        </w:rPr>
        <w:t>індивідуаль</w:t>
      </w:r>
      <w:proofErr w:type="spellEnd"/>
      <w:r w:rsidRPr="004D5DC3">
        <w:rPr>
          <w:rFonts w:ascii="Times New Roman" w:eastAsia="Times New Roman" w:hAnsi="Times New Roman" w:cs="Times New Roman"/>
          <w:color w:val="000000"/>
          <w:sz w:val="24"/>
          <w:szCs w:val="24"/>
          <w:shd w:val="clear" w:color="auto" w:fill="FFFFFF"/>
          <w:lang w:eastAsia="uk-UA"/>
        </w:rPr>
        <w:t>на   підготовка.</w:t>
      </w:r>
    </w:p>
    <w:p w:rsidR="00731E0A" w:rsidRPr="004D5DC3" w:rsidRDefault="00731E0A" w:rsidP="00731E0A">
      <w:pPr>
        <w:shd w:val="clear" w:color="auto" w:fill="FFFFFF"/>
        <w:spacing w:after="0" w:line="240" w:lineRule="auto"/>
        <w:jc w:val="both"/>
        <w:rPr>
          <w:rFonts w:ascii="Tahoma" w:eastAsia="Times New Roman" w:hAnsi="Tahoma" w:cs="Tahoma"/>
          <w:color w:val="111111"/>
          <w:sz w:val="24"/>
          <w:szCs w:val="24"/>
          <w:lang w:eastAsia="uk-UA"/>
        </w:rPr>
      </w:pPr>
      <w:r w:rsidRPr="004D5DC3">
        <w:rPr>
          <w:rFonts w:ascii="Times New Roman" w:eastAsia="Times New Roman" w:hAnsi="Times New Roman" w:cs="Times New Roman"/>
          <w:color w:val="000000"/>
          <w:sz w:val="24"/>
          <w:szCs w:val="24"/>
          <w:shd w:val="clear" w:color="auto" w:fill="FFFFFF"/>
          <w:lang w:eastAsia="uk-UA"/>
        </w:rPr>
        <w:t xml:space="preserve">Постійно   працюючи   з  обдарованими  дітьми,  намагаємось  пам’ятати  слова  </w:t>
      </w:r>
      <w:r>
        <w:rPr>
          <w:rFonts w:ascii="Times New Roman" w:eastAsia="Times New Roman" w:hAnsi="Times New Roman" w:cs="Times New Roman"/>
          <w:color w:val="000000"/>
          <w:sz w:val="24"/>
          <w:szCs w:val="24"/>
          <w:shd w:val="clear" w:color="auto" w:fill="FFFFFF"/>
          <w:lang w:eastAsia="uk-UA"/>
        </w:rPr>
        <w:t xml:space="preserve">                   </w:t>
      </w:r>
      <w:r w:rsidRPr="0012714F">
        <w:rPr>
          <w:rFonts w:ascii="Times New Roman" w:eastAsia="Times New Roman" w:hAnsi="Times New Roman" w:cs="Times New Roman"/>
          <w:b/>
          <w:color w:val="000000"/>
          <w:sz w:val="24"/>
          <w:szCs w:val="24"/>
          <w:shd w:val="clear" w:color="auto" w:fill="FFFFFF"/>
          <w:lang w:eastAsia="uk-UA"/>
        </w:rPr>
        <w:t>В. Сухомлинського</w:t>
      </w:r>
      <w:r w:rsidRPr="004D5DC3">
        <w:rPr>
          <w:rFonts w:ascii="Times New Roman" w:eastAsia="Times New Roman" w:hAnsi="Times New Roman" w:cs="Times New Roman"/>
          <w:color w:val="000000"/>
          <w:sz w:val="24"/>
          <w:szCs w:val="24"/>
          <w:shd w:val="clear" w:color="auto" w:fill="FFFFFF"/>
          <w:lang w:eastAsia="uk-UA"/>
        </w:rPr>
        <w:t>:  «У  дитині  ми  повинні   бачити     завтрашню  дорослу  людину, - ось  в  цьому, мені   здається, і   полягає  життєва  мудрість  батька, матері, педагога, іншими  словами - потрібно  вміти  любити  дітей».</w:t>
      </w:r>
    </w:p>
    <w:p w:rsidR="00731E0A" w:rsidRDefault="00731E0A" w:rsidP="00731E0A">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r w:rsidRPr="004D5DC3">
        <w:rPr>
          <w:rFonts w:ascii="Times New Roman" w:eastAsia="Times New Roman" w:hAnsi="Times New Roman" w:cs="Times New Roman"/>
          <w:color w:val="000000"/>
          <w:sz w:val="24"/>
          <w:szCs w:val="24"/>
          <w:shd w:val="clear" w:color="auto" w:fill="FFFFFF"/>
          <w:lang w:eastAsia="uk-UA"/>
        </w:rPr>
        <w:t>В процесі роботи над даним питанням:</w:t>
      </w:r>
    </w:p>
    <w:p w:rsidR="007B5A35" w:rsidRDefault="007B5A35" w:rsidP="00731E0A">
      <w:pPr>
        <w:shd w:val="clear" w:color="auto" w:fill="FFFFFF"/>
        <w:spacing w:after="0" w:line="240" w:lineRule="auto"/>
        <w:jc w:val="both"/>
        <w:rPr>
          <w:rFonts w:ascii="Times New Roman" w:eastAsia="Times New Roman" w:hAnsi="Times New Roman" w:cs="Times New Roman"/>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4D5DC3">
        <w:rPr>
          <w:rFonts w:ascii="Times New Roman" w:eastAsia="Times New Roman" w:hAnsi="Times New Roman" w:cs="Times New Roman"/>
          <w:color w:val="111111"/>
          <w:sz w:val="24"/>
          <w:szCs w:val="24"/>
          <w:lang w:eastAsia="uk-UA"/>
        </w:rPr>
        <w:t>поновлений шкільний інформаційний банк даних про обдарованих учнів школи;</w:t>
      </w:r>
    </w:p>
    <w:p w:rsidR="007B5A35" w:rsidRPr="00EA6051" w:rsidRDefault="007B5A35" w:rsidP="007B5A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розроблено варіативну складову  навчального плану: частина </w:t>
      </w:r>
      <w:r w:rsidRPr="00812F48">
        <w:rPr>
          <w:rFonts w:ascii="Times New Roman" w:hAnsi="Times New Roman" w:cs="Times New Roman"/>
          <w:sz w:val="24"/>
          <w:szCs w:val="24"/>
        </w:rPr>
        <w:t xml:space="preserve"> годин</w:t>
      </w:r>
      <w:r>
        <w:rPr>
          <w:rFonts w:ascii="Times New Roman" w:hAnsi="Times New Roman" w:cs="Times New Roman"/>
          <w:sz w:val="24"/>
          <w:szCs w:val="24"/>
        </w:rPr>
        <w:t xml:space="preserve"> використовую</w:t>
      </w:r>
      <w:r w:rsidRPr="00812F48">
        <w:rPr>
          <w:rFonts w:ascii="Times New Roman" w:hAnsi="Times New Roman" w:cs="Times New Roman"/>
          <w:sz w:val="24"/>
          <w:szCs w:val="24"/>
        </w:rPr>
        <w:t>ться</w:t>
      </w:r>
      <w:r>
        <w:rPr>
          <w:rFonts w:ascii="Times New Roman" w:hAnsi="Times New Roman" w:cs="Times New Roman"/>
          <w:sz w:val="24"/>
          <w:szCs w:val="24"/>
        </w:rPr>
        <w:t xml:space="preserve"> для вивчення</w:t>
      </w:r>
      <w:r w:rsidRPr="00812F48">
        <w:rPr>
          <w:rFonts w:ascii="Times New Roman" w:hAnsi="Times New Roman" w:cs="Times New Roman"/>
          <w:sz w:val="24"/>
          <w:szCs w:val="24"/>
        </w:rPr>
        <w:t xml:space="preserve"> </w:t>
      </w:r>
      <w:r>
        <w:rPr>
          <w:rFonts w:ascii="Times New Roman" w:hAnsi="Times New Roman" w:cs="Times New Roman"/>
          <w:sz w:val="24"/>
          <w:szCs w:val="24"/>
        </w:rPr>
        <w:t xml:space="preserve">курсів, спецкурсів за вибором учнів, а також </w:t>
      </w:r>
      <w:r w:rsidRPr="00812F48">
        <w:rPr>
          <w:rFonts w:ascii="Times New Roman" w:hAnsi="Times New Roman" w:cs="Times New Roman"/>
          <w:sz w:val="24"/>
          <w:szCs w:val="24"/>
        </w:rPr>
        <w:t>для проведення додаткових індивідуальних занять з предметів навчального плану</w:t>
      </w:r>
      <w:r>
        <w:rPr>
          <w:rFonts w:ascii="Times New Roman" w:hAnsi="Times New Roman" w:cs="Times New Roman"/>
          <w:sz w:val="24"/>
          <w:szCs w:val="24"/>
        </w:rPr>
        <w:t>;</w:t>
      </w:r>
    </w:p>
    <w:p w:rsidR="007B5A35" w:rsidRPr="007B5A35" w:rsidRDefault="007B5A35" w:rsidP="00731E0A">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uk-UA"/>
        </w:rPr>
      </w:pPr>
      <w:r w:rsidRPr="004D5DC3">
        <w:rPr>
          <w:rFonts w:ascii="Times New Roman" w:eastAsia="Times New Roman" w:hAnsi="Times New Roman" w:cs="Times New Roman"/>
          <w:color w:val="000000"/>
          <w:sz w:val="24"/>
          <w:szCs w:val="24"/>
          <w:shd w:val="clear" w:color="auto" w:fill="FFFFFF"/>
          <w:lang w:eastAsia="uk-UA"/>
        </w:rPr>
        <w:t xml:space="preserve"> - спрямовано   викладання    навчальних  предметів  на  </w:t>
      </w:r>
      <w:proofErr w:type="spellStart"/>
      <w:r w:rsidRPr="004D5DC3">
        <w:rPr>
          <w:rFonts w:ascii="Times New Roman" w:eastAsia="Times New Roman" w:hAnsi="Times New Roman" w:cs="Times New Roman"/>
          <w:color w:val="000000"/>
          <w:sz w:val="24"/>
          <w:szCs w:val="24"/>
          <w:shd w:val="clear" w:color="auto" w:fill="FFFFFF"/>
          <w:lang w:eastAsia="uk-UA"/>
        </w:rPr>
        <w:t>виховання    </w:t>
      </w:r>
      <w:proofErr w:type="spellEnd"/>
      <w:r w:rsidRPr="004D5DC3">
        <w:rPr>
          <w:rFonts w:ascii="Times New Roman" w:eastAsia="Times New Roman" w:hAnsi="Times New Roman" w:cs="Times New Roman"/>
          <w:color w:val="000000"/>
          <w:sz w:val="24"/>
          <w:szCs w:val="24"/>
          <w:shd w:val="clear" w:color="auto" w:fill="FFFFFF"/>
          <w:lang w:eastAsia="uk-UA"/>
        </w:rPr>
        <w:t>розвинутої   компетентної    особистості    шляхом    впровадження   новітніх  інтерактивних  технологій.</w:t>
      </w:r>
    </w:p>
    <w:p w:rsidR="007B5A35" w:rsidRDefault="00EA6051" w:rsidP="00EA60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812F48">
        <w:rPr>
          <w:rFonts w:ascii="Times New Roman" w:hAnsi="Times New Roman" w:cs="Times New Roman"/>
          <w:sz w:val="24"/>
          <w:szCs w:val="24"/>
        </w:rPr>
        <w:t xml:space="preserve"> школі були створені умови для розвитку творчої особистості учнів.</w:t>
      </w:r>
    </w:p>
    <w:p w:rsidR="005E322E" w:rsidRPr="00657D3A" w:rsidRDefault="005E322E" w:rsidP="005E322E">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657D3A">
        <w:rPr>
          <w:rFonts w:ascii="Times New Roman" w:eastAsia="Times New Roman" w:hAnsi="Times New Roman" w:cs="Times New Roman"/>
          <w:color w:val="111111"/>
          <w:sz w:val="24"/>
          <w:szCs w:val="24"/>
          <w:lang w:eastAsia="uk-UA"/>
        </w:rPr>
        <w:t xml:space="preserve"> У зв'язку з цим велика увага приділяється залученню школярів до гуртків та спортивних секцій, що працюють на базі школи.</w:t>
      </w:r>
      <w:r w:rsidR="00135360">
        <w:rPr>
          <w:rFonts w:ascii="Times New Roman" w:eastAsia="Times New Roman" w:hAnsi="Times New Roman" w:cs="Times New Roman"/>
          <w:color w:val="111111"/>
          <w:sz w:val="24"/>
          <w:szCs w:val="24"/>
          <w:lang w:eastAsia="uk-UA"/>
        </w:rPr>
        <w:t xml:space="preserve"> </w:t>
      </w:r>
      <w:r w:rsidRPr="00657D3A">
        <w:rPr>
          <w:rFonts w:ascii="Times New Roman" w:eastAsia="Times New Roman" w:hAnsi="Times New Roman" w:cs="Times New Roman"/>
          <w:color w:val="111111"/>
          <w:sz w:val="24"/>
          <w:szCs w:val="24"/>
          <w:lang w:eastAsia="uk-UA"/>
        </w:rPr>
        <w:t>Виховна цілісність участі учнів у роботі гуртків полягає в тому, що колективна справа зближує дітей, пробуджує почуття відповідальності, колективне переживання успіхів і невдач, що дає поштовх до творчого розвитку кожного учня окремо.</w:t>
      </w:r>
    </w:p>
    <w:p w:rsidR="005E322E" w:rsidRDefault="005E322E" w:rsidP="005E322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657D3A">
        <w:rPr>
          <w:rFonts w:ascii="Times New Roman" w:eastAsia="Times New Roman" w:hAnsi="Times New Roman" w:cs="Times New Roman"/>
          <w:color w:val="111111"/>
          <w:sz w:val="24"/>
          <w:szCs w:val="24"/>
          <w:lang w:eastAsia="uk-UA"/>
        </w:rPr>
        <w:t>Основними напрямками роботи гуртків є закріплення, збагачення та поглиблення знань, набутих дітьми у процесі навчання, розширення загальноосвітнього кругозору, формування інтересів до різних галузей науки, техніки, мистецтва, спорту, виявлення і розвиток індивідуальних творчих здібностей та нахилів.</w:t>
      </w:r>
    </w:p>
    <w:p w:rsidR="00135360" w:rsidRDefault="00135360" w:rsidP="00135360">
      <w:pPr>
        <w:spacing w:after="0" w:line="240" w:lineRule="auto"/>
        <w:jc w:val="both"/>
        <w:rPr>
          <w:rFonts w:ascii="Times New Roman" w:hAnsi="Times New Roman" w:cs="Times New Roman"/>
          <w:sz w:val="24"/>
          <w:szCs w:val="24"/>
        </w:rPr>
      </w:pPr>
      <w:r w:rsidRPr="00812F48">
        <w:rPr>
          <w:rFonts w:ascii="Times New Roman" w:hAnsi="Times New Roman" w:cs="Times New Roman"/>
          <w:sz w:val="24"/>
          <w:szCs w:val="24"/>
        </w:rPr>
        <w:t>На базі школи п</w:t>
      </w:r>
      <w:r>
        <w:rPr>
          <w:rFonts w:ascii="Times New Roman" w:hAnsi="Times New Roman" w:cs="Times New Roman"/>
          <w:sz w:val="24"/>
          <w:szCs w:val="24"/>
        </w:rPr>
        <w:t>рацювало три  гуртки: «Виготовлення сувенірів</w:t>
      </w:r>
      <w:r w:rsidRPr="00812F48">
        <w:rPr>
          <w:rFonts w:ascii="Times New Roman" w:hAnsi="Times New Roman" w:cs="Times New Roman"/>
          <w:sz w:val="24"/>
          <w:szCs w:val="24"/>
        </w:rPr>
        <w:t>» (Ганущак Н.Й.,  БДЮТ), «Історичне краєзнавство» (Середа В.А.,  ЦТКЕУМ), ( «Джура-Сокіл», Слив′як І.І., БДЮТ</w:t>
      </w:r>
      <w:r w:rsidR="001F1C25">
        <w:rPr>
          <w:rFonts w:ascii="Times New Roman" w:hAnsi="Times New Roman" w:cs="Times New Roman"/>
          <w:sz w:val="24"/>
          <w:szCs w:val="24"/>
        </w:rPr>
        <w:t>).У  гуртках фактично було залуче</w:t>
      </w:r>
      <w:r w:rsidRPr="00812F48">
        <w:rPr>
          <w:rFonts w:ascii="Times New Roman" w:hAnsi="Times New Roman" w:cs="Times New Roman"/>
          <w:sz w:val="24"/>
          <w:szCs w:val="24"/>
        </w:rPr>
        <w:t xml:space="preserve">но 47 учнів (48,9,2% від загальної кількості дітей у школі). </w:t>
      </w:r>
      <w:r w:rsidRPr="00812F48">
        <w:rPr>
          <w:rFonts w:ascii="Times New Roman" w:hAnsi="Times New Roman" w:cs="Times New Roman"/>
          <w:sz w:val="24"/>
          <w:szCs w:val="24"/>
        </w:rPr>
        <w:lastRenderedPageBreak/>
        <w:t>Результати  роботи гуртківці представляли на районних виставках, конкурсах, спортивних змаганнях. До роботи гуртків залуча</w:t>
      </w:r>
      <w:r>
        <w:rPr>
          <w:rFonts w:ascii="Times New Roman" w:hAnsi="Times New Roman" w:cs="Times New Roman"/>
          <w:sz w:val="24"/>
          <w:szCs w:val="24"/>
        </w:rPr>
        <w:t>лися  учні пільгових категорій;</w:t>
      </w:r>
    </w:p>
    <w:p w:rsidR="00135360" w:rsidRPr="004D5DC3" w:rsidRDefault="00135360" w:rsidP="00135360">
      <w:pPr>
        <w:shd w:val="clear" w:color="auto" w:fill="FFFFFF"/>
        <w:spacing w:after="0" w:line="240" w:lineRule="auto"/>
        <w:jc w:val="both"/>
        <w:rPr>
          <w:rFonts w:ascii="Tahoma" w:eastAsia="Times New Roman" w:hAnsi="Tahoma" w:cs="Tahoma"/>
          <w:color w:val="111111"/>
          <w:sz w:val="24"/>
          <w:szCs w:val="24"/>
          <w:lang w:eastAsia="uk-UA"/>
        </w:rPr>
      </w:pPr>
      <w:r w:rsidRPr="004D5DC3">
        <w:rPr>
          <w:rFonts w:ascii="Times New Roman" w:eastAsia="Times New Roman" w:hAnsi="Times New Roman" w:cs="Times New Roman"/>
          <w:color w:val="000000"/>
          <w:sz w:val="24"/>
          <w:szCs w:val="24"/>
          <w:shd w:val="clear" w:color="auto" w:fill="FFFFFF"/>
          <w:lang w:eastAsia="uk-UA"/>
        </w:rPr>
        <w:t>Однією   з  найгостріших  проблем   є  залучення    якомога  більшої  кількості  учнів   до    заходів   спрямованих    на     формування  й  розвиток  їхніх  здібностей. Є    частина  учнів, які  не  мають  змоги  проявити   себе,  або  не  хочуть  цього  робити. </w:t>
      </w:r>
    </w:p>
    <w:p w:rsidR="00135360" w:rsidRDefault="00135360" w:rsidP="00135360">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4D5DC3">
        <w:rPr>
          <w:rFonts w:ascii="Times New Roman" w:eastAsia="Times New Roman" w:hAnsi="Times New Roman" w:cs="Times New Roman"/>
          <w:color w:val="111111"/>
          <w:sz w:val="24"/>
          <w:szCs w:val="24"/>
          <w:lang w:eastAsia="uk-UA"/>
        </w:rPr>
        <w:t xml:space="preserve">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w:t>
      </w:r>
    </w:p>
    <w:p w:rsidR="00135360" w:rsidRPr="00812F48" w:rsidRDefault="00135360" w:rsidP="00135360">
      <w:pPr>
        <w:spacing w:after="0" w:line="240" w:lineRule="auto"/>
        <w:ind w:firstLine="708"/>
        <w:jc w:val="both"/>
        <w:rPr>
          <w:rFonts w:ascii="Times New Roman" w:hAnsi="Times New Roman" w:cs="Times New Roman"/>
          <w:sz w:val="24"/>
          <w:szCs w:val="24"/>
        </w:rPr>
      </w:pPr>
      <w:r w:rsidRPr="00812F48">
        <w:rPr>
          <w:rFonts w:ascii="Times New Roman" w:hAnsi="Times New Roman" w:cs="Times New Roman"/>
          <w:sz w:val="24"/>
          <w:szCs w:val="24"/>
        </w:rPr>
        <w:t>Учні брали активну участь у традиційних конкурсах «Колосок»,   «Кенгуру»,  «</w:t>
      </w:r>
      <w:proofErr w:type="spellStart"/>
      <w:r w:rsidRPr="00812F48">
        <w:rPr>
          <w:rFonts w:ascii="Times New Roman" w:hAnsi="Times New Roman" w:cs="Times New Roman"/>
          <w:sz w:val="24"/>
          <w:szCs w:val="24"/>
        </w:rPr>
        <w:t>Геліантус</w:t>
      </w:r>
      <w:proofErr w:type="spellEnd"/>
      <w:r w:rsidRPr="00812F48">
        <w:rPr>
          <w:rFonts w:ascii="Times New Roman" w:hAnsi="Times New Roman" w:cs="Times New Roman"/>
          <w:sz w:val="24"/>
          <w:szCs w:val="24"/>
        </w:rPr>
        <w:t xml:space="preserve">»,  «Весняний колосок», у районному етапі Всеукраїнського конкурсу-захисту науково-дослідних робіт учнів - членів Малої Академії Наук (керівник , вчитель історії Середа В.А.). </w:t>
      </w:r>
    </w:p>
    <w:p w:rsidR="005E322E" w:rsidRPr="0012714F" w:rsidRDefault="00135360" w:rsidP="0012714F">
      <w:pPr>
        <w:ind w:firstLine="708"/>
        <w:jc w:val="both"/>
        <w:rPr>
          <w:rFonts w:ascii="Times New Roman" w:hAnsi="Times New Roman" w:cs="Times New Roman"/>
          <w:sz w:val="24"/>
          <w:szCs w:val="24"/>
        </w:rPr>
      </w:pPr>
      <w:r>
        <w:rPr>
          <w:rFonts w:ascii="Times New Roman" w:hAnsi="Times New Roman" w:cs="Times New Roman"/>
          <w:sz w:val="24"/>
          <w:szCs w:val="24"/>
        </w:rPr>
        <w:t>У 2020/2021</w:t>
      </w:r>
      <w:r w:rsidRPr="00812F48">
        <w:rPr>
          <w:rFonts w:ascii="Times New Roman" w:hAnsi="Times New Roman" w:cs="Times New Roman"/>
          <w:sz w:val="24"/>
          <w:szCs w:val="24"/>
        </w:rPr>
        <w:t xml:space="preserve"> навчальному році взяли участь тільки у двох </w:t>
      </w:r>
      <w:proofErr w:type="spellStart"/>
      <w:r w:rsidRPr="00812F48">
        <w:rPr>
          <w:rFonts w:ascii="Times New Roman" w:hAnsi="Times New Roman" w:cs="Times New Roman"/>
          <w:sz w:val="24"/>
          <w:szCs w:val="24"/>
        </w:rPr>
        <w:t>онлайн-олімпіадах</w:t>
      </w:r>
      <w:proofErr w:type="spellEnd"/>
      <w:r>
        <w:rPr>
          <w:rFonts w:ascii="Times New Roman" w:hAnsi="Times New Roman" w:cs="Times New Roman"/>
          <w:sz w:val="24"/>
          <w:szCs w:val="24"/>
        </w:rPr>
        <w:t xml:space="preserve"> (інші були скасовані)</w:t>
      </w:r>
      <w:r w:rsidRPr="00812F48">
        <w:rPr>
          <w:rFonts w:ascii="Times New Roman" w:hAnsi="Times New Roman" w:cs="Times New Roman"/>
          <w:sz w:val="24"/>
          <w:szCs w:val="24"/>
        </w:rPr>
        <w:t xml:space="preserve"> з української мови та літератури (Ергешова Е.-ІІІ місце) та біології (Ергешова Е.-І місце,Остапчук А.-ІІІ  місце).</w:t>
      </w:r>
      <w:r w:rsidRPr="004133D8">
        <w:rPr>
          <w:rFonts w:ascii="Times New Roman" w:eastAsia="Times New Roman" w:hAnsi="Times New Roman" w:cs="Times New Roman"/>
          <w:color w:val="111111"/>
          <w:sz w:val="24"/>
          <w:szCs w:val="24"/>
          <w:lang w:eastAsia="uk-UA"/>
        </w:rPr>
        <w:t xml:space="preserve"> </w:t>
      </w:r>
      <w:r>
        <w:rPr>
          <w:rFonts w:ascii="Times New Roman" w:eastAsia="Times New Roman" w:hAnsi="Times New Roman" w:cs="Times New Roman"/>
          <w:color w:val="111111"/>
          <w:sz w:val="24"/>
          <w:szCs w:val="24"/>
          <w:lang w:eastAsia="uk-UA"/>
        </w:rPr>
        <w:t xml:space="preserve"> В закладі були </w:t>
      </w:r>
      <w:r w:rsidRPr="004D5DC3">
        <w:rPr>
          <w:rFonts w:ascii="Times New Roman" w:eastAsia="Times New Roman" w:hAnsi="Times New Roman" w:cs="Times New Roman"/>
          <w:color w:val="111111"/>
          <w:sz w:val="24"/>
          <w:szCs w:val="24"/>
          <w:lang w:eastAsia="uk-UA"/>
        </w:rPr>
        <w:t>організовані та проведені шкільні конкурси та виставки творчих робіт учнів, спрямовані на виявлення та с</w:t>
      </w:r>
      <w:r>
        <w:rPr>
          <w:rFonts w:ascii="Times New Roman" w:eastAsia="Times New Roman" w:hAnsi="Times New Roman" w:cs="Times New Roman"/>
          <w:color w:val="111111"/>
          <w:sz w:val="24"/>
          <w:szCs w:val="24"/>
          <w:lang w:eastAsia="uk-UA"/>
        </w:rPr>
        <w:t xml:space="preserve">амореалізацію обдарованих дітей. </w:t>
      </w:r>
      <w:r w:rsidRPr="00812F48">
        <w:rPr>
          <w:rFonts w:ascii="Times New Roman" w:hAnsi="Times New Roman" w:cs="Times New Roman"/>
          <w:sz w:val="24"/>
          <w:szCs w:val="24"/>
        </w:rPr>
        <w:t xml:space="preserve"> </w:t>
      </w:r>
      <w:r w:rsidRPr="00913FE6">
        <w:rPr>
          <w:rFonts w:ascii="Times New Roman" w:hAnsi="Times New Roman" w:cs="Times New Roman"/>
          <w:sz w:val="24"/>
          <w:szCs w:val="24"/>
        </w:rPr>
        <w:t>Чотири учні закінчили навчальний рік на високому рівні і нагороджені похвальним листом «За високі досягнення у навчанні»; Щербак С.(4 кл.), Чепелєв С., Губс</w:t>
      </w:r>
      <w:r>
        <w:rPr>
          <w:rFonts w:ascii="Times New Roman" w:hAnsi="Times New Roman" w:cs="Times New Roman"/>
          <w:sz w:val="24"/>
          <w:szCs w:val="24"/>
        </w:rPr>
        <w:t>ький М.(5 кл.),</w:t>
      </w:r>
      <w:r w:rsidR="0012714F">
        <w:rPr>
          <w:rFonts w:ascii="Times New Roman" w:hAnsi="Times New Roman" w:cs="Times New Roman"/>
          <w:sz w:val="24"/>
          <w:szCs w:val="24"/>
        </w:rPr>
        <w:t xml:space="preserve"> </w:t>
      </w:r>
      <w:r>
        <w:rPr>
          <w:rFonts w:ascii="Times New Roman" w:hAnsi="Times New Roman" w:cs="Times New Roman"/>
          <w:sz w:val="24"/>
          <w:szCs w:val="24"/>
        </w:rPr>
        <w:t>Костяк Д.(10 кл.).</w:t>
      </w:r>
      <w:r w:rsidR="0012714F">
        <w:rPr>
          <w:rFonts w:ascii="Times New Roman" w:hAnsi="Times New Roman" w:cs="Times New Roman"/>
          <w:sz w:val="24"/>
          <w:szCs w:val="24"/>
        </w:rPr>
        <w:t xml:space="preserve"> </w:t>
      </w:r>
      <w:r w:rsidR="005E322E" w:rsidRPr="00657D3A">
        <w:rPr>
          <w:rFonts w:ascii="Times New Roman" w:eastAsia="Times New Roman" w:hAnsi="Times New Roman" w:cs="Times New Roman"/>
          <w:color w:val="111111"/>
          <w:sz w:val="24"/>
          <w:szCs w:val="24"/>
          <w:lang w:eastAsia="uk-UA"/>
        </w:rPr>
        <w:t>Тож в наступному навчальному році планується продовжити систему виховної роботи та роботи з батьками, підвищувати творчий потенціал педагогів,  уникати старих стереотипів у вихованні моральних якостей дітей.</w:t>
      </w:r>
    </w:p>
    <w:p w:rsidR="005E322E" w:rsidRPr="00657D3A" w:rsidRDefault="0012714F" w:rsidP="005E322E">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5E322E" w:rsidRPr="00657D3A">
        <w:rPr>
          <w:rFonts w:ascii="Times New Roman" w:eastAsia="Times New Roman" w:hAnsi="Times New Roman" w:cs="Times New Roman"/>
          <w:color w:val="111111"/>
          <w:sz w:val="24"/>
          <w:szCs w:val="24"/>
          <w:lang w:eastAsia="uk-UA"/>
        </w:rPr>
        <w:t>Звичайно,  школа постійно потребує підтримки батьків. На жаль,  деякі батьки залишаються  тільки спостерігачами, а то і взагалі перекладають свої обов’язки на школу. Причиною є не тільки матеріальне становище багатьох сімей, а й соціальні проблеми й не бажання допомагати своїм дітям. В школі постійно ведеться просвітницька робота з батьками. А саме:</w:t>
      </w:r>
    </w:p>
    <w:p w:rsidR="005E322E" w:rsidRPr="00657D3A" w:rsidRDefault="005E322E" w:rsidP="005E322E">
      <w:pPr>
        <w:shd w:val="clear" w:color="auto" w:fill="FFFFFF"/>
        <w:spacing w:after="0" w:line="240" w:lineRule="auto"/>
        <w:jc w:val="both"/>
        <w:rPr>
          <w:rFonts w:ascii="Tahoma" w:eastAsia="Times New Roman" w:hAnsi="Tahoma" w:cs="Tahoma"/>
          <w:color w:val="111111"/>
          <w:sz w:val="24"/>
          <w:szCs w:val="24"/>
          <w:lang w:eastAsia="uk-UA"/>
        </w:rPr>
      </w:pPr>
      <w:r w:rsidRPr="00657D3A">
        <w:rPr>
          <w:rFonts w:ascii="Times New Roman" w:eastAsia="Times New Roman" w:hAnsi="Times New Roman" w:cs="Times New Roman"/>
          <w:color w:val="111111"/>
          <w:sz w:val="24"/>
          <w:szCs w:val="24"/>
          <w:lang w:eastAsia="uk-UA"/>
        </w:rPr>
        <w:t>-  батьківські збори (4рази  на рік з окремої теми, 2 із них проведено онлайн);</w:t>
      </w:r>
    </w:p>
    <w:p w:rsidR="005E322E" w:rsidRPr="00657D3A" w:rsidRDefault="005E322E" w:rsidP="005E322E">
      <w:pPr>
        <w:shd w:val="clear" w:color="auto" w:fill="FFFFFF"/>
        <w:spacing w:after="0" w:line="240" w:lineRule="auto"/>
        <w:jc w:val="both"/>
        <w:rPr>
          <w:rFonts w:ascii="Tahoma" w:eastAsia="Times New Roman" w:hAnsi="Tahoma" w:cs="Tahoma"/>
          <w:color w:val="111111"/>
          <w:sz w:val="24"/>
          <w:szCs w:val="24"/>
          <w:lang w:eastAsia="uk-UA"/>
        </w:rPr>
      </w:pPr>
      <w:r w:rsidRPr="00657D3A">
        <w:rPr>
          <w:rFonts w:ascii="Times New Roman" w:eastAsia="Times New Roman" w:hAnsi="Times New Roman" w:cs="Times New Roman"/>
          <w:color w:val="111111"/>
          <w:sz w:val="24"/>
          <w:szCs w:val="24"/>
          <w:lang w:eastAsia="uk-UA"/>
        </w:rPr>
        <w:t>- загальношкільні збори - 2 рази на рік,</w:t>
      </w:r>
    </w:p>
    <w:p w:rsidR="005E322E" w:rsidRPr="00657D3A" w:rsidRDefault="005E322E" w:rsidP="005E322E">
      <w:pPr>
        <w:shd w:val="clear" w:color="auto" w:fill="FFFFFF"/>
        <w:spacing w:after="0" w:line="240" w:lineRule="auto"/>
        <w:jc w:val="both"/>
        <w:rPr>
          <w:rFonts w:ascii="Tahoma" w:eastAsia="Times New Roman" w:hAnsi="Tahoma" w:cs="Tahoma"/>
          <w:color w:val="111111"/>
          <w:sz w:val="24"/>
          <w:szCs w:val="24"/>
          <w:lang w:eastAsia="uk-UA"/>
        </w:rPr>
      </w:pPr>
      <w:r w:rsidRPr="00657D3A">
        <w:rPr>
          <w:rFonts w:ascii="Times New Roman" w:eastAsia="Times New Roman" w:hAnsi="Times New Roman" w:cs="Times New Roman"/>
          <w:color w:val="111111"/>
          <w:sz w:val="24"/>
          <w:szCs w:val="24"/>
          <w:lang w:eastAsia="uk-UA"/>
        </w:rPr>
        <w:t>- індивідуальна робота та ін...</w:t>
      </w:r>
    </w:p>
    <w:p w:rsidR="005E322E" w:rsidRPr="00657D3A" w:rsidRDefault="005E322E" w:rsidP="005E322E">
      <w:pPr>
        <w:shd w:val="clear" w:color="auto" w:fill="FFFFFF"/>
        <w:spacing w:after="0" w:line="240" w:lineRule="auto"/>
        <w:jc w:val="both"/>
        <w:rPr>
          <w:rFonts w:ascii="Tahoma" w:eastAsia="Times New Roman" w:hAnsi="Tahoma" w:cs="Tahoma"/>
          <w:color w:val="111111"/>
          <w:sz w:val="24"/>
          <w:szCs w:val="24"/>
          <w:lang w:eastAsia="uk-UA"/>
        </w:rPr>
      </w:pPr>
      <w:r w:rsidRPr="00657D3A">
        <w:rPr>
          <w:rFonts w:ascii="Times New Roman" w:eastAsia="Times New Roman" w:hAnsi="Times New Roman" w:cs="Times New Roman"/>
          <w:color w:val="111111"/>
          <w:sz w:val="24"/>
          <w:szCs w:val="24"/>
          <w:shd w:val="clear" w:color="auto" w:fill="FFFFFF"/>
          <w:lang w:eastAsia="uk-UA"/>
        </w:rPr>
        <w:t xml:space="preserve">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w:t>
      </w:r>
      <w:proofErr w:type="spellStart"/>
      <w:r w:rsidRPr="00657D3A">
        <w:rPr>
          <w:rFonts w:ascii="Times New Roman" w:eastAsia="Times New Roman" w:hAnsi="Times New Roman" w:cs="Times New Roman"/>
          <w:color w:val="111111"/>
          <w:sz w:val="24"/>
          <w:szCs w:val="24"/>
          <w:shd w:val="clear" w:color="auto" w:fill="FFFFFF"/>
          <w:lang w:eastAsia="uk-UA"/>
        </w:rPr>
        <w:t>школяра.</w:t>
      </w:r>
      <w:proofErr w:type="spellEnd"/>
      <w:r w:rsidRPr="00657D3A">
        <w:rPr>
          <w:rFonts w:ascii="Times New Roman" w:eastAsia="Times New Roman" w:hAnsi="Times New Roman" w:cs="Times New Roman"/>
          <w:color w:val="111111"/>
          <w:sz w:val="24"/>
          <w:szCs w:val="24"/>
          <w:shd w:val="clear" w:color="auto" w:fill="FFFFFF"/>
          <w:lang w:eastAsia="uk-UA"/>
        </w:rPr>
        <w:t>   </w:t>
      </w:r>
      <w:r w:rsidRPr="00657D3A">
        <w:rPr>
          <w:rFonts w:ascii="Times New Roman" w:eastAsia="Times New Roman" w:hAnsi="Times New Roman" w:cs="Times New Roman"/>
          <w:color w:val="000000"/>
          <w:sz w:val="24"/>
          <w:szCs w:val="24"/>
          <w:shd w:val="clear" w:color="auto" w:fill="FFFFFF"/>
          <w:lang w:eastAsia="uk-UA"/>
        </w:rPr>
        <w:t xml:space="preserve">Класні керівники протягом  навчального року проводили батьківські збори, анкетування батьків та учнів, постійно </w:t>
      </w:r>
      <w:r>
        <w:rPr>
          <w:rFonts w:ascii="Times New Roman" w:eastAsia="Times New Roman" w:hAnsi="Times New Roman" w:cs="Times New Roman"/>
          <w:color w:val="000000"/>
          <w:sz w:val="24"/>
          <w:szCs w:val="24"/>
          <w:shd w:val="clear" w:color="auto" w:fill="FFFFFF"/>
          <w:lang w:eastAsia="uk-UA"/>
        </w:rPr>
        <w:t>підтримують</w:t>
      </w:r>
      <w:r>
        <w:rPr>
          <w:rFonts w:ascii="Tahoma" w:eastAsia="Times New Roman" w:hAnsi="Tahoma" w:cs="Tahoma"/>
          <w:color w:val="111111"/>
          <w:sz w:val="24"/>
          <w:szCs w:val="24"/>
          <w:lang w:eastAsia="uk-UA"/>
        </w:rPr>
        <w:t xml:space="preserve"> </w:t>
      </w:r>
      <w:r w:rsidRPr="00657D3A">
        <w:rPr>
          <w:rFonts w:ascii="Times New Roman" w:eastAsia="Times New Roman" w:hAnsi="Times New Roman" w:cs="Times New Roman"/>
          <w:color w:val="000000"/>
          <w:sz w:val="24"/>
          <w:szCs w:val="24"/>
          <w:shd w:val="clear" w:color="auto" w:fill="FFFFFF"/>
          <w:lang w:eastAsia="uk-UA"/>
        </w:rPr>
        <w:t xml:space="preserve">зв’язок в створених класних групах </w:t>
      </w:r>
      <w:proofErr w:type="spellStart"/>
      <w:r w:rsidRPr="00657D3A">
        <w:rPr>
          <w:rFonts w:ascii="Times New Roman" w:eastAsia="Times New Roman" w:hAnsi="Times New Roman" w:cs="Times New Roman"/>
          <w:color w:val="000000"/>
          <w:sz w:val="24"/>
          <w:szCs w:val="24"/>
          <w:shd w:val="clear" w:color="auto" w:fill="FFFFFF"/>
          <w:lang w:eastAsia="uk-UA"/>
        </w:rPr>
        <w:t>Вайбер</w:t>
      </w:r>
      <w:proofErr w:type="spellEnd"/>
      <w:r w:rsidRPr="00657D3A">
        <w:rPr>
          <w:rFonts w:ascii="Times New Roman" w:eastAsia="Times New Roman" w:hAnsi="Times New Roman" w:cs="Times New Roman"/>
          <w:color w:val="000000"/>
          <w:sz w:val="24"/>
          <w:szCs w:val="24"/>
          <w:shd w:val="clear" w:color="auto" w:fill="FFFFFF"/>
          <w:lang w:eastAsia="uk-UA"/>
        </w:rPr>
        <w:t>.</w:t>
      </w:r>
    </w:p>
    <w:p w:rsidR="00135360" w:rsidRDefault="005E322E" w:rsidP="005E322E">
      <w:pPr>
        <w:shd w:val="clear" w:color="auto" w:fill="FFFFFF"/>
        <w:spacing w:after="0" w:line="240" w:lineRule="auto"/>
        <w:jc w:val="both"/>
        <w:rPr>
          <w:rFonts w:ascii="Times New Roman" w:eastAsia="Times New Roman" w:hAnsi="Times New Roman" w:cs="Times New Roman"/>
          <w:color w:val="111111"/>
          <w:sz w:val="24"/>
          <w:szCs w:val="24"/>
          <w:lang w:eastAsia="uk-UA"/>
        </w:rPr>
      </w:pPr>
      <w:r w:rsidRPr="00657D3A">
        <w:rPr>
          <w:rFonts w:ascii="Times New Roman" w:eastAsia="Times New Roman" w:hAnsi="Times New Roman" w:cs="Times New Roman"/>
          <w:color w:val="111111"/>
          <w:sz w:val="24"/>
          <w:szCs w:val="24"/>
          <w:lang w:eastAsia="uk-UA"/>
        </w:rPr>
        <w:t>       Батьки є соціальним замовником школи, а тому беруть активну участь у освітньому процесі. Вони є учасниками позакласних заходів, родинних</w:t>
      </w:r>
      <w:r w:rsidRPr="00657D3A">
        <w:rPr>
          <w:rFonts w:ascii="Times New Roman" w:eastAsia="Times New Roman" w:hAnsi="Times New Roman" w:cs="Times New Roman"/>
          <w:b/>
          <w:bCs/>
          <w:color w:val="111111"/>
          <w:sz w:val="24"/>
          <w:szCs w:val="24"/>
          <w:lang w:eastAsia="uk-UA"/>
        </w:rPr>
        <w:t> </w:t>
      </w:r>
      <w:r w:rsidR="00135360">
        <w:rPr>
          <w:rFonts w:ascii="Times New Roman" w:eastAsia="Times New Roman" w:hAnsi="Times New Roman" w:cs="Times New Roman"/>
          <w:color w:val="111111"/>
          <w:sz w:val="24"/>
          <w:szCs w:val="24"/>
          <w:lang w:eastAsia="uk-UA"/>
        </w:rPr>
        <w:t>свят.</w:t>
      </w:r>
    </w:p>
    <w:p w:rsidR="005E322E" w:rsidRPr="00657D3A" w:rsidRDefault="005E322E" w:rsidP="005E322E">
      <w:pPr>
        <w:shd w:val="clear" w:color="auto" w:fill="FFFFFF"/>
        <w:spacing w:after="0" w:line="240" w:lineRule="auto"/>
        <w:jc w:val="both"/>
        <w:rPr>
          <w:rFonts w:ascii="Tahoma" w:eastAsia="Times New Roman" w:hAnsi="Tahoma" w:cs="Tahoma"/>
          <w:color w:val="111111"/>
          <w:sz w:val="24"/>
          <w:szCs w:val="24"/>
          <w:lang w:eastAsia="uk-UA"/>
        </w:rPr>
      </w:pPr>
      <w:r w:rsidRPr="00657D3A">
        <w:rPr>
          <w:rFonts w:ascii="Times New Roman" w:eastAsia="Times New Roman" w:hAnsi="Times New Roman" w:cs="Times New Roman"/>
          <w:color w:val="111111"/>
          <w:sz w:val="24"/>
          <w:szCs w:val="24"/>
          <w:lang w:eastAsia="uk-UA"/>
        </w:rPr>
        <w:t>У школі створена і функціонує Рада навчального закладу, як орган громадського самоврядування.  До складу Ради входять в представники педагогічного, учнівського та батьківського колективів.</w:t>
      </w:r>
    </w:p>
    <w:p w:rsidR="00731E0A" w:rsidRPr="004133D8" w:rsidRDefault="00135360" w:rsidP="00135360">
      <w:pPr>
        <w:jc w:val="both"/>
        <w:rPr>
          <w:rFonts w:ascii="Times New Roman" w:hAnsi="Times New Roman" w:cs="Times New Roman"/>
          <w:sz w:val="24"/>
          <w:szCs w:val="24"/>
        </w:rPr>
      </w:pPr>
      <w:r>
        <w:rPr>
          <w:rFonts w:ascii="Times New Roman" w:hAnsi="Times New Roman" w:cs="Times New Roman"/>
          <w:sz w:val="24"/>
          <w:szCs w:val="24"/>
        </w:rPr>
        <w:t xml:space="preserve">     </w:t>
      </w:r>
      <w:r w:rsidR="00731E0A" w:rsidRPr="004D5DC3">
        <w:rPr>
          <w:rFonts w:ascii="Times New Roman" w:eastAsia="Times New Roman" w:hAnsi="Times New Roman" w:cs="Times New Roman"/>
          <w:color w:val="111111"/>
          <w:sz w:val="24"/>
          <w:szCs w:val="24"/>
          <w:lang w:eastAsia="uk-UA"/>
        </w:rPr>
        <w:t>На нараді при директорові заслуховувалося питання про поліпшення роботи з обдарованими дітьми.</w:t>
      </w:r>
      <w:r w:rsidR="004133D8">
        <w:rPr>
          <w:rFonts w:ascii="Times New Roman" w:hAnsi="Times New Roman" w:cs="Times New Roman"/>
          <w:sz w:val="24"/>
          <w:szCs w:val="24"/>
        </w:rPr>
        <w:t xml:space="preserve"> </w:t>
      </w:r>
      <w:r w:rsidR="00731E0A" w:rsidRPr="004D5DC3">
        <w:rPr>
          <w:rFonts w:ascii="Times New Roman" w:eastAsia="Times New Roman" w:hAnsi="Times New Roman" w:cs="Times New Roman"/>
          <w:color w:val="111111"/>
          <w:sz w:val="24"/>
          <w:szCs w:val="24"/>
          <w:lang w:eastAsia="uk-UA"/>
        </w:rPr>
        <w:t>Та поряд з позитивним у роботі з обдарованими та здібними дітьми є певні недоліки, які слід врахувати і сп</w:t>
      </w:r>
      <w:r w:rsidR="00EA6051">
        <w:rPr>
          <w:rFonts w:ascii="Times New Roman" w:eastAsia="Times New Roman" w:hAnsi="Times New Roman" w:cs="Times New Roman"/>
          <w:color w:val="111111"/>
          <w:sz w:val="24"/>
          <w:szCs w:val="24"/>
          <w:lang w:eastAsia="uk-UA"/>
        </w:rPr>
        <w:t>ланувати їх усунення у 2021/2022</w:t>
      </w:r>
      <w:r w:rsidR="00731E0A" w:rsidRPr="004D5DC3">
        <w:rPr>
          <w:rFonts w:ascii="Times New Roman" w:eastAsia="Times New Roman" w:hAnsi="Times New Roman" w:cs="Times New Roman"/>
          <w:color w:val="111111"/>
          <w:sz w:val="24"/>
          <w:szCs w:val="24"/>
          <w:lang w:eastAsia="uk-UA"/>
        </w:rPr>
        <w:t xml:space="preserve"> навчальному році:</w:t>
      </w:r>
    </w:p>
    <w:p w:rsidR="00731E0A" w:rsidRPr="004D5DC3" w:rsidRDefault="00EA6051" w:rsidP="00EA6051">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731E0A" w:rsidRPr="004D5DC3">
        <w:rPr>
          <w:rFonts w:ascii="Times New Roman" w:eastAsia="Times New Roman" w:hAnsi="Times New Roman" w:cs="Times New Roman"/>
          <w:color w:val="111111"/>
          <w:sz w:val="24"/>
          <w:szCs w:val="24"/>
          <w:lang w:eastAsia="uk-UA"/>
        </w:rPr>
        <w:t>недостатньо ефективна та якісна підготовка учнів до районних олімпіад та турнірів;</w:t>
      </w:r>
    </w:p>
    <w:p w:rsidR="00731E0A" w:rsidRPr="004D5DC3" w:rsidRDefault="00EA6051" w:rsidP="00EA6051">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731E0A" w:rsidRPr="004D5DC3">
        <w:rPr>
          <w:rFonts w:ascii="Times New Roman" w:eastAsia="Times New Roman" w:hAnsi="Times New Roman" w:cs="Times New Roman"/>
          <w:color w:val="111111"/>
          <w:sz w:val="24"/>
          <w:szCs w:val="24"/>
          <w:lang w:eastAsia="uk-UA"/>
        </w:rPr>
        <w:t xml:space="preserve">недостатньо проводиться робота </w:t>
      </w:r>
      <w:proofErr w:type="spellStart"/>
      <w:r w:rsidR="00731E0A" w:rsidRPr="004D5DC3">
        <w:rPr>
          <w:rFonts w:ascii="Times New Roman" w:eastAsia="Times New Roman" w:hAnsi="Times New Roman" w:cs="Times New Roman"/>
          <w:color w:val="111111"/>
          <w:sz w:val="24"/>
          <w:szCs w:val="24"/>
          <w:lang w:eastAsia="uk-UA"/>
        </w:rPr>
        <w:t>вчителів-предметників</w:t>
      </w:r>
      <w:proofErr w:type="spellEnd"/>
      <w:r w:rsidR="00731E0A" w:rsidRPr="004D5DC3">
        <w:rPr>
          <w:rFonts w:ascii="Times New Roman" w:eastAsia="Times New Roman" w:hAnsi="Times New Roman" w:cs="Times New Roman"/>
          <w:color w:val="111111"/>
          <w:sz w:val="24"/>
          <w:szCs w:val="24"/>
          <w:lang w:eastAsia="uk-UA"/>
        </w:rPr>
        <w:t xml:space="preserve"> щодо залучення здібних та обдарованих дітей до участі в науково-дослідницькій роботі Малої академії наук;</w:t>
      </w:r>
    </w:p>
    <w:p w:rsidR="00731E0A" w:rsidRPr="004D5DC3" w:rsidRDefault="00EA6051" w:rsidP="00EA6051">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731E0A" w:rsidRPr="004D5DC3">
        <w:rPr>
          <w:rFonts w:ascii="Times New Roman" w:eastAsia="Times New Roman" w:hAnsi="Times New Roman" w:cs="Times New Roman"/>
          <w:color w:val="111111"/>
          <w:sz w:val="24"/>
          <w:szCs w:val="24"/>
          <w:lang w:eastAsia="uk-UA"/>
        </w:rPr>
        <w:t>несистематично проводиться позакласна робота з предметів: вікторини, конкурси, КВК, інтелектуальні ігри тощо;</w:t>
      </w:r>
    </w:p>
    <w:p w:rsidR="00731E0A" w:rsidRPr="004D5DC3" w:rsidRDefault="00EA6051" w:rsidP="00EA6051">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731E0A" w:rsidRPr="004D5DC3">
        <w:rPr>
          <w:rFonts w:ascii="Times New Roman" w:eastAsia="Times New Roman" w:hAnsi="Times New Roman" w:cs="Times New Roman"/>
          <w:color w:val="111111"/>
          <w:sz w:val="24"/>
          <w:szCs w:val="24"/>
          <w:lang w:eastAsia="uk-UA"/>
        </w:rPr>
        <w:t xml:space="preserve">не досить організовано проводяться предметні тижні методичних об’єднань </w:t>
      </w:r>
      <w:proofErr w:type="spellStart"/>
      <w:r w:rsidR="00731E0A" w:rsidRPr="004D5DC3">
        <w:rPr>
          <w:rFonts w:ascii="Times New Roman" w:eastAsia="Times New Roman" w:hAnsi="Times New Roman" w:cs="Times New Roman"/>
          <w:color w:val="111111"/>
          <w:sz w:val="24"/>
          <w:szCs w:val="24"/>
          <w:lang w:eastAsia="uk-UA"/>
        </w:rPr>
        <w:t>вчителів-предметників</w:t>
      </w:r>
      <w:proofErr w:type="spellEnd"/>
      <w:r w:rsidR="00731E0A" w:rsidRPr="004D5DC3">
        <w:rPr>
          <w:rFonts w:ascii="Times New Roman" w:eastAsia="Times New Roman" w:hAnsi="Times New Roman" w:cs="Times New Roman"/>
          <w:color w:val="111111"/>
          <w:sz w:val="24"/>
          <w:szCs w:val="24"/>
          <w:lang w:eastAsia="uk-UA"/>
        </w:rPr>
        <w:t>.</w:t>
      </w:r>
    </w:p>
    <w:p w:rsidR="00196F0A" w:rsidRPr="004133D8" w:rsidRDefault="00731E0A" w:rsidP="004133D8">
      <w:pPr>
        <w:shd w:val="clear" w:color="auto" w:fill="FFFFFF"/>
        <w:spacing w:after="0" w:line="240" w:lineRule="auto"/>
        <w:jc w:val="both"/>
        <w:rPr>
          <w:rFonts w:ascii="Tahoma" w:eastAsia="Times New Roman" w:hAnsi="Tahoma" w:cs="Tahoma"/>
          <w:color w:val="111111"/>
          <w:sz w:val="24"/>
          <w:szCs w:val="24"/>
          <w:lang w:eastAsia="uk-UA"/>
        </w:rPr>
      </w:pPr>
      <w:r w:rsidRPr="004D5DC3">
        <w:rPr>
          <w:rFonts w:ascii="Times New Roman" w:eastAsia="Times New Roman" w:hAnsi="Times New Roman" w:cs="Times New Roman"/>
          <w:color w:val="111111"/>
          <w:sz w:val="24"/>
          <w:szCs w:val="24"/>
          <w:lang w:eastAsia="uk-UA"/>
        </w:rPr>
        <w:lastRenderedPageBreak/>
        <w:t>Заступнику директора з навчально – виховної роботи </w:t>
      </w:r>
      <w:r w:rsidR="00EA6051" w:rsidRPr="00EA6051">
        <w:rPr>
          <w:rFonts w:ascii="Times New Roman" w:eastAsia="Times New Roman" w:hAnsi="Times New Roman" w:cs="Times New Roman"/>
          <w:color w:val="111111"/>
          <w:sz w:val="24"/>
          <w:szCs w:val="24"/>
          <w:lang w:eastAsia="uk-UA"/>
        </w:rPr>
        <w:t>Данильченко Н.О.</w:t>
      </w:r>
      <w:r w:rsidRPr="004D5DC3">
        <w:rPr>
          <w:rFonts w:ascii="Times New Roman" w:eastAsia="Times New Roman" w:hAnsi="Times New Roman" w:cs="Times New Roman"/>
          <w:color w:val="111111"/>
          <w:sz w:val="24"/>
          <w:szCs w:val="24"/>
          <w:lang w:eastAsia="uk-UA"/>
        </w:rPr>
        <w:t xml:space="preserve"> під час проведення нарад та засідань слід постійно контролювати роботу вчителів школи з обдарованими дітьми, практикувати виступи про досвід роботи найрезультативніших з них,</w:t>
      </w:r>
      <w:r w:rsidR="00EA6051">
        <w:rPr>
          <w:rFonts w:ascii="Times New Roman" w:eastAsia="Times New Roman" w:hAnsi="Times New Roman" w:cs="Times New Roman"/>
          <w:color w:val="111111"/>
          <w:sz w:val="24"/>
          <w:szCs w:val="24"/>
          <w:lang w:eastAsia="uk-UA"/>
        </w:rPr>
        <w:t xml:space="preserve"> </w:t>
      </w:r>
      <w:r w:rsidRPr="004D5DC3">
        <w:rPr>
          <w:rFonts w:ascii="Times New Roman" w:eastAsia="Times New Roman" w:hAnsi="Times New Roman" w:cs="Times New Roman"/>
          <w:color w:val="111111"/>
          <w:sz w:val="24"/>
          <w:szCs w:val="24"/>
          <w:lang w:eastAsia="uk-UA"/>
        </w:rPr>
        <w:t>рекомендувати і надалі залучати талановиту молодь школи до участі в різноманітних конкурсах, змаганнях, турнірах, контролювати роботу позакласних гуртків та шкільних секцій.</w:t>
      </w:r>
    </w:p>
    <w:p w:rsidR="00196F0A" w:rsidRPr="001B6F29" w:rsidRDefault="00196F0A" w:rsidP="00196F0A">
      <w:pPr>
        <w:widowControl w:val="0"/>
        <w:snapToGrid w:val="0"/>
        <w:spacing w:after="0"/>
        <w:ind w:firstLine="318"/>
        <w:jc w:val="center"/>
        <w:rPr>
          <w:rFonts w:ascii="Times New Roman" w:eastAsia="Arial Unicode MS" w:hAnsi="Times New Roman" w:cs="Times New Roman"/>
          <w:b/>
          <w:sz w:val="24"/>
          <w:szCs w:val="24"/>
        </w:rPr>
      </w:pPr>
      <w:r w:rsidRPr="001B6F29">
        <w:rPr>
          <w:rFonts w:ascii="Times New Roman" w:eastAsia="Arial Unicode MS" w:hAnsi="Times New Roman" w:cs="Times New Roman"/>
          <w:b/>
          <w:sz w:val="24"/>
          <w:szCs w:val="24"/>
        </w:rPr>
        <w:t>Порівняльний аналіз нагородження</w:t>
      </w:r>
    </w:p>
    <w:p w:rsidR="00196F0A" w:rsidRPr="001B6F29" w:rsidRDefault="00196F0A" w:rsidP="00196F0A">
      <w:pPr>
        <w:widowControl w:val="0"/>
        <w:snapToGrid w:val="0"/>
        <w:spacing w:after="0"/>
        <w:ind w:firstLine="318"/>
        <w:jc w:val="center"/>
        <w:rPr>
          <w:rFonts w:ascii="Times New Roman" w:eastAsia="Arial Unicode MS" w:hAnsi="Times New Roman" w:cs="Times New Roman"/>
          <w:b/>
          <w:sz w:val="24"/>
          <w:szCs w:val="24"/>
        </w:rPr>
      </w:pPr>
      <w:r w:rsidRPr="001B6F29">
        <w:rPr>
          <w:rFonts w:ascii="Times New Roman" w:eastAsia="Arial Unicode MS" w:hAnsi="Times New Roman" w:cs="Times New Roman"/>
          <w:b/>
          <w:sz w:val="24"/>
          <w:szCs w:val="24"/>
        </w:rPr>
        <w:t>Похвальними листами учнів школи за три навчальні роки</w:t>
      </w:r>
    </w:p>
    <w:p w:rsidR="00196F0A" w:rsidRPr="001B6F29" w:rsidRDefault="00196F0A" w:rsidP="00196F0A">
      <w:pPr>
        <w:widowControl w:val="0"/>
        <w:snapToGrid w:val="0"/>
        <w:spacing w:after="0"/>
        <w:ind w:firstLine="318"/>
        <w:jc w:val="center"/>
        <w:rPr>
          <w:rFonts w:ascii="Times New Roman" w:eastAsia="Arial Unicode MS" w:hAnsi="Times New Roman" w:cs="Times New Roman"/>
          <w:b/>
          <w:sz w:val="24"/>
          <w:szCs w:val="24"/>
        </w:rPr>
      </w:pPr>
    </w:p>
    <w:p w:rsidR="00196F0A" w:rsidRPr="001B6F29" w:rsidRDefault="00196F0A" w:rsidP="00196F0A">
      <w:pPr>
        <w:widowControl w:val="0"/>
        <w:snapToGrid w:val="0"/>
        <w:spacing w:after="0"/>
        <w:ind w:firstLine="318"/>
        <w:jc w:val="center"/>
        <w:rPr>
          <w:rFonts w:ascii="Times New Roman" w:eastAsia="Arial Unicode MS"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3287"/>
        <w:gridCol w:w="2921"/>
      </w:tblGrid>
      <w:tr w:rsidR="00196F0A" w:rsidRPr="001B6F29" w:rsidTr="00746AD1">
        <w:trPr>
          <w:jc w:val="center"/>
        </w:trPr>
        <w:tc>
          <w:tcPr>
            <w:tcW w:w="3092"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 xml:space="preserve"> Рік</w:t>
            </w:r>
          </w:p>
        </w:tc>
        <w:tc>
          <w:tcPr>
            <w:tcW w:w="3287"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Похвальна грамота</w:t>
            </w:r>
          </w:p>
        </w:tc>
        <w:tc>
          <w:tcPr>
            <w:tcW w:w="2921"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Похвальні листи</w:t>
            </w:r>
          </w:p>
        </w:tc>
      </w:tr>
      <w:tr w:rsidR="00196F0A" w:rsidRPr="001B6F29" w:rsidTr="00746AD1">
        <w:trPr>
          <w:jc w:val="center"/>
        </w:trPr>
        <w:tc>
          <w:tcPr>
            <w:tcW w:w="3092"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both"/>
              <w:rPr>
                <w:rFonts w:ascii="Times New Roman" w:hAnsi="Times New Roman" w:cs="Times New Roman"/>
                <w:sz w:val="24"/>
                <w:szCs w:val="24"/>
                <w:lang w:eastAsia="uk-UA"/>
              </w:rPr>
            </w:pPr>
            <w:r w:rsidRPr="001B6F29">
              <w:rPr>
                <w:rFonts w:ascii="Times New Roman" w:hAnsi="Times New Roman" w:cs="Times New Roman"/>
                <w:sz w:val="24"/>
                <w:szCs w:val="24"/>
                <w:lang w:eastAsia="uk-UA"/>
              </w:rPr>
              <w:t>2018/2019</w:t>
            </w:r>
          </w:p>
        </w:tc>
        <w:tc>
          <w:tcPr>
            <w:tcW w:w="3287"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1</w:t>
            </w:r>
          </w:p>
        </w:tc>
        <w:tc>
          <w:tcPr>
            <w:tcW w:w="2921"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3</w:t>
            </w:r>
          </w:p>
        </w:tc>
      </w:tr>
      <w:tr w:rsidR="00196F0A" w:rsidRPr="001B6F29" w:rsidTr="00746AD1">
        <w:trPr>
          <w:jc w:val="center"/>
        </w:trPr>
        <w:tc>
          <w:tcPr>
            <w:tcW w:w="3092"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both"/>
              <w:rPr>
                <w:rFonts w:ascii="Times New Roman" w:hAnsi="Times New Roman" w:cs="Times New Roman"/>
                <w:sz w:val="24"/>
                <w:szCs w:val="24"/>
                <w:lang w:eastAsia="uk-UA"/>
              </w:rPr>
            </w:pPr>
            <w:r w:rsidRPr="001B6F29">
              <w:rPr>
                <w:rFonts w:ascii="Times New Roman" w:hAnsi="Times New Roman" w:cs="Times New Roman"/>
                <w:sz w:val="24"/>
                <w:szCs w:val="24"/>
                <w:lang w:eastAsia="uk-UA"/>
              </w:rPr>
              <w:t>2019/2020</w:t>
            </w:r>
          </w:p>
        </w:tc>
        <w:tc>
          <w:tcPr>
            <w:tcW w:w="3287"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0</w:t>
            </w:r>
          </w:p>
        </w:tc>
        <w:tc>
          <w:tcPr>
            <w:tcW w:w="2921"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1</w:t>
            </w:r>
          </w:p>
        </w:tc>
      </w:tr>
      <w:tr w:rsidR="00196F0A" w:rsidRPr="001B6F29" w:rsidTr="00746AD1">
        <w:trPr>
          <w:jc w:val="center"/>
        </w:trPr>
        <w:tc>
          <w:tcPr>
            <w:tcW w:w="3092"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both"/>
              <w:rPr>
                <w:rFonts w:ascii="Times New Roman" w:hAnsi="Times New Roman" w:cs="Times New Roman"/>
                <w:sz w:val="24"/>
                <w:szCs w:val="24"/>
                <w:lang w:eastAsia="uk-UA"/>
              </w:rPr>
            </w:pPr>
            <w:r w:rsidRPr="001B6F29">
              <w:rPr>
                <w:rFonts w:ascii="Times New Roman" w:hAnsi="Times New Roman" w:cs="Times New Roman"/>
                <w:sz w:val="24"/>
                <w:szCs w:val="24"/>
                <w:lang w:eastAsia="uk-UA"/>
              </w:rPr>
              <w:t>2020/2021</w:t>
            </w:r>
          </w:p>
        </w:tc>
        <w:tc>
          <w:tcPr>
            <w:tcW w:w="3287"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0</w:t>
            </w:r>
          </w:p>
        </w:tc>
        <w:tc>
          <w:tcPr>
            <w:tcW w:w="2921" w:type="dxa"/>
            <w:tcBorders>
              <w:top w:val="single" w:sz="4" w:space="0" w:color="auto"/>
              <w:left w:val="single" w:sz="4" w:space="0" w:color="auto"/>
              <w:bottom w:val="single" w:sz="4" w:space="0" w:color="auto"/>
              <w:right w:val="single" w:sz="4" w:space="0" w:color="auto"/>
            </w:tcBorders>
            <w:hideMark/>
          </w:tcPr>
          <w:p w:rsidR="00196F0A" w:rsidRPr="001B6F29" w:rsidRDefault="00196F0A" w:rsidP="00746AD1">
            <w:pPr>
              <w:spacing w:after="0"/>
              <w:jc w:val="center"/>
              <w:rPr>
                <w:rFonts w:ascii="Times New Roman" w:hAnsi="Times New Roman" w:cs="Times New Roman"/>
                <w:sz w:val="24"/>
                <w:szCs w:val="24"/>
                <w:lang w:eastAsia="uk-UA"/>
              </w:rPr>
            </w:pPr>
            <w:r w:rsidRPr="001B6F29">
              <w:rPr>
                <w:rFonts w:ascii="Times New Roman" w:hAnsi="Times New Roman" w:cs="Times New Roman"/>
                <w:sz w:val="24"/>
                <w:szCs w:val="24"/>
                <w:lang w:eastAsia="uk-UA"/>
              </w:rPr>
              <w:t>4</w:t>
            </w:r>
          </w:p>
        </w:tc>
      </w:tr>
    </w:tbl>
    <w:p w:rsidR="005A7E84" w:rsidRDefault="005A7E84" w:rsidP="008938BF">
      <w:pPr>
        <w:jc w:val="both"/>
        <w:rPr>
          <w:rFonts w:ascii="Times New Roman" w:hAnsi="Times New Roman" w:cs="Times New Roman"/>
          <w:b/>
          <w:sz w:val="24"/>
          <w:szCs w:val="24"/>
        </w:rPr>
      </w:pPr>
    </w:p>
    <w:p w:rsidR="006E5D36" w:rsidRDefault="006E5D36" w:rsidP="005D249E">
      <w:pPr>
        <w:spacing w:after="0"/>
        <w:ind w:firstLine="708"/>
        <w:jc w:val="both"/>
        <w:rPr>
          <w:rFonts w:ascii="Times New Roman" w:hAnsi="Times New Roman" w:cs="Times New Roman"/>
          <w:b/>
          <w:sz w:val="24"/>
          <w:szCs w:val="24"/>
          <w:u w:val="single"/>
        </w:rPr>
      </w:pPr>
    </w:p>
    <w:p w:rsidR="006E5D36" w:rsidRDefault="006E5D36" w:rsidP="006E5D36">
      <w:pPr>
        <w:jc w:val="center"/>
        <w:rPr>
          <w:rFonts w:ascii="Times New Roman" w:hAnsi="Times New Roman" w:cs="Times New Roman"/>
          <w:b/>
          <w:sz w:val="24"/>
          <w:szCs w:val="24"/>
        </w:rPr>
      </w:pPr>
      <w:r w:rsidRPr="007E52E1">
        <w:rPr>
          <w:rFonts w:ascii="Times New Roman" w:hAnsi="Times New Roman" w:cs="Times New Roman"/>
          <w:b/>
          <w:sz w:val="24"/>
          <w:szCs w:val="24"/>
        </w:rPr>
        <w:t>Виховання на цінностях</w:t>
      </w:r>
    </w:p>
    <w:p w:rsidR="006E5D36" w:rsidRDefault="006E5D36" w:rsidP="006E5D36">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Нова українська школа формує ціннісні ставлення і судження, які слугують базою для щасливого особистого життя та успішної взаємодії з суспільством. Нова українська школа виховує не лише відповідальність за себе, а й за розвиток і добробут країни та всього </w:t>
      </w:r>
      <w:r>
        <w:rPr>
          <w:rFonts w:ascii="Times New Roman" w:hAnsi="Times New Roman" w:cs="Times New Roman"/>
          <w:sz w:val="24"/>
          <w:szCs w:val="24"/>
        </w:rPr>
        <w:t>людства. Виховний процес в закладі</w:t>
      </w:r>
      <w:r w:rsidRPr="009C31EF">
        <w:rPr>
          <w:rFonts w:ascii="Times New Roman" w:hAnsi="Times New Roman" w:cs="Times New Roman"/>
          <w:sz w:val="24"/>
          <w:szCs w:val="24"/>
        </w:rPr>
        <w:t xml:space="preserve"> є невід’ємною складовою усього освітнього процесу й орієнтується на загальнолюдських цінностях. Класні керівники привчають дітей до відповідальності, поваги до гідності, прав, свобод, законних інтересів людини, екологічної культури, доброти, милосердя, толерантності, терпимості, шанобливого ставлення до сім’ї.</w:t>
      </w:r>
    </w:p>
    <w:p w:rsidR="006E5D36" w:rsidRPr="00002EB0" w:rsidRDefault="006E5D36" w:rsidP="006E5D36">
      <w:pPr>
        <w:spacing w:after="0"/>
        <w:jc w:val="both"/>
        <w:rPr>
          <w:rFonts w:ascii="Times New Roman" w:hAnsi="Times New Roman" w:cs="Times New Roman"/>
          <w:sz w:val="24"/>
          <w:szCs w:val="24"/>
        </w:rPr>
      </w:pPr>
      <w:r w:rsidRPr="00002EB0">
        <w:rPr>
          <w:rFonts w:ascii="Times New Roman" w:hAnsi="Times New Roman" w:cs="Times New Roman"/>
          <w:sz w:val="24"/>
          <w:szCs w:val="24"/>
        </w:rPr>
        <w:t xml:space="preserve">          Виховна  робота здійснювалася  відповідно до   «Основних орієнтирів виховання учнів 1-11 класів  загальноосвітніх навчальних закладів України» , «Концепції національно – патріотичного виховання», плануванням охоплені всі напрями виховної роботи.</w:t>
      </w:r>
    </w:p>
    <w:p w:rsidR="006E5D36" w:rsidRPr="00002EB0" w:rsidRDefault="006E5D36" w:rsidP="006E5D36">
      <w:pPr>
        <w:shd w:val="clear" w:color="auto" w:fill="FFFFFF"/>
        <w:spacing w:after="0" w:line="240" w:lineRule="auto"/>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pacing w:val="5"/>
          <w:sz w:val="24"/>
          <w:szCs w:val="24"/>
          <w:lang w:eastAsia="uk-UA"/>
        </w:rPr>
        <w:t>Діяльність педагогічного колективу була спрямована на виховання гуманіста, патріота, громадянина України і мала на меті: «Формування громадянина, патріота, інтелектуально розвинену, духовно і морально зрілу особистість, готову протистояти викликам глобалізації життя».</w:t>
      </w:r>
    </w:p>
    <w:p w:rsidR="006E5D36" w:rsidRPr="00002EB0" w:rsidRDefault="006E5D36" w:rsidP="006E5D36">
      <w:pPr>
        <w:shd w:val="clear" w:color="auto" w:fill="FFFFFF"/>
        <w:spacing w:after="0" w:line="240" w:lineRule="auto"/>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Змістовне наповнення основних орієнтирів виховання передбачає формування цінностей і ставлень особистості до себе і людей, суспільства і держави, природи і здоров’я, праці та мистецтва.</w:t>
      </w:r>
    </w:p>
    <w:p w:rsidR="006E5D36" w:rsidRPr="00002EB0" w:rsidRDefault="006E5D36" w:rsidP="006E5D36">
      <w:pPr>
        <w:shd w:val="clear" w:color="auto" w:fill="FFFFFF"/>
        <w:spacing w:after="0" w:line="240" w:lineRule="auto"/>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Щоб досягти цього результату виховна робота проводиться через формування  системи загальнокультурних і громадських цінностей:</w:t>
      </w:r>
    </w:p>
    <w:p w:rsidR="006E5D36" w:rsidRPr="00002EB0" w:rsidRDefault="006E5D36" w:rsidP="006E5D36">
      <w:pPr>
        <w:numPr>
          <w:ilvl w:val="0"/>
          <w:numId w:val="10"/>
        </w:numPr>
        <w:shd w:val="clear" w:color="auto" w:fill="FFFFFF"/>
        <w:spacing w:after="0" w:line="240" w:lineRule="auto"/>
        <w:ind w:left="450"/>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Ціннісне ставлення особистості до суспільства і держави</w:t>
      </w:r>
    </w:p>
    <w:p w:rsidR="006E5D36" w:rsidRPr="00002EB0" w:rsidRDefault="006E5D36" w:rsidP="006E5D36">
      <w:pPr>
        <w:numPr>
          <w:ilvl w:val="0"/>
          <w:numId w:val="10"/>
        </w:numPr>
        <w:shd w:val="clear" w:color="auto" w:fill="FFFFFF"/>
        <w:spacing w:after="0" w:line="240" w:lineRule="auto"/>
        <w:ind w:left="450"/>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Ціннісне ставлення до сім'ї, родини, людей</w:t>
      </w:r>
    </w:p>
    <w:p w:rsidR="006E5D36" w:rsidRPr="00002EB0" w:rsidRDefault="006E5D36" w:rsidP="006E5D36">
      <w:pPr>
        <w:numPr>
          <w:ilvl w:val="0"/>
          <w:numId w:val="10"/>
        </w:numPr>
        <w:shd w:val="clear" w:color="auto" w:fill="FFFFFF"/>
        <w:spacing w:after="0" w:line="240" w:lineRule="auto"/>
        <w:ind w:left="450"/>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Ціннісне ставлення до природи</w:t>
      </w:r>
    </w:p>
    <w:p w:rsidR="006E5D36" w:rsidRPr="00002EB0" w:rsidRDefault="006E5D36" w:rsidP="006E5D36">
      <w:pPr>
        <w:numPr>
          <w:ilvl w:val="0"/>
          <w:numId w:val="10"/>
        </w:numPr>
        <w:shd w:val="clear" w:color="auto" w:fill="FFFFFF"/>
        <w:spacing w:after="0" w:line="240" w:lineRule="auto"/>
        <w:ind w:left="450"/>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Ціннісне ставлення до культури і мистецтва</w:t>
      </w:r>
    </w:p>
    <w:p w:rsidR="006E5D36" w:rsidRPr="00002EB0" w:rsidRDefault="006E5D36" w:rsidP="006E5D36">
      <w:pPr>
        <w:numPr>
          <w:ilvl w:val="0"/>
          <w:numId w:val="10"/>
        </w:numPr>
        <w:shd w:val="clear" w:color="auto" w:fill="FFFFFF"/>
        <w:spacing w:after="0" w:line="240" w:lineRule="auto"/>
        <w:ind w:left="450"/>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Ціннісне ставлення до праці</w:t>
      </w:r>
    </w:p>
    <w:p w:rsidR="006E5D36" w:rsidRPr="00002EB0" w:rsidRDefault="006E5D36" w:rsidP="006E5D36">
      <w:pPr>
        <w:numPr>
          <w:ilvl w:val="0"/>
          <w:numId w:val="10"/>
        </w:numPr>
        <w:shd w:val="clear" w:color="auto" w:fill="FFFFFF"/>
        <w:spacing w:after="0" w:line="240" w:lineRule="auto"/>
        <w:ind w:left="450"/>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002EB0">
        <w:rPr>
          <w:rFonts w:ascii="Times New Roman" w:eastAsia="Times New Roman" w:hAnsi="Times New Roman" w:cs="Times New Roman"/>
          <w:color w:val="111111"/>
          <w:sz w:val="24"/>
          <w:szCs w:val="24"/>
          <w:lang w:eastAsia="uk-UA"/>
        </w:rPr>
        <w:t>Ціннісне ставлення до себе</w:t>
      </w:r>
    </w:p>
    <w:p w:rsidR="006E5D36" w:rsidRPr="00FA3AB6" w:rsidRDefault="006E5D36" w:rsidP="006E5D36">
      <w:pPr>
        <w:spacing w:after="0"/>
        <w:jc w:val="both"/>
        <w:rPr>
          <w:rFonts w:ascii="Times New Roman" w:hAnsi="Times New Roman" w:cs="Times New Roman"/>
          <w:sz w:val="24"/>
          <w:szCs w:val="24"/>
          <w:u w:val="single"/>
        </w:rPr>
      </w:pPr>
      <w:r w:rsidRPr="00FA3AB6">
        <w:rPr>
          <w:rFonts w:ascii="Times New Roman" w:hAnsi="Times New Roman" w:cs="Times New Roman"/>
          <w:sz w:val="24"/>
          <w:szCs w:val="24"/>
        </w:rPr>
        <w:t>Відповідно плану роботи закладу бу</w:t>
      </w:r>
      <w:r>
        <w:rPr>
          <w:rFonts w:ascii="Times New Roman" w:hAnsi="Times New Roman" w:cs="Times New Roman"/>
          <w:sz w:val="24"/>
          <w:szCs w:val="24"/>
        </w:rPr>
        <w:t xml:space="preserve">ли проведені онлайн та очно </w:t>
      </w:r>
      <w:r w:rsidRPr="00FA3AB6">
        <w:rPr>
          <w:rFonts w:ascii="Times New Roman" w:hAnsi="Times New Roman" w:cs="Times New Roman"/>
          <w:sz w:val="24"/>
          <w:szCs w:val="24"/>
        </w:rPr>
        <w:t xml:space="preserve"> заходи</w:t>
      </w:r>
      <w:r>
        <w:rPr>
          <w:rFonts w:ascii="Times New Roman" w:hAnsi="Times New Roman" w:cs="Times New Roman"/>
          <w:sz w:val="24"/>
          <w:szCs w:val="24"/>
        </w:rPr>
        <w:t>, результати відображені в наказах.</w:t>
      </w:r>
    </w:p>
    <w:p w:rsidR="006E5D36" w:rsidRPr="009C31EF" w:rsidRDefault="006E5D36" w:rsidP="006E5D36">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На </w:t>
      </w:r>
      <w:r>
        <w:rPr>
          <w:rFonts w:ascii="Times New Roman" w:hAnsi="Times New Roman" w:cs="Times New Roman"/>
          <w:sz w:val="24"/>
          <w:szCs w:val="24"/>
        </w:rPr>
        <w:t>шкільних</w:t>
      </w:r>
      <w:r w:rsidRPr="009C31EF">
        <w:rPr>
          <w:rFonts w:ascii="Times New Roman" w:hAnsi="Times New Roman" w:cs="Times New Roman"/>
          <w:sz w:val="24"/>
          <w:szCs w:val="24"/>
        </w:rPr>
        <w:t xml:space="preserve"> святах, конкурсах, заходах панує атмосфера, довіри та безпеки, що притаманна сучасним активним, незалежним дітям, дозволяє їм без сором’язливості проявляти свої творчі здібності.</w:t>
      </w:r>
    </w:p>
    <w:p w:rsidR="006E5D36" w:rsidRDefault="006E5D36" w:rsidP="006E5D36">
      <w:pPr>
        <w:spacing w:after="0" w:line="240" w:lineRule="auto"/>
        <w:ind w:firstLine="708"/>
        <w:jc w:val="both"/>
        <w:rPr>
          <w:rFonts w:ascii="Times New Roman" w:hAnsi="Times New Roman" w:cs="Times New Roman"/>
          <w:sz w:val="24"/>
          <w:szCs w:val="24"/>
        </w:rPr>
      </w:pPr>
      <w:r w:rsidRPr="009C31EF">
        <w:rPr>
          <w:rFonts w:ascii="Times New Roman" w:hAnsi="Times New Roman" w:cs="Times New Roman"/>
          <w:sz w:val="24"/>
          <w:szCs w:val="24"/>
        </w:rPr>
        <w:t xml:space="preserve">Правове виховання передбачає формування стійких морально-правових знань, соціально-психологічних навичок поведінки молоді в суспільстві. Використання </w:t>
      </w:r>
      <w:r w:rsidRPr="009C31EF">
        <w:rPr>
          <w:rFonts w:ascii="Times New Roman" w:hAnsi="Times New Roman" w:cs="Times New Roman"/>
          <w:sz w:val="24"/>
          <w:szCs w:val="24"/>
        </w:rPr>
        <w:lastRenderedPageBreak/>
        <w:t>інтерактивних педагогічних технологій, зокрема моделювання життєвих ситуацій, суспільних процесів та процедур, дискусії, робота в малих групах на уроках правознавства та в позакласній діяльності, спільні заходи з батьками та представниками поліції допомагають не тільки зрозуміти та проаналізувати вчинки, а й  підказують, як вчинки та цінності людини впливають на інших та на їхнє життя, а також допомагають створювати психологічно комфортну атмосферу як у класному колек</w:t>
      </w:r>
      <w:r>
        <w:rPr>
          <w:rFonts w:ascii="Times New Roman" w:hAnsi="Times New Roman" w:cs="Times New Roman"/>
          <w:sz w:val="24"/>
          <w:szCs w:val="24"/>
        </w:rPr>
        <w:t xml:space="preserve">тиві, так і у закладі в цілому. </w:t>
      </w:r>
      <w:r w:rsidRPr="009C31EF">
        <w:rPr>
          <w:rFonts w:ascii="Times New Roman" w:hAnsi="Times New Roman" w:cs="Times New Roman"/>
          <w:sz w:val="24"/>
          <w:szCs w:val="24"/>
        </w:rPr>
        <w:t>Важливе місце у системі виховання займає утвердження принципів загальнолюдської моралі: правди, справедливості, патріотизму, доброти, праце</w:t>
      </w:r>
      <w:r>
        <w:rPr>
          <w:rFonts w:ascii="Times New Roman" w:hAnsi="Times New Roman" w:cs="Times New Roman"/>
          <w:sz w:val="24"/>
          <w:szCs w:val="24"/>
        </w:rPr>
        <w:t xml:space="preserve">любності, інших доброчинностей. </w:t>
      </w:r>
      <w:r w:rsidRPr="009C31EF">
        <w:rPr>
          <w:rFonts w:ascii="Times New Roman" w:hAnsi="Times New Roman" w:cs="Times New Roman"/>
          <w:sz w:val="24"/>
          <w:szCs w:val="24"/>
        </w:rPr>
        <w:t>Збереження рідної мови, її традицій, історії у єдності з національною культурою  забезпечують духовну єдність поколінь, неперервність минулого, сучасного і майбутнього.</w:t>
      </w:r>
      <w:r>
        <w:rPr>
          <w:rFonts w:ascii="Times New Roman" w:hAnsi="Times New Roman" w:cs="Times New Roman"/>
          <w:sz w:val="24"/>
          <w:szCs w:val="24"/>
        </w:rPr>
        <w:t xml:space="preserve"> Заходи, які проводяться в закладі</w:t>
      </w:r>
      <w:r w:rsidRPr="009C31EF">
        <w:rPr>
          <w:rFonts w:ascii="Times New Roman" w:hAnsi="Times New Roman" w:cs="Times New Roman"/>
          <w:sz w:val="24"/>
          <w:szCs w:val="24"/>
        </w:rPr>
        <w:t xml:space="preserve"> з даного напряму, формують людину високої культури, у якої гармонійно поєднуються глибокий теоретичний і практичн</w:t>
      </w:r>
      <w:r>
        <w:rPr>
          <w:rFonts w:ascii="Times New Roman" w:hAnsi="Times New Roman" w:cs="Times New Roman"/>
          <w:sz w:val="24"/>
          <w:szCs w:val="24"/>
        </w:rPr>
        <w:t xml:space="preserve">ий розум з істинною духовністю. </w:t>
      </w:r>
      <w:r w:rsidRPr="009C31EF">
        <w:rPr>
          <w:rFonts w:ascii="Times New Roman" w:hAnsi="Times New Roman" w:cs="Times New Roman"/>
          <w:sz w:val="24"/>
          <w:szCs w:val="24"/>
        </w:rPr>
        <w:t xml:space="preserve">Педагогічний колектив </w:t>
      </w:r>
      <w:r>
        <w:rPr>
          <w:rFonts w:ascii="Times New Roman" w:hAnsi="Times New Roman" w:cs="Times New Roman"/>
          <w:sz w:val="24"/>
          <w:szCs w:val="24"/>
        </w:rPr>
        <w:t>закладу</w:t>
      </w:r>
      <w:r w:rsidRPr="009C31EF">
        <w:rPr>
          <w:rFonts w:ascii="Times New Roman" w:hAnsi="Times New Roman" w:cs="Times New Roman"/>
          <w:sz w:val="24"/>
          <w:szCs w:val="24"/>
        </w:rPr>
        <w:t xml:space="preserve"> приділяє багато уваги вихованню у здобувачів освіти працелюбності, доброти, чесності, поваги до себе та інших людей, </w:t>
      </w:r>
      <w:r>
        <w:rPr>
          <w:rFonts w:ascii="Times New Roman" w:hAnsi="Times New Roman" w:cs="Times New Roman"/>
          <w:sz w:val="24"/>
          <w:szCs w:val="24"/>
        </w:rPr>
        <w:t xml:space="preserve">бережного ставлення до природи. </w:t>
      </w:r>
      <w:r w:rsidRPr="009C31EF">
        <w:rPr>
          <w:rFonts w:ascii="Times New Roman" w:hAnsi="Times New Roman" w:cs="Times New Roman"/>
          <w:sz w:val="24"/>
          <w:szCs w:val="24"/>
        </w:rPr>
        <w:t>Кожен з напрямів виховання має відносну самостійність, однак усі вони тісно взаємозв'язані, доповнюють одна одну, утворюючи єдину цілісну систему виховання, спрямовану на формування системи національних цінностей громадянина України.</w:t>
      </w:r>
    </w:p>
    <w:p w:rsidR="006E5D36" w:rsidRPr="00002EB0" w:rsidRDefault="006E5D36" w:rsidP="006E5D36">
      <w:pPr>
        <w:shd w:val="clear" w:color="auto" w:fill="FFFFFF"/>
        <w:spacing w:after="0" w:line="240" w:lineRule="auto"/>
        <w:jc w:val="both"/>
        <w:rPr>
          <w:rFonts w:ascii="Tahoma" w:eastAsia="Times New Roman" w:hAnsi="Tahoma" w:cs="Tahoma"/>
          <w:color w:val="111111"/>
          <w:sz w:val="24"/>
          <w:szCs w:val="24"/>
          <w:lang w:eastAsia="uk-UA"/>
        </w:rPr>
      </w:pPr>
      <w:r w:rsidRPr="00002EB0">
        <w:rPr>
          <w:rFonts w:ascii="Times New Roman" w:eastAsia="Times New Roman" w:hAnsi="Times New Roman" w:cs="Times New Roman"/>
          <w:color w:val="111111"/>
          <w:sz w:val="24"/>
          <w:szCs w:val="24"/>
          <w:lang w:eastAsia="uk-UA"/>
        </w:rPr>
        <w:t>Складовою частиною виховної роботи є шкільне самоврядування, яке є однією із важливих умов залучення учнів до громадської діяльності. Самоврядування  для учнів є справжньою школою демократії, школою громадянського становлення підростаючого покоління. Ефективність виховної діяльності школи залежить і від активної співпраці з дитячими та молодіжними громадськими організаціями, які визнані державою і носять неполіти</w:t>
      </w:r>
      <w:r>
        <w:rPr>
          <w:rFonts w:ascii="Times New Roman" w:eastAsia="Times New Roman" w:hAnsi="Times New Roman" w:cs="Times New Roman"/>
          <w:color w:val="111111"/>
          <w:sz w:val="24"/>
          <w:szCs w:val="24"/>
          <w:lang w:eastAsia="uk-UA"/>
        </w:rPr>
        <w:t>чний характер. Учениця11 класу  Ергешова Ельвіра є лідером</w:t>
      </w:r>
      <w:r w:rsidRPr="00002EB0">
        <w:rPr>
          <w:rFonts w:ascii="Times New Roman" w:eastAsia="Times New Roman" w:hAnsi="Times New Roman" w:cs="Times New Roman"/>
          <w:color w:val="111111"/>
          <w:sz w:val="24"/>
          <w:szCs w:val="24"/>
          <w:lang w:eastAsia="uk-UA"/>
        </w:rPr>
        <w:t xml:space="preserve"> учнівського самоврядування.</w:t>
      </w:r>
    </w:p>
    <w:p w:rsidR="006E5D36" w:rsidRPr="00002EB0" w:rsidRDefault="006E5D36" w:rsidP="006E5D36">
      <w:pPr>
        <w:spacing w:after="0" w:line="240" w:lineRule="auto"/>
        <w:ind w:firstLine="708"/>
        <w:jc w:val="both"/>
        <w:rPr>
          <w:rFonts w:ascii="Times New Roman" w:hAnsi="Times New Roman" w:cs="Times New Roman"/>
          <w:sz w:val="24"/>
          <w:szCs w:val="24"/>
        </w:rPr>
      </w:pPr>
      <w:r w:rsidRPr="00002EB0">
        <w:rPr>
          <w:rFonts w:ascii="Times New Roman" w:eastAsia="Times New Roman" w:hAnsi="Times New Roman" w:cs="Times New Roman"/>
          <w:color w:val="111111"/>
          <w:sz w:val="24"/>
          <w:szCs w:val="24"/>
          <w:lang w:eastAsia="uk-UA"/>
        </w:rPr>
        <w:t>За напрямком правової освіти учнів, школа тісно співпрацює з правоохоронними установами району. Проводиться профілактична робота за участю представників ювенальної превенції Національної поліції України. Основна мета роботи школи в цьому напрямку - координація зусиль педагогічного колективу щодо запобігання правопорушень, надання допомоги вчителям, класним керівникам, батькам з цього питання. Індивідуальна робота з учнями та їх батьками проводиться систематично з метою профілактики правопорушень. На кінець навчального року правопорушень серед учнів не виявлено, учнів які ухиляються від навчання – немає.</w:t>
      </w:r>
    </w:p>
    <w:p w:rsidR="006E5D36" w:rsidRPr="00FA3AB6" w:rsidRDefault="006E5D36" w:rsidP="006E5D36">
      <w:pPr>
        <w:spacing w:after="0"/>
        <w:jc w:val="both"/>
        <w:rPr>
          <w:rFonts w:ascii="Times New Roman" w:hAnsi="Times New Roman" w:cs="Times New Roman"/>
          <w:sz w:val="24"/>
          <w:szCs w:val="24"/>
          <w:u w:val="single"/>
        </w:rPr>
      </w:pPr>
      <w:r w:rsidRPr="00FA3AB6">
        <w:rPr>
          <w:rFonts w:ascii="Times New Roman" w:hAnsi="Times New Roman" w:cs="Times New Roman"/>
          <w:sz w:val="24"/>
          <w:szCs w:val="24"/>
        </w:rPr>
        <w:t>Відповідно плану роботи закладу бу</w:t>
      </w:r>
      <w:r>
        <w:rPr>
          <w:rFonts w:ascii="Times New Roman" w:hAnsi="Times New Roman" w:cs="Times New Roman"/>
          <w:sz w:val="24"/>
          <w:szCs w:val="24"/>
        </w:rPr>
        <w:t xml:space="preserve">ли проведені онлайн та очно </w:t>
      </w:r>
      <w:r w:rsidRPr="00FA3AB6">
        <w:rPr>
          <w:rFonts w:ascii="Times New Roman" w:hAnsi="Times New Roman" w:cs="Times New Roman"/>
          <w:sz w:val="24"/>
          <w:szCs w:val="24"/>
        </w:rPr>
        <w:t xml:space="preserve"> заходи</w:t>
      </w:r>
      <w:r>
        <w:rPr>
          <w:rFonts w:ascii="Times New Roman" w:hAnsi="Times New Roman" w:cs="Times New Roman"/>
          <w:sz w:val="24"/>
          <w:szCs w:val="24"/>
        </w:rPr>
        <w:t>, результати відображені в наказах.</w:t>
      </w:r>
    </w:p>
    <w:p w:rsidR="006E5D36" w:rsidRDefault="006E5D36" w:rsidP="006E5D36">
      <w:pPr>
        <w:spacing w:after="0" w:line="240" w:lineRule="auto"/>
        <w:ind w:firstLine="708"/>
        <w:jc w:val="both"/>
        <w:rPr>
          <w:rFonts w:ascii="Times New Roman" w:eastAsia="Times New Roman" w:hAnsi="Times New Roman" w:cs="Times New Roman"/>
          <w:color w:val="111111"/>
          <w:sz w:val="24"/>
          <w:szCs w:val="24"/>
          <w:lang w:eastAsia="uk-UA"/>
        </w:rPr>
      </w:pPr>
      <w:r w:rsidRPr="00EC4B6C">
        <w:rPr>
          <w:rFonts w:ascii="Times New Roman" w:eastAsia="Times New Roman" w:hAnsi="Times New Roman" w:cs="Times New Roman"/>
          <w:color w:val="111111"/>
          <w:sz w:val="24"/>
          <w:szCs w:val="24"/>
          <w:lang w:eastAsia="uk-UA"/>
        </w:rPr>
        <w:t>Проведення виховної роботи відображено також і в шкільній документації.</w:t>
      </w:r>
    </w:p>
    <w:p w:rsidR="00696530" w:rsidRPr="00C73A93" w:rsidRDefault="00696530" w:rsidP="00696530">
      <w:pPr>
        <w:spacing w:after="0" w:line="240" w:lineRule="auto"/>
        <w:ind w:firstLine="709"/>
        <w:contextualSpacing/>
        <w:jc w:val="center"/>
        <w:rPr>
          <w:b/>
          <w:bCs/>
          <w:color w:val="000000"/>
        </w:rPr>
      </w:pPr>
      <w:r w:rsidRPr="00C73A93">
        <w:rPr>
          <w:rFonts w:ascii="Times New Roman" w:hAnsi="Times New Roman"/>
          <w:b/>
          <w:bCs/>
          <w:color w:val="000000"/>
          <w:sz w:val="24"/>
          <w:szCs w:val="24"/>
        </w:rPr>
        <w:t>Виконання законодавства України з питань соціального захисту дітей пільгових категорій</w:t>
      </w:r>
    </w:p>
    <w:p w:rsidR="00696530" w:rsidRPr="00696530" w:rsidRDefault="00696530" w:rsidP="00696530">
      <w:pPr>
        <w:widowControl w:val="0"/>
        <w:snapToGrid w:val="0"/>
        <w:spacing w:before="100" w:beforeAutospacing="1" w:after="0" w:line="240" w:lineRule="auto"/>
        <w:ind w:firstLine="709"/>
        <w:contextualSpacing/>
        <w:jc w:val="both"/>
        <w:rPr>
          <w:rFonts w:ascii="Times New Roman" w:eastAsia="Times New Roman" w:hAnsi="Times New Roman"/>
          <w:sz w:val="24"/>
          <w:szCs w:val="24"/>
          <w:lang w:eastAsia="uk-UA"/>
        </w:rPr>
      </w:pPr>
      <w:r w:rsidRPr="00696530">
        <w:rPr>
          <w:rFonts w:ascii="Times New Roman" w:hAnsi="Times New Roman"/>
          <w:color w:val="000000"/>
          <w:sz w:val="24"/>
          <w:szCs w:val="24"/>
        </w:rPr>
        <w:t>У закладі систематизована робота з соціального захисту неповнолітніх.</w:t>
      </w:r>
      <w:r w:rsidRPr="00696530">
        <w:rPr>
          <w:rFonts w:ascii="Times New Roman" w:hAnsi="Times New Roman"/>
          <w:color w:val="000000"/>
          <w:sz w:val="24"/>
          <w:szCs w:val="24"/>
          <w:lang w:val="ru-RU"/>
        </w:rPr>
        <w:t xml:space="preserve"> </w:t>
      </w:r>
      <w:r w:rsidRPr="00696530">
        <w:rPr>
          <w:rFonts w:ascii="Times New Roman" w:hAnsi="Times New Roman"/>
          <w:color w:val="000000"/>
          <w:sz w:val="24"/>
          <w:szCs w:val="24"/>
        </w:rPr>
        <w:t>На початку навчального року проведено соціальний моніторинг, за результатами</w:t>
      </w:r>
      <w:r w:rsidRPr="00696530">
        <w:rPr>
          <w:rFonts w:ascii="Times New Roman" w:eastAsia="Times New Roman" w:hAnsi="Times New Roman"/>
          <w:sz w:val="24"/>
          <w:szCs w:val="24"/>
          <w:lang w:eastAsia="uk-UA"/>
        </w:rPr>
        <w:t xml:space="preserve"> </w:t>
      </w:r>
      <w:r w:rsidRPr="00696530">
        <w:rPr>
          <w:rFonts w:ascii="Times New Roman" w:hAnsi="Times New Roman"/>
          <w:color w:val="000000"/>
          <w:sz w:val="24"/>
          <w:szCs w:val="24"/>
        </w:rPr>
        <w:t>якого було складено соціальні паспорти класів, в які вносились необхідні зміни протягом року.</w:t>
      </w:r>
    </w:p>
    <w:p w:rsidR="00696530" w:rsidRPr="00696530" w:rsidRDefault="00696530" w:rsidP="00696530">
      <w:pPr>
        <w:spacing w:after="0" w:line="240" w:lineRule="auto"/>
        <w:ind w:firstLine="709"/>
        <w:contextualSpacing/>
        <w:jc w:val="both"/>
        <w:rPr>
          <w:rFonts w:ascii="Times New Roman" w:eastAsia="Times New Roman" w:hAnsi="Times New Roman"/>
          <w:b/>
          <w:bCs/>
          <w:iCs/>
          <w:sz w:val="24"/>
          <w:szCs w:val="24"/>
          <w:lang w:eastAsia="uk-UA"/>
        </w:rPr>
      </w:pPr>
      <w:r w:rsidRPr="00696530">
        <w:rPr>
          <w:rFonts w:ascii="Times New Roman" w:hAnsi="Times New Roman"/>
          <w:color w:val="000000"/>
          <w:sz w:val="24"/>
          <w:szCs w:val="24"/>
        </w:rPr>
        <w:t xml:space="preserve">За даними моніторингу станом на 31.05.2021 року на шкільному обліку перебуває: дітей-сиріт – 1, дітей, позбавлених батьківського піклування – 0, </w:t>
      </w:r>
      <w:proofErr w:type="spellStart"/>
      <w:r w:rsidRPr="00696530">
        <w:rPr>
          <w:rFonts w:ascii="Times New Roman" w:hAnsi="Times New Roman"/>
          <w:color w:val="000000"/>
          <w:sz w:val="24"/>
          <w:szCs w:val="24"/>
        </w:rPr>
        <w:t>дітей-інвалідів–</w:t>
      </w:r>
      <w:proofErr w:type="spellEnd"/>
      <w:r w:rsidRPr="00696530">
        <w:rPr>
          <w:rFonts w:ascii="Times New Roman" w:hAnsi="Times New Roman"/>
          <w:color w:val="000000"/>
          <w:sz w:val="24"/>
          <w:szCs w:val="24"/>
        </w:rPr>
        <w:t xml:space="preserve"> 4, дітей, які постраждали від Чорнобильської катастрофи – 2, дітей з багатодітних сімей – 23</w:t>
      </w:r>
      <w:r w:rsidRPr="00696530">
        <w:rPr>
          <w:rFonts w:ascii="Times New Roman" w:hAnsi="Times New Roman"/>
          <w:b/>
          <w:color w:val="000000"/>
          <w:sz w:val="24"/>
          <w:szCs w:val="24"/>
        </w:rPr>
        <w:t xml:space="preserve">, </w:t>
      </w:r>
      <w:r w:rsidRPr="00696530">
        <w:rPr>
          <w:rFonts w:ascii="Times New Roman" w:eastAsia="Times New Roman" w:hAnsi="Times New Roman"/>
          <w:sz w:val="24"/>
          <w:szCs w:val="24"/>
          <w:lang w:eastAsia="ru-RU"/>
        </w:rPr>
        <w:t xml:space="preserve">дітей з малозабезпечених сімей – 9, </w:t>
      </w:r>
      <w:r w:rsidRPr="00696530">
        <w:rPr>
          <w:rFonts w:ascii="Times New Roman" w:hAnsi="Times New Roman"/>
          <w:color w:val="000000"/>
          <w:sz w:val="24"/>
          <w:szCs w:val="24"/>
        </w:rPr>
        <w:t>дітей-переселенців – 0, дітей військовослужбовців, що перебувають або перебували у АТО та</w:t>
      </w:r>
      <w:r w:rsidRPr="00696530">
        <w:rPr>
          <w:rStyle w:val="fontstyle01"/>
        </w:rPr>
        <w:t xml:space="preserve"> ООС</w:t>
      </w:r>
      <w:r w:rsidRPr="00696530">
        <w:rPr>
          <w:rFonts w:ascii="Times New Roman" w:hAnsi="Times New Roman"/>
          <w:color w:val="000000"/>
          <w:sz w:val="24"/>
          <w:szCs w:val="24"/>
        </w:rPr>
        <w:t xml:space="preserve"> –  0, </w:t>
      </w:r>
      <w:r w:rsidRPr="00696530">
        <w:rPr>
          <w:rFonts w:ascii="Times New Roman" w:eastAsia="Times New Roman" w:hAnsi="Times New Roman"/>
          <w:sz w:val="24"/>
          <w:szCs w:val="24"/>
          <w:lang w:eastAsia="ru-RU"/>
        </w:rPr>
        <w:t>дітей, які проживають в сім’ях, що опинились у складних життєвих обставинах – 0.</w:t>
      </w:r>
    </w:p>
    <w:p w:rsidR="00696530" w:rsidRPr="00696530" w:rsidRDefault="00696530" w:rsidP="00696530">
      <w:pPr>
        <w:widowControl w:val="0"/>
        <w:snapToGrid w:val="0"/>
        <w:spacing w:before="100" w:beforeAutospacing="1" w:after="0" w:line="240" w:lineRule="auto"/>
        <w:ind w:firstLine="709"/>
        <w:contextualSpacing/>
        <w:jc w:val="both"/>
        <w:rPr>
          <w:rFonts w:ascii="Times New Roman" w:eastAsia="Times New Roman" w:hAnsi="Times New Roman"/>
          <w:sz w:val="24"/>
          <w:szCs w:val="24"/>
          <w:lang w:eastAsia="uk-UA"/>
        </w:rPr>
      </w:pPr>
      <w:r w:rsidRPr="00696530">
        <w:rPr>
          <w:rFonts w:ascii="Times New Roman" w:eastAsia="Times New Roman" w:hAnsi="Times New Roman"/>
          <w:sz w:val="24"/>
          <w:szCs w:val="24"/>
          <w:lang w:eastAsia="uk-UA"/>
        </w:rPr>
        <w:t>Дитина-сирота (1 учениця),  діти з малозабезпечених сімей, діти ЧАЕС та діти з особливими освітніми потребами (2)  забезпечені безкоштовним харчуванням.</w:t>
      </w:r>
    </w:p>
    <w:p w:rsidR="00696530" w:rsidRPr="00696530" w:rsidRDefault="00696530" w:rsidP="00696530">
      <w:pPr>
        <w:spacing w:after="0" w:line="240" w:lineRule="auto"/>
        <w:ind w:firstLine="709"/>
        <w:jc w:val="both"/>
        <w:rPr>
          <w:rFonts w:ascii="Times New Roman" w:hAnsi="Times New Roman"/>
          <w:sz w:val="24"/>
          <w:szCs w:val="24"/>
        </w:rPr>
      </w:pPr>
      <w:r w:rsidRPr="00696530">
        <w:rPr>
          <w:rFonts w:ascii="Times New Roman" w:hAnsi="Times New Roman"/>
          <w:sz w:val="24"/>
          <w:szCs w:val="24"/>
        </w:rPr>
        <w:t>Належна увага приділяється реалізації державної політики щодо забезпечення прав дітей з особливими потребами на якісну освіту.</w:t>
      </w:r>
    </w:p>
    <w:p w:rsidR="00696530" w:rsidRPr="00696530" w:rsidRDefault="00696530" w:rsidP="00696530">
      <w:pPr>
        <w:shd w:val="clear" w:color="auto" w:fill="FFFFFF"/>
        <w:spacing w:after="0" w:line="240" w:lineRule="auto"/>
        <w:jc w:val="both"/>
        <w:rPr>
          <w:rFonts w:ascii="Tahoma" w:eastAsia="Times New Roman" w:hAnsi="Tahoma" w:cs="Tahoma"/>
          <w:color w:val="111111"/>
          <w:sz w:val="24"/>
          <w:szCs w:val="24"/>
          <w:lang w:eastAsia="uk-UA"/>
        </w:rPr>
      </w:pPr>
      <w:r w:rsidRPr="00696530">
        <w:rPr>
          <w:rFonts w:ascii="Times New Roman" w:hAnsi="Times New Roman"/>
          <w:b/>
          <w:sz w:val="24"/>
          <w:szCs w:val="24"/>
        </w:rPr>
        <w:t>Медичне обслуговування</w:t>
      </w:r>
      <w:r w:rsidRPr="00696530">
        <w:rPr>
          <w:rFonts w:ascii="Times New Roman" w:hAnsi="Times New Roman"/>
          <w:sz w:val="24"/>
          <w:szCs w:val="24"/>
        </w:rPr>
        <w:t xml:space="preserve"> співробітників школи та учнів здійснюється  лікарями Комунального закладу охорони здоров’я «Валківська центральна районна лікарня» та працівниками  КЗОЗ «Центр первинної медико-санітарної допомоги Валківської міської </w:t>
      </w:r>
      <w:r w:rsidRPr="00696530">
        <w:rPr>
          <w:rFonts w:ascii="Times New Roman" w:hAnsi="Times New Roman"/>
          <w:sz w:val="24"/>
          <w:szCs w:val="24"/>
        </w:rPr>
        <w:lastRenderedPageBreak/>
        <w:t>ради, амбулаторія загальної практики сімейної медицини  с. Сидоренкове».  Усі працівники школи мають медичні книжки та вчасно проходять медичні профілактичні огляди.</w:t>
      </w:r>
      <w:r w:rsidRPr="00696530">
        <w:rPr>
          <w:rFonts w:ascii="Times New Roman" w:eastAsia="Times New Roman" w:hAnsi="Times New Roman" w:cs="Times New Roman"/>
          <w:color w:val="111111"/>
          <w:sz w:val="28"/>
          <w:szCs w:val="28"/>
          <w:shd w:val="clear" w:color="auto" w:fill="FFFFFF"/>
          <w:lang w:eastAsia="uk-UA"/>
        </w:rPr>
        <w:t xml:space="preserve"> </w:t>
      </w:r>
      <w:r w:rsidRPr="00696530">
        <w:rPr>
          <w:rFonts w:ascii="Times New Roman" w:eastAsia="Times New Roman" w:hAnsi="Times New Roman" w:cs="Times New Roman"/>
          <w:color w:val="111111"/>
          <w:sz w:val="24"/>
          <w:szCs w:val="24"/>
          <w:shd w:val="clear" w:color="auto" w:fill="FFFFFF"/>
          <w:lang w:eastAsia="uk-UA"/>
        </w:rPr>
        <w:t>Щорічно діти також проходять медичне обстеження. За результатами медичного огляду на початку навчального року, відповідно до цих списків видається наказ по школі. З  числа учнів формуються групи  на уроках фізичного виховання   згідно рекомендацій лікаря.</w:t>
      </w:r>
    </w:p>
    <w:p w:rsidR="00696530" w:rsidRPr="00696530" w:rsidRDefault="00696530" w:rsidP="00696530">
      <w:pPr>
        <w:shd w:val="clear" w:color="auto" w:fill="FFFFFF"/>
        <w:spacing w:after="0" w:line="240" w:lineRule="auto"/>
        <w:jc w:val="both"/>
        <w:rPr>
          <w:rFonts w:ascii="Tahoma" w:eastAsia="Times New Roman" w:hAnsi="Tahoma" w:cs="Tahoma"/>
          <w:color w:val="111111"/>
          <w:sz w:val="24"/>
          <w:szCs w:val="24"/>
          <w:lang w:eastAsia="uk-UA"/>
        </w:rPr>
      </w:pPr>
      <w:r w:rsidRPr="00696530">
        <w:rPr>
          <w:rFonts w:ascii="Times New Roman" w:eastAsia="Times New Roman" w:hAnsi="Times New Roman" w:cs="Times New Roman"/>
          <w:color w:val="111111"/>
          <w:sz w:val="24"/>
          <w:szCs w:val="24"/>
          <w:lang w:eastAsia="uk-UA"/>
        </w:rPr>
        <w:t>В класних журналах вклеєний окремий  «Листок здоров`я», в якому вказані результати медичного обстеження і рекомендації щодо занять на уроках фізичної культури</w:t>
      </w:r>
    </w:p>
    <w:p w:rsidR="00696530" w:rsidRPr="00696530" w:rsidRDefault="00696530" w:rsidP="00696530">
      <w:pPr>
        <w:spacing w:after="0" w:line="240" w:lineRule="auto"/>
        <w:ind w:firstLine="708"/>
        <w:jc w:val="both"/>
        <w:rPr>
          <w:rFonts w:ascii="Times New Roman" w:hAnsi="Times New Roman"/>
          <w:sz w:val="24"/>
          <w:szCs w:val="24"/>
        </w:rPr>
      </w:pPr>
    </w:p>
    <w:p w:rsidR="00696530" w:rsidRPr="00696530" w:rsidRDefault="00696530" w:rsidP="00696530">
      <w:pPr>
        <w:spacing w:after="0" w:line="240" w:lineRule="auto"/>
        <w:ind w:firstLine="708"/>
        <w:jc w:val="both"/>
        <w:rPr>
          <w:rStyle w:val="fontstyle01"/>
        </w:rPr>
      </w:pPr>
      <w:r w:rsidRPr="00696530">
        <w:rPr>
          <w:rStyle w:val="fontstyle01"/>
        </w:rPr>
        <w:t>У школі постійно проводиться аналіз стану здоров’я учнів; аналіз</w:t>
      </w:r>
      <w:r w:rsidRPr="00696530">
        <w:rPr>
          <w:color w:val="000000"/>
        </w:rPr>
        <w:br/>
      </w:r>
      <w:r w:rsidRPr="00696530">
        <w:rPr>
          <w:rStyle w:val="fontstyle01"/>
        </w:rPr>
        <w:t xml:space="preserve">захворювань учнів; аналіз гострої захворюваності дітей; оформляються листки здоров’я на кожен клас. Сестра медична  проводить </w:t>
      </w:r>
      <w:proofErr w:type="spellStart"/>
      <w:r w:rsidRPr="00696530">
        <w:rPr>
          <w:rStyle w:val="fontstyle01"/>
        </w:rPr>
        <w:t>медико-педагогічний</w:t>
      </w:r>
      <w:proofErr w:type="spellEnd"/>
      <w:r w:rsidRPr="00696530">
        <w:rPr>
          <w:rStyle w:val="fontstyle01"/>
        </w:rPr>
        <w:t xml:space="preserve"> контроль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w:t>
      </w:r>
      <w:proofErr w:type="spellStart"/>
      <w:r w:rsidRPr="00696530">
        <w:rPr>
          <w:rStyle w:val="fontstyle01"/>
        </w:rPr>
        <w:t>медико-педагогічного</w:t>
      </w:r>
      <w:proofErr w:type="spellEnd"/>
      <w:r w:rsidRPr="00696530">
        <w:rPr>
          <w:rStyle w:val="fontstyle01"/>
        </w:rPr>
        <w:t xml:space="preserve"> контролю за фізичним вихованням учнів у загальноосвітніх навчальних закладах». Питання щодо дотримання санітарного законодавства, покращення медичного обслуговування учнів, профілактики різних видів захворювання розглядалися на інструктивно-методичних нарадах, на засіданнях Ради закладу.</w:t>
      </w:r>
    </w:p>
    <w:p w:rsidR="00696530" w:rsidRPr="00696530" w:rsidRDefault="00696530" w:rsidP="00696530">
      <w:pPr>
        <w:spacing w:after="0" w:line="240" w:lineRule="auto"/>
        <w:ind w:firstLine="708"/>
        <w:jc w:val="both"/>
        <w:rPr>
          <w:rFonts w:ascii="Times New Roman" w:hAnsi="Times New Roman"/>
          <w:sz w:val="24"/>
          <w:szCs w:val="24"/>
        </w:rPr>
      </w:pPr>
      <w:r w:rsidRPr="00696530">
        <w:rPr>
          <w:rFonts w:ascii="Times New Roman" w:hAnsi="Times New Roman"/>
          <w:sz w:val="24"/>
          <w:szCs w:val="24"/>
        </w:rPr>
        <w:t xml:space="preserve">Класні керівники з учнями школи проводять бесіди, анкетування, диктанти з профілактики грипу, кору, вірусного гепатиту, туберкульозу,  </w:t>
      </w:r>
      <w:proofErr w:type="spellStart"/>
      <w:r w:rsidRPr="00696530">
        <w:rPr>
          <w:rFonts w:ascii="Times New Roman" w:hAnsi="Times New Roman"/>
          <w:sz w:val="24"/>
          <w:szCs w:val="24"/>
        </w:rPr>
        <w:t>коронавірусної</w:t>
      </w:r>
      <w:proofErr w:type="spellEnd"/>
      <w:r w:rsidRPr="00696530">
        <w:rPr>
          <w:rFonts w:ascii="Times New Roman" w:hAnsi="Times New Roman"/>
          <w:sz w:val="24"/>
          <w:szCs w:val="24"/>
        </w:rPr>
        <w:t xml:space="preserve"> інфекції, особистої санітарії та гігієни. Систематично запрошуються лікарі для виступів на виховних годинах, батьківських зборах.</w:t>
      </w:r>
    </w:p>
    <w:p w:rsidR="00696530" w:rsidRPr="00696530" w:rsidRDefault="00696530" w:rsidP="00696530">
      <w:pPr>
        <w:widowControl w:val="0"/>
        <w:shd w:val="clear" w:color="auto" w:fill="FFFFFF"/>
        <w:tabs>
          <w:tab w:val="left" w:pos="-180"/>
        </w:tabs>
        <w:snapToGrid w:val="0"/>
        <w:spacing w:after="0" w:line="240" w:lineRule="auto"/>
        <w:ind w:firstLine="720"/>
        <w:jc w:val="both"/>
        <w:rPr>
          <w:rFonts w:ascii="Times New Roman" w:eastAsia="Times New Roman" w:hAnsi="Times New Roman"/>
          <w:bCs/>
          <w:spacing w:val="-5"/>
          <w:sz w:val="24"/>
          <w:szCs w:val="24"/>
          <w:lang w:val="ru-RU" w:eastAsia="ru-RU"/>
        </w:rPr>
      </w:pPr>
      <w:proofErr w:type="spellStart"/>
      <w:r w:rsidRPr="00696530">
        <w:rPr>
          <w:rFonts w:ascii="Times New Roman" w:eastAsia="Times New Roman" w:hAnsi="Times New Roman"/>
          <w:bCs/>
          <w:spacing w:val="-5"/>
          <w:sz w:val="24"/>
          <w:szCs w:val="24"/>
          <w:lang w:val="ru-RU" w:eastAsia="ru-RU"/>
        </w:rPr>
        <w:t>Травмувань</w:t>
      </w:r>
      <w:proofErr w:type="spellEnd"/>
      <w:r w:rsidRPr="00696530">
        <w:rPr>
          <w:rFonts w:ascii="Times New Roman" w:eastAsia="Times New Roman" w:hAnsi="Times New Roman"/>
          <w:bCs/>
          <w:spacing w:val="-5"/>
          <w:sz w:val="24"/>
          <w:szCs w:val="24"/>
          <w:lang w:val="ru-RU" w:eastAsia="ru-RU"/>
        </w:rPr>
        <w:t xml:space="preserve">, </w:t>
      </w:r>
      <w:proofErr w:type="spellStart"/>
      <w:proofErr w:type="gramStart"/>
      <w:r w:rsidRPr="00696530">
        <w:rPr>
          <w:rFonts w:ascii="Times New Roman" w:eastAsia="Times New Roman" w:hAnsi="Times New Roman"/>
          <w:bCs/>
          <w:spacing w:val="-5"/>
          <w:sz w:val="24"/>
          <w:szCs w:val="24"/>
          <w:lang w:val="ru-RU" w:eastAsia="ru-RU"/>
        </w:rPr>
        <w:t>які</w:t>
      </w:r>
      <w:proofErr w:type="spellEnd"/>
      <w:r w:rsidRPr="00696530">
        <w:rPr>
          <w:rFonts w:ascii="Times New Roman" w:eastAsia="Times New Roman" w:hAnsi="Times New Roman"/>
          <w:bCs/>
          <w:spacing w:val="-5"/>
          <w:sz w:val="24"/>
          <w:szCs w:val="24"/>
          <w:lang w:val="ru-RU" w:eastAsia="ru-RU"/>
        </w:rPr>
        <w:t xml:space="preserve"> б</w:t>
      </w:r>
      <w:proofErr w:type="gram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спричинили</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довготривалу</w:t>
      </w:r>
      <w:proofErr w:type="spellEnd"/>
      <w:r w:rsidRPr="00696530">
        <w:rPr>
          <w:rFonts w:ascii="Times New Roman" w:eastAsia="Times New Roman" w:hAnsi="Times New Roman"/>
          <w:bCs/>
          <w:spacing w:val="-5"/>
          <w:sz w:val="24"/>
          <w:szCs w:val="24"/>
          <w:lang w:val="ru-RU" w:eastAsia="ru-RU"/>
        </w:rPr>
        <w:t xml:space="preserve"> хворобу, у </w:t>
      </w:r>
      <w:proofErr w:type="spellStart"/>
      <w:r w:rsidRPr="00696530">
        <w:rPr>
          <w:rFonts w:ascii="Times New Roman" w:eastAsia="Times New Roman" w:hAnsi="Times New Roman"/>
          <w:bCs/>
          <w:spacing w:val="-5"/>
          <w:sz w:val="24"/>
          <w:szCs w:val="24"/>
          <w:lang w:val="ru-RU" w:eastAsia="ru-RU"/>
        </w:rPr>
        <w:t>школі</w:t>
      </w:r>
      <w:proofErr w:type="spellEnd"/>
      <w:r w:rsidRPr="00696530">
        <w:rPr>
          <w:rFonts w:ascii="Times New Roman" w:eastAsia="Times New Roman" w:hAnsi="Times New Roman"/>
          <w:bCs/>
          <w:spacing w:val="-5"/>
          <w:sz w:val="24"/>
          <w:szCs w:val="24"/>
          <w:lang w:val="ru-RU" w:eastAsia="ru-RU"/>
        </w:rPr>
        <w:t xml:space="preserve"> не було.</w:t>
      </w:r>
    </w:p>
    <w:p w:rsidR="00696530" w:rsidRPr="00696530" w:rsidRDefault="00696530" w:rsidP="00696530">
      <w:pPr>
        <w:widowControl w:val="0"/>
        <w:shd w:val="clear" w:color="auto" w:fill="FFFFFF"/>
        <w:tabs>
          <w:tab w:val="left" w:pos="-180"/>
        </w:tabs>
        <w:snapToGrid w:val="0"/>
        <w:spacing w:after="0" w:line="240" w:lineRule="auto"/>
        <w:ind w:firstLine="720"/>
        <w:jc w:val="both"/>
        <w:rPr>
          <w:rFonts w:ascii="Times New Roman" w:eastAsia="Times New Roman" w:hAnsi="Times New Roman"/>
          <w:bCs/>
          <w:spacing w:val="-5"/>
          <w:sz w:val="24"/>
          <w:szCs w:val="24"/>
          <w:lang w:val="ru-RU" w:eastAsia="ru-RU"/>
        </w:rPr>
      </w:pPr>
      <w:proofErr w:type="spellStart"/>
      <w:r w:rsidRPr="00696530">
        <w:rPr>
          <w:rFonts w:ascii="Times New Roman" w:eastAsia="Times New Roman" w:hAnsi="Times New Roman"/>
          <w:bCs/>
          <w:spacing w:val="-5"/>
          <w:sz w:val="24"/>
          <w:szCs w:val="24"/>
          <w:lang w:val="ru-RU" w:eastAsia="ru-RU"/>
        </w:rPr>
        <w:t>Усі</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учні</w:t>
      </w:r>
      <w:proofErr w:type="spellEnd"/>
      <w:r w:rsidRPr="00696530">
        <w:rPr>
          <w:rFonts w:ascii="Times New Roman" w:eastAsia="Times New Roman" w:hAnsi="Times New Roman"/>
          <w:bCs/>
          <w:spacing w:val="-5"/>
          <w:sz w:val="24"/>
          <w:szCs w:val="24"/>
          <w:lang w:val="ru-RU" w:eastAsia="ru-RU"/>
        </w:rPr>
        <w:t xml:space="preserve"> за </w:t>
      </w:r>
      <w:proofErr w:type="spellStart"/>
      <w:r w:rsidRPr="00696530">
        <w:rPr>
          <w:rFonts w:ascii="Times New Roman" w:eastAsia="Times New Roman" w:hAnsi="Times New Roman"/>
          <w:bCs/>
          <w:spacing w:val="-5"/>
          <w:sz w:val="24"/>
          <w:szCs w:val="24"/>
          <w:lang w:val="ru-RU" w:eastAsia="ru-RU"/>
        </w:rPr>
        <w:t>графіком</w:t>
      </w:r>
      <w:proofErr w:type="spellEnd"/>
      <w:r w:rsidRPr="00696530">
        <w:rPr>
          <w:rFonts w:ascii="Times New Roman" w:eastAsia="Times New Roman" w:hAnsi="Times New Roman"/>
          <w:bCs/>
          <w:spacing w:val="-5"/>
          <w:sz w:val="24"/>
          <w:szCs w:val="24"/>
          <w:lang w:val="ru-RU" w:eastAsia="ru-RU"/>
        </w:rPr>
        <w:t xml:space="preserve">, без </w:t>
      </w:r>
      <w:proofErr w:type="spellStart"/>
      <w:r w:rsidRPr="00696530">
        <w:rPr>
          <w:rFonts w:ascii="Times New Roman" w:eastAsia="Times New Roman" w:hAnsi="Times New Roman"/>
          <w:bCs/>
          <w:spacing w:val="-5"/>
          <w:sz w:val="24"/>
          <w:szCs w:val="24"/>
          <w:lang w:val="ru-RU" w:eastAsia="ru-RU"/>
        </w:rPr>
        <w:t>відмов</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пройшли</w:t>
      </w:r>
      <w:proofErr w:type="spellEnd"/>
      <w:r w:rsidRPr="00696530">
        <w:rPr>
          <w:rFonts w:ascii="Times New Roman" w:eastAsia="Times New Roman" w:hAnsi="Times New Roman"/>
          <w:bCs/>
          <w:spacing w:val="-5"/>
          <w:sz w:val="24"/>
          <w:szCs w:val="24"/>
          <w:lang w:val="ru-RU" w:eastAsia="ru-RU"/>
        </w:rPr>
        <w:t xml:space="preserve"> </w:t>
      </w:r>
      <w:proofErr w:type="spellStart"/>
      <w:proofErr w:type="gramStart"/>
      <w:r w:rsidRPr="00696530">
        <w:rPr>
          <w:rFonts w:ascii="Times New Roman" w:eastAsia="Times New Roman" w:hAnsi="Times New Roman"/>
          <w:bCs/>
          <w:spacing w:val="-5"/>
          <w:sz w:val="24"/>
          <w:szCs w:val="24"/>
          <w:lang w:val="ru-RU" w:eastAsia="ru-RU"/>
        </w:rPr>
        <w:t>в</w:t>
      </w:r>
      <w:proofErr w:type="gramEnd"/>
      <w:r w:rsidRPr="00696530">
        <w:rPr>
          <w:rFonts w:ascii="Times New Roman" w:eastAsia="Times New Roman" w:hAnsi="Times New Roman"/>
          <w:bCs/>
          <w:spacing w:val="-5"/>
          <w:sz w:val="24"/>
          <w:szCs w:val="24"/>
          <w:lang w:val="ru-RU" w:eastAsia="ru-RU"/>
        </w:rPr>
        <w:t>ікові</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обстеження</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щеплення</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здали</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аналізи</w:t>
      </w:r>
      <w:proofErr w:type="spellEnd"/>
      <w:r w:rsidRPr="00696530">
        <w:rPr>
          <w:rFonts w:ascii="Times New Roman" w:eastAsia="Times New Roman" w:hAnsi="Times New Roman"/>
          <w:bCs/>
          <w:spacing w:val="-5"/>
          <w:sz w:val="24"/>
          <w:szCs w:val="24"/>
          <w:lang w:val="ru-RU" w:eastAsia="ru-RU"/>
        </w:rPr>
        <w:t>.</w:t>
      </w:r>
    </w:p>
    <w:p w:rsidR="00696530" w:rsidRPr="00696530" w:rsidRDefault="00696530" w:rsidP="00696530">
      <w:pPr>
        <w:widowControl w:val="0"/>
        <w:shd w:val="clear" w:color="auto" w:fill="FFFFFF"/>
        <w:tabs>
          <w:tab w:val="left" w:pos="-180"/>
        </w:tabs>
        <w:snapToGrid w:val="0"/>
        <w:spacing w:after="0" w:line="240" w:lineRule="auto"/>
        <w:ind w:firstLine="720"/>
        <w:jc w:val="both"/>
        <w:rPr>
          <w:rFonts w:ascii="Times New Roman" w:eastAsia="Times New Roman" w:hAnsi="Times New Roman"/>
          <w:bCs/>
          <w:spacing w:val="-5"/>
          <w:sz w:val="24"/>
          <w:szCs w:val="24"/>
          <w:lang w:eastAsia="ru-RU"/>
        </w:rPr>
      </w:pPr>
      <w:proofErr w:type="spellStart"/>
      <w:r w:rsidRPr="00696530">
        <w:rPr>
          <w:rFonts w:ascii="Times New Roman" w:eastAsia="Times New Roman" w:hAnsi="Times New Roman"/>
          <w:bCs/>
          <w:spacing w:val="-5"/>
          <w:sz w:val="24"/>
          <w:szCs w:val="24"/>
          <w:lang w:val="ru-RU" w:eastAsia="ru-RU"/>
        </w:rPr>
        <w:t>Значної</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захворювані</w:t>
      </w:r>
      <w:proofErr w:type="gramStart"/>
      <w:r w:rsidRPr="00696530">
        <w:rPr>
          <w:rFonts w:ascii="Times New Roman" w:eastAsia="Times New Roman" w:hAnsi="Times New Roman"/>
          <w:bCs/>
          <w:spacing w:val="-5"/>
          <w:sz w:val="24"/>
          <w:szCs w:val="24"/>
          <w:lang w:val="ru-RU" w:eastAsia="ru-RU"/>
        </w:rPr>
        <w:t>ст</w:t>
      </w:r>
      <w:proofErr w:type="gramEnd"/>
      <w:r w:rsidRPr="00696530">
        <w:rPr>
          <w:rFonts w:ascii="Times New Roman" w:eastAsia="Times New Roman" w:hAnsi="Times New Roman"/>
          <w:bCs/>
          <w:spacing w:val="-5"/>
          <w:sz w:val="24"/>
          <w:szCs w:val="24"/>
          <w:lang w:val="ru-RU" w:eastAsia="ru-RU"/>
        </w:rPr>
        <w:t>і</w:t>
      </w:r>
      <w:proofErr w:type="spellEnd"/>
      <w:r w:rsidRPr="00696530">
        <w:rPr>
          <w:rFonts w:ascii="Times New Roman" w:eastAsia="Times New Roman" w:hAnsi="Times New Roman"/>
          <w:bCs/>
          <w:spacing w:val="-5"/>
          <w:sz w:val="24"/>
          <w:szCs w:val="24"/>
          <w:lang w:val="ru-RU" w:eastAsia="ru-RU"/>
        </w:rPr>
        <w:t xml:space="preserve"> </w:t>
      </w:r>
      <w:proofErr w:type="spellStart"/>
      <w:r w:rsidRPr="00696530">
        <w:rPr>
          <w:rFonts w:ascii="Times New Roman" w:eastAsia="Times New Roman" w:hAnsi="Times New Roman"/>
          <w:bCs/>
          <w:spacing w:val="-5"/>
          <w:sz w:val="24"/>
          <w:szCs w:val="24"/>
          <w:lang w:val="ru-RU" w:eastAsia="ru-RU"/>
        </w:rPr>
        <w:t>учнів</w:t>
      </w:r>
      <w:proofErr w:type="spellEnd"/>
      <w:r w:rsidRPr="00696530">
        <w:rPr>
          <w:rFonts w:ascii="Times New Roman" w:eastAsia="Times New Roman" w:hAnsi="Times New Roman"/>
          <w:bCs/>
          <w:spacing w:val="-5"/>
          <w:sz w:val="24"/>
          <w:szCs w:val="24"/>
          <w:lang w:val="ru-RU" w:eastAsia="ru-RU"/>
        </w:rPr>
        <w:t xml:space="preserve"> до початку карантину не було.</w:t>
      </w:r>
    </w:p>
    <w:p w:rsidR="00696530" w:rsidRPr="00696530" w:rsidRDefault="00696530" w:rsidP="00696530">
      <w:pPr>
        <w:widowControl w:val="0"/>
        <w:shd w:val="clear" w:color="auto" w:fill="FFFFFF"/>
        <w:tabs>
          <w:tab w:val="left" w:pos="-180"/>
        </w:tabs>
        <w:snapToGrid w:val="0"/>
        <w:spacing w:after="0" w:line="240" w:lineRule="auto"/>
        <w:ind w:firstLine="720"/>
        <w:jc w:val="both"/>
        <w:rPr>
          <w:rFonts w:ascii="Times New Roman" w:eastAsia="Times New Roman" w:hAnsi="Times New Roman"/>
          <w:bCs/>
          <w:spacing w:val="-5"/>
          <w:sz w:val="24"/>
          <w:szCs w:val="24"/>
          <w:lang w:eastAsia="ru-RU"/>
        </w:rPr>
      </w:pPr>
      <w:r w:rsidRPr="00696530">
        <w:rPr>
          <w:rFonts w:ascii="Times New Roman" w:eastAsia="Times New Roman" w:hAnsi="Times New Roman"/>
          <w:bCs/>
          <w:spacing w:val="-5"/>
          <w:sz w:val="24"/>
          <w:szCs w:val="24"/>
          <w:lang w:eastAsia="ru-RU"/>
        </w:rPr>
        <w:t>Усі учні 9</w:t>
      </w:r>
      <w:r w:rsidRPr="00696530">
        <w:rPr>
          <w:rFonts w:ascii="Times New Roman" w:eastAsia="Times New Roman" w:hAnsi="Times New Roman"/>
          <w:iCs/>
          <w:sz w:val="24"/>
          <w:szCs w:val="24"/>
          <w:lang w:eastAsia="uk-UA"/>
        </w:rPr>
        <w:t xml:space="preserve"> – </w:t>
      </w:r>
      <w:r w:rsidRPr="00696530">
        <w:rPr>
          <w:rFonts w:ascii="Times New Roman" w:eastAsia="Times New Roman" w:hAnsi="Times New Roman"/>
          <w:bCs/>
          <w:spacing w:val="-5"/>
          <w:sz w:val="24"/>
          <w:szCs w:val="24"/>
          <w:lang w:eastAsia="ru-RU"/>
        </w:rPr>
        <w:t>11 класів призовного віку вчасно пройшли медичну комісію при військовому комісаріаті та одержали приписне свідоцтво.</w:t>
      </w:r>
    </w:p>
    <w:p w:rsidR="00696530" w:rsidRPr="00696530" w:rsidRDefault="00696530" w:rsidP="00696530">
      <w:pPr>
        <w:widowControl w:val="0"/>
        <w:shd w:val="clear" w:color="auto" w:fill="FFFFFF"/>
        <w:tabs>
          <w:tab w:val="left" w:pos="-180"/>
        </w:tabs>
        <w:snapToGrid w:val="0"/>
        <w:spacing w:after="0" w:line="240" w:lineRule="auto"/>
        <w:ind w:firstLine="720"/>
        <w:jc w:val="both"/>
        <w:rPr>
          <w:rFonts w:ascii="Times New Roman" w:eastAsia="Times New Roman" w:hAnsi="Times New Roman"/>
          <w:bCs/>
          <w:spacing w:val="-5"/>
          <w:sz w:val="24"/>
          <w:szCs w:val="24"/>
          <w:lang w:eastAsia="ru-RU"/>
        </w:rPr>
      </w:pPr>
      <w:r w:rsidRPr="00696530">
        <w:rPr>
          <w:rFonts w:ascii="Times New Roman" w:hAnsi="Times New Roman"/>
          <w:color w:val="000000"/>
          <w:sz w:val="24"/>
          <w:szCs w:val="24"/>
          <w:lang w:eastAsia="uk-UA"/>
        </w:rPr>
        <w:t xml:space="preserve">З метою запобігання поширенню </w:t>
      </w:r>
      <w:proofErr w:type="spellStart"/>
      <w:r w:rsidRPr="00696530">
        <w:rPr>
          <w:rFonts w:ascii="Times New Roman" w:hAnsi="Times New Roman"/>
          <w:color w:val="000000"/>
          <w:sz w:val="24"/>
          <w:szCs w:val="24"/>
          <w:lang w:eastAsia="uk-UA"/>
        </w:rPr>
        <w:t>коронавірусної</w:t>
      </w:r>
      <w:proofErr w:type="spellEnd"/>
      <w:r w:rsidRPr="00696530">
        <w:rPr>
          <w:rFonts w:ascii="Times New Roman" w:hAnsi="Times New Roman"/>
          <w:color w:val="000000"/>
          <w:sz w:val="24"/>
          <w:szCs w:val="24"/>
          <w:lang w:eastAsia="uk-UA"/>
        </w:rPr>
        <w:t xml:space="preserve"> хвороби (СОVID-19), </w:t>
      </w:r>
      <w:r w:rsidRPr="00696530">
        <w:rPr>
          <w:rFonts w:ascii="Times New Roman" w:hAnsi="Times New Roman"/>
          <w:sz w:val="24"/>
          <w:szCs w:val="24"/>
          <w:lang w:eastAsia="zh-CN"/>
        </w:rPr>
        <w:t xml:space="preserve">відповідно до </w:t>
      </w:r>
      <w:r w:rsidRPr="00696530">
        <w:rPr>
          <w:rFonts w:ascii="Times New Roman" w:hAnsi="Times New Roman" w:cs="Times New Roman"/>
          <w:szCs w:val="28"/>
        </w:rPr>
        <w:t xml:space="preserve"> постанови Кабінету Міністрів України від 09 грудня 2020 року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Pr="00696530">
        <w:rPr>
          <w:rFonts w:ascii="Times New Roman" w:hAnsi="Times New Roman" w:cs="Times New Roman"/>
          <w:szCs w:val="28"/>
          <w:lang w:val="en-US"/>
        </w:rPr>
        <w:t>COVID</w:t>
      </w:r>
      <w:r w:rsidRPr="00696530">
        <w:rPr>
          <w:rFonts w:ascii="Times New Roman" w:hAnsi="Times New Roman" w:cs="Times New Roman"/>
          <w:szCs w:val="28"/>
        </w:rPr>
        <w:t xml:space="preserve">-19, спричиненої короно вірусом           </w:t>
      </w:r>
      <w:r w:rsidRPr="00696530">
        <w:rPr>
          <w:rFonts w:ascii="Times New Roman" w:hAnsi="Times New Roman" w:cs="Times New Roman"/>
          <w:szCs w:val="28"/>
          <w:lang w:val="en-US"/>
        </w:rPr>
        <w:t>SARS</w:t>
      </w:r>
      <w:r w:rsidRPr="00696530">
        <w:rPr>
          <w:rFonts w:ascii="Times New Roman" w:hAnsi="Times New Roman" w:cs="Times New Roman"/>
          <w:szCs w:val="28"/>
        </w:rPr>
        <w:t>-</w:t>
      </w:r>
      <w:proofErr w:type="spellStart"/>
      <w:r w:rsidRPr="00696530">
        <w:rPr>
          <w:rFonts w:ascii="Times New Roman" w:hAnsi="Times New Roman" w:cs="Times New Roman"/>
          <w:szCs w:val="28"/>
          <w:lang w:val="en-US"/>
        </w:rPr>
        <w:t>CoV</w:t>
      </w:r>
      <w:proofErr w:type="spellEnd"/>
      <w:r w:rsidRPr="00696530">
        <w:rPr>
          <w:rFonts w:ascii="Times New Roman" w:hAnsi="Times New Roman" w:cs="Times New Roman"/>
          <w:szCs w:val="28"/>
        </w:rPr>
        <w:t>-2</w:t>
      </w:r>
      <w:r w:rsidRPr="00696530">
        <w:rPr>
          <w:szCs w:val="28"/>
        </w:rPr>
        <w:t>»</w:t>
      </w:r>
      <w:r w:rsidRPr="00696530">
        <w:rPr>
          <w:rFonts w:ascii="Times New Roman" w:hAnsi="Times New Roman"/>
          <w:sz w:val="24"/>
          <w:szCs w:val="24"/>
          <w:lang w:eastAsia="zh-CN"/>
        </w:rPr>
        <w:t xml:space="preserve">та інших нормативних документів  в закладі </w:t>
      </w:r>
      <w:r w:rsidRPr="00696530">
        <w:rPr>
          <w:rFonts w:ascii="Times New Roman" w:hAnsi="Times New Roman"/>
          <w:color w:val="000000"/>
          <w:sz w:val="24"/>
          <w:szCs w:val="24"/>
          <w:lang w:eastAsia="uk-UA"/>
        </w:rPr>
        <w:t>створено безпечні умови для організації освітнього процесу.</w:t>
      </w:r>
    </w:p>
    <w:p w:rsidR="00696530" w:rsidRPr="00696530" w:rsidRDefault="00696530" w:rsidP="00696530">
      <w:pPr>
        <w:spacing w:after="0" w:line="240" w:lineRule="auto"/>
        <w:ind w:firstLine="851"/>
        <w:jc w:val="both"/>
        <w:rPr>
          <w:rFonts w:ascii="Times New Roman" w:hAnsi="Times New Roman"/>
          <w:sz w:val="24"/>
          <w:szCs w:val="24"/>
        </w:rPr>
      </w:pPr>
      <w:r w:rsidRPr="00696530">
        <w:rPr>
          <w:rFonts w:ascii="Times New Roman" w:hAnsi="Times New Roman"/>
          <w:sz w:val="24"/>
          <w:szCs w:val="24"/>
        </w:rPr>
        <w:t>У 2021/2022 навчальному році необхідно:</w:t>
      </w:r>
    </w:p>
    <w:p w:rsidR="00696530" w:rsidRPr="00696530" w:rsidRDefault="00696530" w:rsidP="00696530">
      <w:pPr>
        <w:spacing w:after="0" w:line="240" w:lineRule="auto"/>
        <w:jc w:val="both"/>
        <w:rPr>
          <w:rFonts w:ascii="Times New Roman" w:hAnsi="Times New Roman"/>
          <w:sz w:val="24"/>
          <w:szCs w:val="24"/>
        </w:rPr>
      </w:pPr>
      <w:r w:rsidRPr="00696530">
        <w:rPr>
          <w:rFonts w:ascii="Times New Roman" w:hAnsi="Times New Roman"/>
          <w:sz w:val="24"/>
          <w:szCs w:val="24"/>
        </w:rPr>
        <w:t xml:space="preserve">     - продовжити роботу щодо здійснення контролю за медичним обслуговуванням учнів;</w:t>
      </w:r>
    </w:p>
    <w:p w:rsidR="00696530" w:rsidRPr="00696530" w:rsidRDefault="00696530" w:rsidP="00696530">
      <w:pPr>
        <w:shd w:val="clear" w:color="auto" w:fill="FFFFFF"/>
        <w:spacing w:after="0"/>
        <w:ind w:hanging="360"/>
        <w:jc w:val="both"/>
        <w:rPr>
          <w:rFonts w:ascii="Times New Roman" w:hAnsi="Times New Roman"/>
          <w:color w:val="000000"/>
          <w:sz w:val="24"/>
          <w:szCs w:val="24"/>
          <w:lang w:eastAsia="uk-UA"/>
        </w:rPr>
      </w:pPr>
      <w:r w:rsidRPr="00696530">
        <w:rPr>
          <w:rFonts w:ascii="Times New Roman" w:hAnsi="Times New Roman"/>
          <w:sz w:val="24"/>
          <w:szCs w:val="24"/>
        </w:rPr>
        <w:t xml:space="preserve">          - проводити роз’яснювальну роботу з персоналом та здобувачами  освіти  </w:t>
      </w:r>
      <w:r w:rsidRPr="00696530">
        <w:rPr>
          <w:rFonts w:ascii="Times New Roman" w:hAnsi="Times New Roman"/>
          <w:color w:val="000000"/>
          <w:sz w:val="24"/>
          <w:szCs w:val="24"/>
          <w:lang w:eastAsia="uk-UA"/>
        </w:rPr>
        <w:t xml:space="preserve">щодо індивідуальних заходів профілактики та реагування на виявлення симптомів </w:t>
      </w:r>
      <w:proofErr w:type="spellStart"/>
      <w:r w:rsidRPr="00696530">
        <w:rPr>
          <w:rFonts w:ascii="Times New Roman" w:hAnsi="Times New Roman"/>
          <w:color w:val="000000"/>
          <w:sz w:val="24"/>
          <w:szCs w:val="24"/>
          <w:lang w:eastAsia="uk-UA"/>
        </w:rPr>
        <w:t>коронавірусної</w:t>
      </w:r>
      <w:proofErr w:type="spellEnd"/>
      <w:r w:rsidRPr="00696530">
        <w:rPr>
          <w:rFonts w:ascii="Times New Roman" w:hAnsi="Times New Roman"/>
          <w:color w:val="000000"/>
          <w:sz w:val="24"/>
          <w:szCs w:val="24"/>
          <w:lang w:eastAsia="uk-UA"/>
        </w:rPr>
        <w:t xml:space="preserve"> хвороби (COVID-19) серед персоналу та здобувачів освіти;</w:t>
      </w:r>
    </w:p>
    <w:p w:rsidR="00696530" w:rsidRPr="00696530" w:rsidRDefault="00696530" w:rsidP="00696530">
      <w:pPr>
        <w:shd w:val="clear" w:color="auto" w:fill="FFFFFF"/>
        <w:spacing w:after="0"/>
        <w:ind w:hanging="360"/>
        <w:jc w:val="both"/>
        <w:rPr>
          <w:rFonts w:ascii="Times New Roman" w:hAnsi="Times New Roman"/>
          <w:sz w:val="24"/>
          <w:szCs w:val="24"/>
        </w:rPr>
      </w:pPr>
      <w:r w:rsidRPr="00696530">
        <w:rPr>
          <w:rFonts w:ascii="Times New Roman" w:hAnsi="Times New Roman"/>
          <w:sz w:val="24"/>
          <w:szCs w:val="24"/>
        </w:rPr>
        <w:t xml:space="preserve">      - продовжити проведення просвітницької роботи, серед учнів, батьків щодо здорового способу життя, медичного обслуговування учнів у школі;</w:t>
      </w:r>
    </w:p>
    <w:p w:rsidR="00696530" w:rsidRPr="00696530" w:rsidRDefault="00696530" w:rsidP="00696530">
      <w:pPr>
        <w:shd w:val="clear" w:color="auto" w:fill="FFFFFF"/>
        <w:spacing w:after="0"/>
        <w:ind w:hanging="360"/>
        <w:jc w:val="both"/>
        <w:rPr>
          <w:rStyle w:val="fontstyle01"/>
        </w:rPr>
      </w:pPr>
      <w:r w:rsidRPr="00696530">
        <w:rPr>
          <w:rFonts w:ascii="Times New Roman" w:hAnsi="Times New Roman"/>
          <w:sz w:val="24"/>
          <w:szCs w:val="24"/>
        </w:rPr>
        <w:t xml:space="preserve">             - проводити роз’яснювальну роботу з працівниками закладу щодо вакцинації</w:t>
      </w:r>
      <w:r w:rsidRPr="00696530">
        <w:rPr>
          <w:rStyle w:val="fontstyle01"/>
        </w:rPr>
        <w:t>.</w:t>
      </w:r>
    </w:p>
    <w:p w:rsidR="00696530" w:rsidRPr="00EC4B6C" w:rsidRDefault="00696530" w:rsidP="00696530">
      <w:pPr>
        <w:spacing w:after="0" w:line="240" w:lineRule="auto"/>
        <w:jc w:val="both"/>
        <w:rPr>
          <w:rFonts w:ascii="Times New Roman" w:hAnsi="Times New Roman" w:cs="Times New Roman"/>
          <w:sz w:val="24"/>
          <w:szCs w:val="24"/>
        </w:rPr>
      </w:pPr>
    </w:p>
    <w:p w:rsidR="006E5D36" w:rsidRDefault="006E5D36" w:rsidP="006E5D36">
      <w:pPr>
        <w:jc w:val="center"/>
        <w:rPr>
          <w:rFonts w:ascii="Times New Roman" w:hAnsi="Times New Roman" w:cs="Times New Roman"/>
          <w:b/>
          <w:sz w:val="24"/>
          <w:szCs w:val="24"/>
        </w:rPr>
      </w:pPr>
      <w:r w:rsidRPr="00913FE6">
        <w:rPr>
          <w:rFonts w:ascii="Times New Roman" w:hAnsi="Times New Roman" w:cs="Times New Roman"/>
          <w:b/>
          <w:sz w:val="24"/>
          <w:szCs w:val="24"/>
        </w:rPr>
        <w:t>Робота соціально-психологічної служби</w:t>
      </w:r>
    </w:p>
    <w:p w:rsidR="00C73A93" w:rsidRPr="009C31EF" w:rsidRDefault="00C73A93" w:rsidP="00C73A93">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превеликий жаль наразі вакансія психолога у нашому навчальному закладі є вільною, проте  відсутність психолога не є перепоною до проведення виховних годин присвячених таким важливим темам як: «Соціалізація дітей», </w:t>
      </w:r>
      <w:r w:rsidRPr="00913FE6">
        <w:rPr>
          <w:rFonts w:ascii="Times New Roman" w:hAnsi="Times New Roman" w:cs="Times New Roman"/>
          <w:sz w:val="24"/>
          <w:szCs w:val="24"/>
        </w:rPr>
        <w:t>«Роль батьк</w:t>
      </w:r>
      <w:r>
        <w:rPr>
          <w:rFonts w:ascii="Times New Roman" w:hAnsi="Times New Roman" w:cs="Times New Roman"/>
          <w:sz w:val="24"/>
          <w:szCs w:val="24"/>
        </w:rPr>
        <w:t xml:space="preserve">ів у вихованні успішних дітей», «Життя в якому є ВІЛ», </w:t>
      </w:r>
      <w:r w:rsidRPr="00913FE6">
        <w:rPr>
          <w:rFonts w:ascii="Times New Roman" w:hAnsi="Times New Roman" w:cs="Times New Roman"/>
          <w:sz w:val="24"/>
          <w:szCs w:val="24"/>
        </w:rPr>
        <w:t>«Т</w:t>
      </w:r>
      <w:r>
        <w:rPr>
          <w:rFonts w:ascii="Times New Roman" w:hAnsi="Times New Roman" w:cs="Times New Roman"/>
          <w:sz w:val="24"/>
          <w:szCs w:val="24"/>
        </w:rPr>
        <w:t xml:space="preserve">оргівля людьми. Безпека дітей», </w:t>
      </w:r>
      <w:r w:rsidRPr="00913FE6">
        <w:rPr>
          <w:rFonts w:ascii="Times New Roman" w:hAnsi="Times New Roman" w:cs="Times New Roman"/>
          <w:sz w:val="24"/>
          <w:szCs w:val="24"/>
        </w:rPr>
        <w:t>«Ми за з</w:t>
      </w:r>
      <w:r>
        <w:rPr>
          <w:rFonts w:ascii="Times New Roman" w:hAnsi="Times New Roman" w:cs="Times New Roman"/>
          <w:sz w:val="24"/>
          <w:szCs w:val="24"/>
        </w:rPr>
        <w:t xml:space="preserve">доровий спосіб життя», «Стоп наркотики» та безліч інших. </w:t>
      </w:r>
    </w:p>
    <w:p w:rsidR="00C73A93" w:rsidRPr="00913FE6" w:rsidRDefault="00C73A93" w:rsidP="00C73A93">
      <w:pPr>
        <w:rPr>
          <w:rFonts w:ascii="Times New Roman" w:hAnsi="Times New Roman" w:cs="Times New Roman"/>
          <w:b/>
          <w:sz w:val="24"/>
          <w:szCs w:val="24"/>
        </w:rPr>
      </w:pPr>
    </w:p>
    <w:p w:rsidR="00C73A93" w:rsidRPr="00913FE6" w:rsidRDefault="00C73A93" w:rsidP="00C73A93">
      <w:pPr>
        <w:spacing w:after="0"/>
        <w:jc w:val="center"/>
        <w:rPr>
          <w:rFonts w:ascii="Times New Roman" w:hAnsi="Times New Roman" w:cs="Times New Roman"/>
          <w:b/>
          <w:sz w:val="24"/>
          <w:szCs w:val="24"/>
        </w:rPr>
      </w:pPr>
      <w:r w:rsidRPr="00913FE6">
        <w:rPr>
          <w:rFonts w:ascii="Times New Roman" w:hAnsi="Times New Roman" w:cs="Times New Roman"/>
          <w:b/>
          <w:sz w:val="24"/>
          <w:szCs w:val="24"/>
        </w:rPr>
        <w:t>Наступність у навчанні</w:t>
      </w:r>
    </w:p>
    <w:p w:rsidR="00C73A93" w:rsidRPr="009C31EF" w:rsidRDefault="00C73A93" w:rsidP="00C73A93">
      <w:pPr>
        <w:spacing w:after="0"/>
        <w:ind w:firstLine="708"/>
        <w:jc w:val="both"/>
        <w:rPr>
          <w:rFonts w:ascii="Times New Roman" w:hAnsi="Times New Roman" w:cs="Times New Roman"/>
          <w:sz w:val="24"/>
          <w:szCs w:val="24"/>
        </w:rPr>
      </w:pPr>
      <w:r w:rsidRPr="009C31EF">
        <w:rPr>
          <w:rFonts w:ascii="Times New Roman" w:hAnsi="Times New Roman" w:cs="Times New Roman"/>
          <w:sz w:val="24"/>
          <w:szCs w:val="24"/>
        </w:rPr>
        <w:lastRenderedPageBreak/>
        <w:t xml:space="preserve">Наступність – умова успішної адаптації здобувачів освіти. Діяльність педагогічного колективу з питання наступності між усіма ланками сприяє вирішенню основних завдань неперервності освіти: вихованню фізично здорової, духовно збагаченої, інтелектуальної, творчої особистості випускника, гарного спеціаліста в майбутньому. </w:t>
      </w:r>
    </w:p>
    <w:p w:rsidR="00C73A93" w:rsidRPr="009C31EF" w:rsidRDefault="00C73A93" w:rsidP="00C73A93">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Розроблено план заходів   щодо забезпечення наступності між </w:t>
      </w:r>
      <w:r>
        <w:rPr>
          <w:rFonts w:ascii="Times New Roman" w:hAnsi="Times New Roman" w:cs="Times New Roman"/>
          <w:sz w:val="24"/>
          <w:szCs w:val="24"/>
        </w:rPr>
        <w:t>КЗ «ДОШКІЛЬНИЙ НАВЧАЛНИЙ ЗАКЛАД»</w:t>
      </w:r>
      <w:r w:rsidRPr="008938BF">
        <w:rPr>
          <w:rFonts w:ascii="Times New Roman" w:hAnsi="Times New Roman" w:cs="Times New Roman"/>
          <w:sz w:val="24"/>
          <w:szCs w:val="24"/>
        </w:rPr>
        <w:t xml:space="preserve"> «Барвінок» та </w:t>
      </w:r>
      <w:r>
        <w:rPr>
          <w:rFonts w:ascii="Times New Roman" w:hAnsi="Times New Roman" w:cs="Times New Roman"/>
          <w:sz w:val="24"/>
          <w:szCs w:val="24"/>
        </w:rPr>
        <w:t xml:space="preserve">    </w:t>
      </w:r>
      <w:r w:rsidRPr="008938BF">
        <w:rPr>
          <w:rFonts w:ascii="Times New Roman" w:hAnsi="Times New Roman" w:cs="Times New Roman"/>
          <w:sz w:val="24"/>
          <w:szCs w:val="24"/>
        </w:rPr>
        <w:t>КЗ «СИДОРЕНКІВСЬКА ЗАГАЛЬНООСВІТНЯ ШКОЛА І-ІІІ СТУПЕНІВ ВАЛКІВСЬКОЇ МІСЬКОЇ РАДИ ХАРКІВСЬКОЇ ОБЛАСТІ»</w:t>
      </w:r>
    </w:p>
    <w:p w:rsidR="00C73A93" w:rsidRPr="009C31EF" w:rsidRDefault="00C73A93" w:rsidP="00C73A93">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Розроблено рекомендації   для педагогічних працівників: </w:t>
      </w:r>
    </w:p>
    <w:p w:rsidR="00C73A93" w:rsidRPr="009C31EF" w:rsidRDefault="00C73A93" w:rsidP="00C73A93">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які викладають в 4-х класах щодо підготовки здобувачів освіти до оволодіння способами самостійного переходу від одного виду дій до іншого;</w:t>
      </w:r>
    </w:p>
    <w:p w:rsidR="00C73A93" w:rsidRPr="009C31EF" w:rsidRDefault="00C73A93" w:rsidP="00C73A93">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які викладають у 5-ому класі</w:t>
      </w:r>
      <w:r w:rsidRPr="009C31EF">
        <w:rPr>
          <w:rFonts w:ascii="Times New Roman" w:hAnsi="Times New Roman" w:cs="Times New Roman"/>
          <w:sz w:val="24"/>
          <w:szCs w:val="24"/>
        </w:rPr>
        <w:t xml:space="preserve"> щодо  формування особистості, її якостей та вмінь.</w:t>
      </w:r>
    </w:p>
    <w:p w:rsidR="006E5D36" w:rsidRPr="00C73A93" w:rsidRDefault="00C73A93" w:rsidP="00C73A93">
      <w:pPr>
        <w:spacing w:after="0"/>
        <w:jc w:val="both"/>
        <w:rPr>
          <w:rFonts w:ascii="Times New Roman" w:hAnsi="Times New Roman" w:cs="Times New Roman"/>
          <w:sz w:val="24"/>
          <w:szCs w:val="24"/>
        </w:rPr>
      </w:pPr>
      <w:r w:rsidRPr="009C31EF">
        <w:rPr>
          <w:rFonts w:ascii="Times New Roman" w:hAnsi="Times New Roman" w:cs="Times New Roman"/>
          <w:sz w:val="24"/>
          <w:szCs w:val="24"/>
        </w:rPr>
        <w:t>Проведено психолого-педагогічний семі</w:t>
      </w:r>
      <w:r>
        <w:rPr>
          <w:rFonts w:ascii="Times New Roman" w:hAnsi="Times New Roman" w:cs="Times New Roman"/>
          <w:sz w:val="24"/>
          <w:szCs w:val="24"/>
        </w:rPr>
        <w:t xml:space="preserve">нар «Наступність </w:t>
      </w:r>
      <w:r w:rsidRPr="009C31EF">
        <w:rPr>
          <w:rFonts w:ascii="Times New Roman" w:hAnsi="Times New Roman" w:cs="Times New Roman"/>
          <w:sz w:val="24"/>
          <w:szCs w:val="24"/>
        </w:rPr>
        <w:t>між дошкільною  та початковою освітою».</w:t>
      </w:r>
    </w:p>
    <w:p w:rsidR="008938BF" w:rsidRPr="008938BF" w:rsidRDefault="00913FE6" w:rsidP="005D249E">
      <w:pPr>
        <w:spacing w:after="0"/>
        <w:ind w:firstLine="708"/>
        <w:jc w:val="both"/>
        <w:rPr>
          <w:rFonts w:ascii="Times New Roman" w:hAnsi="Times New Roman" w:cs="Times New Roman"/>
          <w:sz w:val="24"/>
          <w:szCs w:val="24"/>
        </w:rPr>
      </w:pPr>
      <w:r w:rsidRPr="00C73A93">
        <w:rPr>
          <w:rFonts w:ascii="Times New Roman" w:hAnsi="Times New Roman" w:cs="Times New Roman"/>
          <w:b/>
          <w:sz w:val="24"/>
          <w:szCs w:val="24"/>
        </w:rPr>
        <w:t>Допрофільна і профільна підготовка</w:t>
      </w:r>
      <w:r w:rsidRPr="00C73A93">
        <w:rPr>
          <w:rFonts w:ascii="Times New Roman" w:hAnsi="Times New Roman" w:cs="Times New Roman"/>
          <w:sz w:val="24"/>
          <w:szCs w:val="24"/>
        </w:rPr>
        <w:t>. Відповідно до чинного законодавства здійснювалася допрофільна</w:t>
      </w:r>
      <w:r w:rsidRPr="00913FE6">
        <w:rPr>
          <w:rFonts w:ascii="Times New Roman" w:hAnsi="Times New Roman" w:cs="Times New Roman"/>
          <w:sz w:val="24"/>
          <w:szCs w:val="24"/>
        </w:rPr>
        <w:t xml:space="preserve"> підготовка учнів 8-9-х класів та вивчення профільних предметів 10 та 11класах . З метою забезпечення потреб учнів, враховуючи моніторингові дослідження, анкетування, у школі запроваджувалися курси за вибором, факультативи, спецкурси та індивідуальні заняття.</w:t>
      </w:r>
      <w:r w:rsidR="0080374A">
        <w:rPr>
          <w:rFonts w:ascii="Times New Roman" w:hAnsi="Times New Roman" w:cs="Times New Roman"/>
          <w:sz w:val="24"/>
          <w:szCs w:val="24"/>
        </w:rPr>
        <w:t xml:space="preserve"> </w:t>
      </w:r>
      <w:r w:rsidR="008938BF" w:rsidRPr="008938BF">
        <w:rPr>
          <w:rFonts w:ascii="Times New Roman" w:hAnsi="Times New Roman" w:cs="Times New Roman"/>
          <w:sz w:val="24"/>
          <w:szCs w:val="24"/>
        </w:rPr>
        <w:t>Важливою умовою успіху профільного навчання є допрофільна підготовка, адже це дві складові одного процесу: самовизначення особистості у виборі напрямку в освіті й у професійній діяльн</w:t>
      </w:r>
      <w:r w:rsidR="0080374A">
        <w:rPr>
          <w:rFonts w:ascii="Times New Roman" w:hAnsi="Times New Roman" w:cs="Times New Roman"/>
          <w:sz w:val="24"/>
          <w:szCs w:val="24"/>
        </w:rPr>
        <w:t>ості. Поглиблене  вивчення  профільних предметів у закладі</w:t>
      </w:r>
      <w:r w:rsidR="008938BF" w:rsidRPr="008938BF">
        <w:rPr>
          <w:rFonts w:ascii="Times New Roman" w:hAnsi="Times New Roman" w:cs="Times New Roman"/>
          <w:sz w:val="24"/>
          <w:szCs w:val="24"/>
        </w:rPr>
        <w:t xml:space="preserve"> забезпечує належний рівень готовності здобувачів освіти до зовнішнього незалежного тестування, високий рівень опанування профільними предметами і подальше їх вивчення на належному рівні у вищому навчальному закладі. </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Допрофільна діагностика здобувачів освіти 7-х класів.</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Анкетування здобувачів освіти  щодо вибору предметів допрофільної підготовки.</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Анкетування батьків щодо вибору предметів допрофільної підготовки та варіативної складової Навчального плану.</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Допрофільна орієнтація здобувачів освіти  8-9 класів.</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Діагностика навчальних досягнень здобувачів освіти.</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Діагностика здібностей та можливостей здобувачів освіти.</w:t>
      </w:r>
    </w:p>
    <w:p w:rsidR="008938BF" w:rsidRPr="008938BF" w:rsidRDefault="0080374A" w:rsidP="00B40A70">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38BF" w:rsidRPr="008938BF">
        <w:rPr>
          <w:rFonts w:ascii="Times New Roman" w:hAnsi="Times New Roman" w:cs="Times New Roman"/>
          <w:sz w:val="24"/>
          <w:szCs w:val="24"/>
        </w:rPr>
        <w:t xml:space="preserve"> </w:t>
      </w:r>
      <w:r>
        <w:rPr>
          <w:rFonts w:ascii="Times New Roman" w:hAnsi="Times New Roman" w:cs="Times New Roman"/>
          <w:sz w:val="24"/>
          <w:szCs w:val="24"/>
        </w:rPr>
        <w:t>В</w:t>
      </w:r>
      <w:r w:rsidR="008938BF" w:rsidRPr="008938BF">
        <w:rPr>
          <w:rFonts w:ascii="Times New Roman" w:hAnsi="Times New Roman" w:cs="Times New Roman"/>
          <w:sz w:val="24"/>
          <w:szCs w:val="24"/>
        </w:rPr>
        <w:t xml:space="preserve">ивчення різноманітних курсів за вибором, факультативів. </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Організація самостійної роботи відповідно до індивідуальних нахилів.</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Профільна підготовка здобувачів освіти 10-11 класів.</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0080374A">
        <w:rPr>
          <w:rFonts w:ascii="Times New Roman" w:hAnsi="Times New Roman" w:cs="Times New Roman"/>
          <w:sz w:val="24"/>
          <w:szCs w:val="24"/>
        </w:rPr>
        <w:tab/>
        <w:t>Свідомий вибір предметів</w:t>
      </w:r>
      <w:r w:rsidRPr="008938BF">
        <w:rPr>
          <w:rFonts w:ascii="Times New Roman" w:hAnsi="Times New Roman" w:cs="Times New Roman"/>
          <w:sz w:val="24"/>
          <w:szCs w:val="24"/>
        </w:rPr>
        <w:t>. Поглиблене вивчення базових навчальних предметів, відповідно  до профілю. Співпраця з  вищими навчальними закладами І, ІІ,  ІІІ  та ІV рівнів акредитації щодо поглибленого вивчення базових предметів.</w:t>
      </w:r>
    </w:p>
    <w:p w:rsidR="00CB4A64" w:rsidRPr="00CB4A64" w:rsidRDefault="008938BF" w:rsidP="00B40A70">
      <w:pPr>
        <w:spacing w:after="0"/>
        <w:jc w:val="center"/>
        <w:rPr>
          <w:rFonts w:ascii="Times New Roman" w:hAnsi="Times New Roman" w:cs="Times New Roman"/>
          <w:b/>
          <w:sz w:val="24"/>
          <w:szCs w:val="24"/>
        </w:rPr>
      </w:pPr>
      <w:r w:rsidRPr="00CB4A64">
        <w:rPr>
          <w:rFonts w:ascii="Times New Roman" w:hAnsi="Times New Roman" w:cs="Times New Roman"/>
          <w:b/>
          <w:sz w:val="24"/>
          <w:szCs w:val="24"/>
        </w:rPr>
        <w:t>Профорієнтаційна робота</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Вибір  професії — один з головних життєвих виборів, який здійснює людина в юному віці. Протягом навчального року здобувачі освіти КЗ «СИДОРЕНКІВСЬКА ЗАГАЛЬНООСВІТНЯ ШКОЛА І-ІІІ СТУПЕНІВ ВАЛКІВСЬКОЇ МІСЬКОЇ РАДИ ХАРКІВСЬКОЇ ОБЛАСТІ» взяли участь у таких заходах:</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Дні відкритих дверей.</w:t>
      </w:r>
    </w:p>
    <w:p w:rsidR="008938BF" w:rsidRPr="008938BF" w:rsidRDefault="008938BF" w:rsidP="00B40A70">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Щорічний профорієнтаційний інформаційно-просвітницький захід «Твоя професія – твоє майбутнє».</w:t>
      </w:r>
    </w:p>
    <w:p w:rsidR="008938BF" w:rsidRPr="008938BF" w:rsidRDefault="00801698" w:rsidP="00B40A70">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Екскурсії на </w:t>
      </w:r>
      <w:r w:rsidR="008938BF" w:rsidRPr="008938BF">
        <w:rPr>
          <w:rFonts w:ascii="Times New Roman" w:hAnsi="Times New Roman" w:cs="Times New Roman"/>
          <w:sz w:val="24"/>
          <w:szCs w:val="24"/>
        </w:rPr>
        <w:t xml:space="preserve"> підприємства</w:t>
      </w:r>
      <w:r w:rsidRPr="00D64F16">
        <w:rPr>
          <w:rFonts w:ascii="Times New Roman" w:hAnsi="Times New Roman" w:cs="Times New Roman"/>
          <w:sz w:val="24"/>
          <w:szCs w:val="24"/>
          <w:lang w:val="ru-RU"/>
        </w:rPr>
        <w:t xml:space="preserve"> (</w:t>
      </w:r>
      <w:r>
        <w:rPr>
          <w:rFonts w:ascii="Times New Roman" w:hAnsi="Times New Roman" w:cs="Times New Roman"/>
          <w:sz w:val="24"/>
          <w:szCs w:val="24"/>
        </w:rPr>
        <w:t>онлайн)</w:t>
      </w:r>
      <w:r w:rsidR="008938BF" w:rsidRPr="008938BF">
        <w:rPr>
          <w:rFonts w:ascii="Times New Roman" w:hAnsi="Times New Roman" w:cs="Times New Roman"/>
          <w:sz w:val="24"/>
          <w:szCs w:val="24"/>
        </w:rPr>
        <w:t>.</w:t>
      </w:r>
    </w:p>
    <w:p w:rsidR="002461BE" w:rsidRPr="001C14F5" w:rsidRDefault="008938BF" w:rsidP="001C14F5">
      <w:pPr>
        <w:spacing w:after="0"/>
        <w:jc w:val="both"/>
        <w:rPr>
          <w:rFonts w:ascii="Times New Roman" w:hAnsi="Times New Roman" w:cs="Times New Roman"/>
          <w:sz w:val="24"/>
          <w:szCs w:val="24"/>
        </w:rPr>
      </w:pPr>
      <w:r w:rsidRPr="008938BF">
        <w:rPr>
          <w:rFonts w:ascii="Times New Roman" w:hAnsi="Times New Roman" w:cs="Times New Roman"/>
          <w:sz w:val="24"/>
          <w:szCs w:val="24"/>
        </w:rPr>
        <w:t>-</w:t>
      </w:r>
      <w:r w:rsidRPr="008938BF">
        <w:rPr>
          <w:rFonts w:ascii="Times New Roman" w:hAnsi="Times New Roman" w:cs="Times New Roman"/>
          <w:sz w:val="24"/>
          <w:szCs w:val="24"/>
        </w:rPr>
        <w:tab/>
        <w:t>Екскурсії до Центру зайнятості.</w:t>
      </w:r>
    </w:p>
    <w:p w:rsidR="009C31EF" w:rsidRPr="001C14F5" w:rsidRDefault="009C31EF" w:rsidP="001C14F5">
      <w:pPr>
        <w:jc w:val="center"/>
        <w:rPr>
          <w:rFonts w:ascii="Times New Roman" w:hAnsi="Times New Roman" w:cs="Times New Roman"/>
          <w:b/>
          <w:sz w:val="24"/>
          <w:szCs w:val="24"/>
        </w:rPr>
      </w:pPr>
      <w:r w:rsidRPr="00812F48">
        <w:rPr>
          <w:rFonts w:ascii="Times New Roman" w:hAnsi="Times New Roman" w:cs="Times New Roman"/>
          <w:b/>
          <w:sz w:val="24"/>
          <w:szCs w:val="24"/>
        </w:rPr>
        <w:lastRenderedPageBreak/>
        <w:t>ДІЯЛЬНІСТЬ ПЕДАГОГІЧНИХ ПРАЦІВНИКІВ</w:t>
      </w:r>
    </w:p>
    <w:p w:rsidR="00812F48" w:rsidRDefault="009C31EF" w:rsidP="00812F48">
      <w:pPr>
        <w:jc w:val="center"/>
        <w:rPr>
          <w:rFonts w:ascii="Times New Roman" w:hAnsi="Times New Roman" w:cs="Times New Roman"/>
          <w:b/>
          <w:sz w:val="24"/>
          <w:szCs w:val="24"/>
        </w:rPr>
      </w:pPr>
      <w:r w:rsidRPr="00812F48">
        <w:rPr>
          <w:rFonts w:ascii="Times New Roman" w:hAnsi="Times New Roman" w:cs="Times New Roman"/>
          <w:b/>
          <w:sz w:val="24"/>
          <w:szCs w:val="24"/>
        </w:rPr>
        <w:t>Планування освітньої діяльності. Використання освітніх ресурсів</w:t>
      </w:r>
    </w:p>
    <w:p w:rsidR="009E3F01" w:rsidRPr="009E3F01" w:rsidRDefault="009E3F01" w:rsidP="009E3F01">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9E3F01">
        <w:rPr>
          <w:rFonts w:ascii="Times New Roman" w:eastAsia="Times New Roman" w:hAnsi="Times New Roman" w:cs="Times New Roman"/>
          <w:color w:val="111111"/>
          <w:sz w:val="24"/>
          <w:szCs w:val="24"/>
          <w:lang w:eastAsia="uk-UA"/>
        </w:rPr>
        <w:t>Відповідно до ст.45 Закону України «Про загальну середню освіту» кадрове забезпечення школи здійснюється в повній відповідності зі штатним розписом та навчальним планом.</w:t>
      </w:r>
    </w:p>
    <w:p w:rsidR="009E3F01" w:rsidRPr="009E3F01" w:rsidRDefault="009E3F01" w:rsidP="009E3F01">
      <w:pPr>
        <w:shd w:val="clear" w:color="auto" w:fill="FFFFFF"/>
        <w:spacing w:after="0" w:line="240" w:lineRule="auto"/>
        <w:jc w:val="both"/>
        <w:rPr>
          <w:rFonts w:ascii="Tahoma" w:eastAsia="Times New Roman" w:hAnsi="Tahoma" w:cs="Tahoma"/>
          <w:color w:val="111111"/>
          <w:sz w:val="24"/>
          <w:szCs w:val="24"/>
          <w:lang w:eastAsia="uk-UA"/>
        </w:rPr>
      </w:pPr>
      <w:r w:rsidRPr="009E3F01">
        <w:rPr>
          <w:rFonts w:ascii="Times New Roman" w:eastAsia="Times New Roman" w:hAnsi="Times New Roman" w:cs="Times New Roman"/>
          <w:color w:val="000000"/>
          <w:sz w:val="24"/>
          <w:szCs w:val="24"/>
          <w:lang w:eastAsia="uk-UA"/>
        </w:rPr>
        <w:t>Кадрова політика</w:t>
      </w:r>
      <w:r w:rsidRPr="009E3F01">
        <w:rPr>
          <w:rFonts w:ascii="Times New Roman" w:eastAsia="Times New Roman" w:hAnsi="Times New Roman" w:cs="Times New Roman"/>
          <w:b/>
          <w:bCs/>
          <w:color w:val="000000"/>
          <w:sz w:val="24"/>
          <w:szCs w:val="24"/>
          <w:lang w:eastAsia="uk-UA"/>
        </w:rPr>
        <w:t> </w:t>
      </w:r>
      <w:r w:rsidRPr="009E3F01">
        <w:rPr>
          <w:rFonts w:ascii="Times New Roman" w:eastAsia="Times New Roman" w:hAnsi="Times New Roman" w:cs="Times New Roman"/>
          <w:color w:val="000000"/>
          <w:sz w:val="24"/>
          <w:szCs w:val="24"/>
          <w:lang w:eastAsia="uk-UA"/>
        </w:rPr>
        <w:t>спрямована на</w:t>
      </w:r>
      <w:r w:rsidRPr="009E3F01">
        <w:rPr>
          <w:rFonts w:ascii="Times New Roman" w:eastAsia="Times New Roman" w:hAnsi="Times New Roman" w:cs="Times New Roman"/>
          <w:b/>
          <w:bCs/>
          <w:color w:val="000000"/>
          <w:sz w:val="24"/>
          <w:szCs w:val="24"/>
          <w:lang w:eastAsia="uk-UA"/>
        </w:rPr>
        <w:t> </w:t>
      </w:r>
      <w:r w:rsidRPr="009E3F01">
        <w:rPr>
          <w:rFonts w:ascii="Times New Roman" w:eastAsia="Times New Roman" w:hAnsi="Times New Roman" w:cs="Times New Roman"/>
          <w:color w:val="000000"/>
          <w:sz w:val="24"/>
          <w:szCs w:val="24"/>
          <w:lang w:eastAsia="uk-UA"/>
        </w:rPr>
        <w:t>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9E3F01" w:rsidRDefault="009E3F01" w:rsidP="009E3F01">
      <w:pPr>
        <w:jc w:val="both"/>
        <w:rPr>
          <w:rFonts w:ascii="Times New Roman" w:eastAsia="Times New Roman" w:hAnsi="Times New Roman" w:cs="Times New Roman"/>
          <w:color w:val="111111"/>
          <w:sz w:val="24"/>
          <w:szCs w:val="24"/>
          <w:lang w:eastAsia="uk-UA"/>
        </w:rPr>
      </w:pPr>
      <w:r w:rsidRPr="009E3F01">
        <w:rPr>
          <w:rFonts w:ascii="Times New Roman" w:eastAsia="Times New Roman" w:hAnsi="Times New Roman" w:cs="Times New Roman"/>
          <w:color w:val="111111"/>
          <w:sz w:val="24"/>
          <w:szCs w:val="24"/>
          <w:lang w:eastAsia="uk-UA"/>
        </w:rPr>
        <w:t>У 2020/2021 навчальному році освітній процес у школі забезпечували 18</w:t>
      </w:r>
      <w:r w:rsidR="00D6757D">
        <w:rPr>
          <w:rFonts w:ascii="Times New Roman" w:eastAsia="Times New Roman" w:hAnsi="Times New Roman" w:cs="Times New Roman"/>
          <w:color w:val="111111"/>
          <w:sz w:val="24"/>
          <w:szCs w:val="24"/>
          <w:lang w:eastAsia="uk-UA"/>
        </w:rPr>
        <w:t xml:space="preserve"> педагогів.</w:t>
      </w:r>
    </w:p>
    <w:p w:rsidR="006F7E24" w:rsidRDefault="00D6757D" w:rsidP="006F7E24">
      <w:pPr>
        <w:jc w:val="center"/>
        <w:rPr>
          <w:rFonts w:ascii="Times New Roman" w:hAnsi="Times New Roman" w:cs="Times New Roman"/>
          <w:b/>
          <w:sz w:val="24"/>
          <w:szCs w:val="24"/>
        </w:rPr>
      </w:pPr>
      <w:r w:rsidRPr="00146780">
        <w:rPr>
          <w:rFonts w:ascii="Times New Roman" w:eastAsia="Times New Roman" w:hAnsi="Times New Roman"/>
          <w:sz w:val="24"/>
          <w:szCs w:val="24"/>
          <w:lang w:eastAsia="uk-UA"/>
        </w:rPr>
        <w:t xml:space="preserve">  </w:t>
      </w:r>
      <w:r w:rsidR="006F7E24">
        <w:rPr>
          <w:rFonts w:ascii="Times New Roman" w:hAnsi="Times New Roman" w:cs="Times New Roman"/>
          <w:b/>
          <w:sz w:val="24"/>
          <w:szCs w:val="24"/>
        </w:rPr>
        <w:t>Якісний склад педагогічних працівників</w:t>
      </w:r>
    </w:p>
    <w:tbl>
      <w:tblPr>
        <w:tblW w:w="9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6"/>
        <w:gridCol w:w="566"/>
        <w:gridCol w:w="566"/>
        <w:gridCol w:w="566"/>
        <w:gridCol w:w="425"/>
        <w:gridCol w:w="567"/>
        <w:gridCol w:w="567"/>
        <w:gridCol w:w="425"/>
        <w:gridCol w:w="425"/>
        <w:gridCol w:w="567"/>
        <w:gridCol w:w="567"/>
        <w:gridCol w:w="567"/>
        <w:gridCol w:w="567"/>
        <w:gridCol w:w="468"/>
        <w:gridCol w:w="524"/>
        <w:gridCol w:w="706"/>
      </w:tblGrid>
      <w:tr w:rsidR="00D6757D" w:rsidRPr="00146780" w:rsidTr="00F63F3E">
        <w:trPr>
          <w:trHeight w:val="612"/>
        </w:trPr>
        <w:tc>
          <w:tcPr>
            <w:tcW w:w="709" w:type="dxa"/>
          </w:tcPr>
          <w:p w:rsidR="00D6757D" w:rsidRPr="00146780" w:rsidRDefault="00D6757D" w:rsidP="00F63F3E">
            <w:pPr>
              <w:widowControl w:val="0"/>
              <w:snapToGrid w:val="0"/>
              <w:spacing w:after="0" w:line="240" w:lineRule="auto"/>
              <w:contextualSpacing/>
              <w:jc w:val="both"/>
              <w:rPr>
                <w:rFonts w:ascii="Times New Roman" w:eastAsia="Times New Roman" w:hAnsi="Times New Roman"/>
                <w:sz w:val="24"/>
                <w:szCs w:val="24"/>
                <w:lang w:eastAsia="ru-RU"/>
              </w:rPr>
            </w:pPr>
          </w:p>
        </w:tc>
        <w:tc>
          <w:tcPr>
            <w:tcW w:w="1698" w:type="dxa"/>
            <w:gridSpan w:val="3"/>
            <w:shd w:val="clear" w:color="auto" w:fill="auto"/>
          </w:tcPr>
          <w:p w:rsidR="00D6757D" w:rsidRPr="00146780" w:rsidRDefault="00D6757D" w:rsidP="00F63F3E">
            <w:pPr>
              <w:widowControl w:val="0"/>
              <w:snapToGrid w:val="0"/>
              <w:spacing w:after="0" w:line="240" w:lineRule="auto"/>
              <w:contextualSpacing/>
              <w:jc w:val="both"/>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Педагогічних</w:t>
            </w:r>
          </w:p>
          <w:p w:rsidR="00D6757D" w:rsidRPr="00146780" w:rsidRDefault="00D6757D" w:rsidP="00F63F3E">
            <w:pPr>
              <w:widowControl w:val="0"/>
              <w:snapToGrid w:val="0"/>
              <w:spacing w:after="0" w:line="240" w:lineRule="auto"/>
              <w:contextualSpacing/>
              <w:jc w:val="both"/>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працівників</w:t>
            </w:r>
          </w:p>
        </w:tc>
        <w:tc>
          <w:tcPr>
            <w:tcW w:w="1558" w:type="dxa"/>
            <w:gridSpan w:val="3"/>
            <w:shd w:val="clear" w:color="auto" w:fill="auto"/>
          </w:tcPr>
          <w:p w:rsidR="00D6757D" w:rsidRPr="00146780" w:rsidRDefault="00D6757D" w:rsidP="00F63F3E">
            <w:pPr>
              <w:widowControl w:val="0"/>
              <w:snapToGrid w:val="0"/>
              <w:spacing w:after="0" w:line="240" w:lineRule="auto"/>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 xml:space="preserve">Адміністрація </w:t>
            </w:r>
          </w:p>
        </w:tc>
        <w:tc>
          <w:tcPr>
            <w:tcW w:w="1984" w:type="dxa"/>
            <w:gridSpan w:val="4"/>
            <w:shd w:val="clear" w:color="auto" w:fill="auto"/>
          </w:tcPr>
          <w:p w:rsidR="00D6757D" w:rsidRPr="00146780" w:rsidRDefault="00D6757D" w:rsidP="00F63F3E">
            <w:pPr>
              <w:widowControl w:val="0"/>
              <w:snapToGrid w:val="0"/>
              <w:spacing w:after="0" w:line="240" w:lineRule="auto"/>
              <w:contextualSpacing/>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Мають категорії</w:t>
            </w:r>
          </w:p>
          <w:p w:rsidR="00D6757D" w:rsidRPr="00146780" w:rsidRDefault="00D6757D" w:rsidP="00F63F3E">
            <w:pPr>
              <w:widowControl w:val="0"/>
              <w:snapToGrid w:val="0"/>
              <w:spacing w:after="0" w:line="240" w:lineRule="auto"/>
              <w:contextualSpacing/>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 xml:space="preserve">спеціаліст: </w:t>
            </w:r>
          </w:p>
        </w:tc>
        <w:tc>
          <w:tcPr>
            <w:tcW w:w="1701" w:type="dxa"/>
            <w:gridSpan w:val="3"/>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Мають освіту</w:t>
            </w:r>
          </w:p>
        </w:tc>
        <w:tc>
          <w:tcPr>
            <w:tcW w:w="1698" w:type="dxa"/>
            <w:gridSpan w:val="3"/>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sidRPr="00146780">
              <w:rPr>
                <w:rFonts w:ascii="Times New Roman" w:eastAsia="Times New Roman" w:hAnsi="Times New Roman"/>
                <w:color w:val="000000"/>
                <w:sz w:val="24"/>
                <w:szCs w:val="24"/>
                <w:lang w:eastAsia="ru-RU"/>
              </w:rPr>
              <w:t>Мають звання</w:t>
            </w:r>
          </w:p>
        </w:tc>
      </w:tr>
      <w:tr w:rsidR="00D6757D" w:rsidRPr="00146780" w:rsidTr="00F63F3E">
        <w:trPr>
          <w:cantSplit/>
          <w:trHeight w:val="2512"/>
        </w:trPr>
        <w:tc>
          <w:tcPr>
            <w:tcW w:w="709" w:type="dxa"/>
            <w:textDirection w:val="btLr"/>
          </w:tcPr>
          <w:p w:rsidR="00D6757D" w:rsidRPr="00146780" w:rsidRDefault="00D6757D" w:rsidP="00F63F3E">
            <w:pPr>
              <w:widowControl w:val="0"/>
              <w:snapToGrid w:val="0"/>
              <w:spacing w:after="0" w:line="240" w:lineRule="auto"/>
              <w:ind w:left="113" w:right="113"/>
              <w:contextualSpacing/>
              <w:jc w:val="both"/>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У школі працівників</w:t>
            </w:r>
          </w:p>
        </w:tc>
        <w:tc>
          <w:tcPr>
            <w:tcW w:w="566" w:type="dxa"/>
            <w:shd w:val="clear" w:color="auto" w:fill="auto"/>
            <w:textDirection w:val="btLr"/>
          </w:tcPr>
          <w:p w:rsidR="00D6757D" w:rsidRPr="00146780" w:rsidRDefault="00D6757D" w:rsidP="00F63F3E">
            <w:pPr>
              <w:widowControl w:val="0"/>
              <w:snapToGrid w:val="0"/>
              <w:spacing w:after="0" w:line="240" w:lineRule="auto"/>
              <w:ind w:left="113" w:right="113"/>
              <w:contextualSpacing/>
              <w:jc w:val="both"/>
              <w:rPr>
                <w:rFonts w:ascii="Times New Roman" w:eastAsia="Times New Roman" w:hAnsi="Times New Roman"/>
                <w:sz w:val="24"/>
                <w:szCs w:val="24"/>
                <w:lang w:val="ru-RU" w:eastAsia="ru-RU"/>
              </w:rPr>
            </w:pPr>
            <w:r w:rsidRPr="00146780">
              <w:rPr>
                <w:rFonts w:ascii="Times New Roman" w:eastAsia="Times New Roman" w:hAnsi="Times New Roman"/>
                <w:sz w:val="24"/>
                <w:szCs w:val="24"/>
                <w:lang w:eastAsia="ru-RU"/>
              </w:rPr>
              <w:t>В</w:t>
            </w:r>
            <w:proofErr w:type="spellStart"/>
            <w:r w:rsidRPr="00146780">
              <w:rPr>
                <w:rFonts w:ascii="Times New Roman" w:eastAsia="Times New Roman" w:hAnsi="Times New Roman"/>
                <w:sz w:val="24"/>
                <w:szCs w:val="24"/>
                <w:lang w:val="ru-RU" w:eastAsia="ru-RU"/>
              </w:rPr>
              <w:t>сього</w:t>
            </w:r>
            <w:proofErr w:type="spellEnd"/>
          </w:p>
        </w:tc>
        <w:tc>
          <w:tcPr>
            <w:tcW w:w="566" w:type="dxa"/>
            <w:shd w:val="clear" w:color="auto" w:fill="auto"/>
            <w:textDirection w:val="btLr"/>
          </w:tcPr>
          <w:p w:rsidR="00D6757D" w:rsidRPr="00146780" w:rsidRDefault="00D6757D" w:rsidP="00F63F3E">
            <w:pPr>
              <w:widowControl w:val="0"/>
              <w:snapToGrid w:val="0"/>
              <w:spacing w:after="0" w:line="240" w:lineRule="auto"/>
              <w:ind w:left="113" w:right="113"/>
              <w:contextualSpacing/>
              <w:jc w:val="both"/>
              <w:rPr>
                <w:rFonts w:ascii="Times New Roman" w:eastAsia="Times New Roman" w:hAnsi="Times New Roman"/>
                <w:sz w:val="24"/>
                <w:szCs w:val="24"/>
                <w:lang w:eastAsia="ru-RU"/>
              </w:rPr>
            </w:pPr>
            <w:r w:rsidRPr="00146780">
              <w:rPr>
                <w:rFonts w:ascii="Times New Roman" w:eastAsia="Times New Roman" w:hAnsi="Times New Roman"/>
                <w:sz w:val="24"/>
                <w:szCs w:val="24"/>
                <w:lang w:val="ru-RU" w:eastAsia="ru-RU"/>
              </w:rPr>
              <w:t xml:space="preserve">Основних </w:t>
            </w:r>
          </w:p>
        </w:tc>
        <w:tc>
          <w:tcPr>
            <w:tcW w:w="566" w:type="dxa"/>
            <w:shd w:val="clear" w:color="auto" w:fill="auto"/>
            <w:textDirection w:val="btLr"/>
          </w:tcPr>
          <w:p w:rsidR="00D6757D" w:rsidRPr="00146780" w:rsidRDefault="00D6757D" w:rsidP="00F63F3E">
            <w:pPr>
              <w:widowControl w:val="0"/>
              <w:snapToGrid w:val="0"/>
              <w:spacing w:after="0" w:line="240" w:lineRule="auto"/>
              <w:ind w:left="113" w:right="113"/>
              <w:contextualSpacing/>
              <w:jc w:val="both"/>
              <w:rPr>
                <w:rFonts w:ascii="Times New Roman" w:eastAsia="Times New Roman" w:hAnsi="Times New Roman"/>
                <w:sz w:val="24"/>
                <w:szCs w:val="24"/>
                <w:lang w:eastAsia="ru-RU"/>
              </w:rPr>
            </w:pPr>
            <w:proofErr w:type="spellStart"/>
            <w:r w:rsidRPr="00146780">
              <w:rPr>
                <w:rFonts w:ascii="Times New Roman" w:eastAsia="Times New Roman" w:hAnsi="Times New Roman"/>
                <w:sz w:val="24"/>
                <w:szCs w:val="24"/>
                <w:lang w:val="ru-RU" w:eastAsia="ru-RU"/>
              </w:rPr>
              <w:t>Сумісникі</w:t>
            </w:r>
            <w:proofErr w:type="gramStart"/>
            <w:r w:rsidRPr="00146780">
              <w:rPr>
                <w:rFonts w:ascii="Times New Roman" w:eastAsia="Times New Roman" w:hAnsi="Times New Roman"/>
                <w:sz w:val="24"/>
                <w:szCs w:val="24"/>
                <w:lang w:val="ru-RU" w:eastAsia="ru-RU"/>
              </w:rPr>
              <w:t>в</w:t>
            </w:r>
            <w:proofErr w:type="spellEnd"/>
            <w:proofErr w:type="gramEnd"/>
            <w:r w:rsidRPr="00146780">
              <w:rPr>
                <w:rFonts w:ascii="Times New Roman" w:eastAsia="Times New Roman" w:hAnsi="Times New Roman"/>
                <w:sz w:val="24"/>
                <w:szCs w:val="24"/>
                <w:lang w:val="ru-RU" w:eastAsia="ru-RU"/>
              </w:rPr>
              <w:t xml:space="preserve"> </w:t>
            </w:r>
          </w:p>
        </w:tc>
        <w:tc>
          <w:tcPr>
            <w:tcW w:w="566"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eastAsia="ru-RU"/>
              </w:rPr>
            </w:pPr>
            <w:r w:rsidRPr="00146780">
              <w:rPr>
                <w:rFonts w:ascii="Times New Roman" w:eastAsia="Times New Roman" w:hAnsi="Times New Roman"/>
                <w:sz w:val="24"/>
                <w:szCs w:val="24"/>
                <w:lang w:val="ru-RU" w:eastAsia="ru-RU"/>
              </w:rPr>
              <w:t xml:space="preserve">Директор  </w:t>
            </w:r>
          </w:p>
        </w:tc>
        <w:tc>
          <w:tcPr>
            <w:tcW w:w="425"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eastAsia="ru-RU"/>
              </w:rPr>
            </w:pPr>
            <w:r w:rsidRPr="00146780">
              <w:rPr>
                <w:rFonts w:ascii="Times New Roman" w:eastAsia="Times New Roman" w:hAnsi="Times New Roman"/>
                <w:sz w:val="24"/>
                <w:szCs w:val="24"/>
                <w:lang w:val="ru-RU" w:eastAsia="ru-RU"/>
              </w:rPr>
              <w:t xml:space="preserve">Заступник директора </w:t>
            </w:r>
          </w:p>
        </w:tc>
        <w:tc>
          <w:tcPr>
            <w:tcW w:w="567"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eastAsia="ru-RU"/>
              </w:rPr>
            </w:pPr>
            <w:r w:rsidRPr="00146780">
              <w:rPr>
                <w:rFonts w:ascii="Times New Roman" w:eastAsia="Times New Roman" w:hAnsi="Times New Roman"/>
                <w:sz w:val="24"/>
                <w:szCs w:val="24"/>
                <w:lang w:val="ru-RU" w:eastAsia="ru-RU"/>
              </w:rPr>
              <w:t>Педагог-</w:t>
            </w:r>
            <w:proofErr w:type="spellStart"/>
            <w:r w:rsidRPr="00146780">
              <w:rPr>
                <w:rFonts w:ascii="Times New Roman" w:eastAsia="Times New Roman" w:hAnsi="Times New Roman"/>
                <w:sz w:val="24"/>
                <w:szCs w:val="24"/>
                <w:lang w:val="ru-RU" w:eastAsia="ru-RU"/>
              </w:rPr>
              <w:t>організатор</w:t>
            </w:r>
            <w:proofErr w:type="spellEnd"/>
            <w:r w:rsidRPr="00146780">
              <w:rPr>
                <w:rFonts w:ascii="Times New Roman" w:eastAsia="Times New Roman" w:hAnsi="Times New Roman"/>
                <w:sz w:val="24"/>
                <w:szCs w:val="24"/>
                <w:lang w:val="ru-RU" w:eastAsia="ru-RU"/>
              </w:rPr>
              <w:t xml:space="preserve"> </w:t>
            </w:r>
          </w:p>
        </w:tc>
        <w:tc>
          <w:tcPr>
            <w:tcW w:w="567" w:type="dxa"/>
            <w:shd w:val="clear" w:color="auto" w:fill="auto"/>
            <w:textDirection w:val="btLr"/>
          </w:tcPr>
          <w:p w:rsidR="00D6757D" w:rsidRPr="00146780" w:rsidRDefault="00D6757D" w:rsidP="00F63F3E">
            <w:pPr>
              <w:widowControl w:val="0"/>
              <w:snapToGrid w:val="0"/>
              <w:spacing w:after="0" w:line="240" w:lineRule="auto"/>
              <w:ind w:left="113" w:right="113"/>
              <w:contextualSpacing/>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 xml:space="preserve">вищої </w:t>
            </w:r>
          </w:p>
        </w:tc>
        <w:tc>
          <w:tcPr>
            <w:tcW w:w="425" w:type="dxa"/>
            <w:shd w:val="clear" w:color="auto" w:fill="auto"/>
            <w:textDirection w:val="btLr"/>
          </w:tcPr>
          <w:p w:rsidR="00D6757D" w:rsidRPr="00146780" w:rsidRDefault="00D6757D" w:rsidP="00F63F3E">
            <w:pPr>
              <w:widowControl w:val="0"/>
              <w:snapToGrid w:val="0"/>
              <w:spacing w:after="0" w:line="240" w:lineRule="auto"/>
              <w:ind w:left="113" w:right="113"/>
              <w:contextualSpacing/>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 xml:space="preserve">  першої  </w:t>
            </w:r>
          </w:p>
        </w:tc>
        <w:tc>
          <w:tcPr>
            <w:tcW w:w="425" w:type="dxa"/>
            <w:shd w:val="clear" w:color="auto" w:fill="auto"/>
            <w:textDirection w:val="btLr"/>
          </w:tcPr>
          <w:p w:rsidR="00D6757D" w:rsidRPr="00146780" w:rsidRDefault="00D6757D" w:rsidP="00F63F3E">
            <w:pPr>
              <w:widowControl w:val="0"/>
              <w:snapToGrid w:val="0"/>
              <w:spacing w:after="0" w:line="240" w:lineRule="auto"/>
              <w:ind w:left="113" w:right="113"/>
              <w:contextualSpacing/>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 xml:space="preserve">  другої  </w:t>
            </w:r>
          </w:p>
        </w:tc>
        <w:tc>
          <w:tcPr>
            <w:tcW w:w="567"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спеціаліст</w:t>
            </w:r>
          </w:p>
        </w:tc>
        <w:tc>
          <w:tcPr>
            <w:tcW w:w="567"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val="ru-RU" w:eastAsia="ru-RU"/>
              </w:rPr>
            </w:pPr>
            <w:r w:rsidRPr="00146780">
              <w:rPr>
                <w:rFonts w:ascii="Times New Roman" w:eastAsia="Times New Roman" w:hAnsi="Times New Roman"/>
                <w:sz w:val="24"/>
                <w:szCs w:val="24"/>
                <w:lang w:eastAsia="ru-RU"/>
              </w:rPr>
              <w:t>повну вищу</w:t>
            </w:r>
          </w:p>
        </w:tc>
        <w:tc>
          <w:tcPr>
            <w:tcW w:w="567"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базову вищу</w:t>
            </w:r>
          </w:p>
        </w:tc>
        <w:tc>
          <w:tcPr>
            <w:tcW w:w="567"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неповну вищу</w:t>
            </w:r>
          </w:p>
        </w:tc>
        <w:tc>
          <w:tcPr>
            <w:tcW w:w="468"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вчитель-методист</w:t>
            </w:r>
          </w:p>
        </w:tc>
        <w:tc>
          <w:tcPr>
            <w:tcW w:w="524"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val="ru-RU" w:eastAsia="ru-RU"/>
              </w:rPr>
            </w:pPr>
            <w:r w:rsidRPr="00146780">
              <w:rPr>
                <w:rFonts w:ascii="Times New Roman" w:eastAsia="Times New Roman" w:hAnsi="Times New Roman"/>
                <w:color w:val="000000"/>
                <w:sz w:val="24"/>
                <w:szCs w:val="24"/>
                <w:lang w:eastAsia="ru-RU"/>
              </w:rPr>
              <w:t>старшій учителів</w:t>
            </w:r>
          </w:p>
        </w:tc>
        <w:tc>
          <w:tcPr>
            <w:tcW w:w="706" w:type="dxa"/>
            <w:shd w:val="clear" w:color="auto" w:fill="auto"/>
            <w:textDirection w:val="btLr"/>
          </w:tcPr>
          <w:p w:rsidR="00D6757D" w:rsidRPr="00146780" w:rsidRDefault="00D6757D" w:rsidP="00F63F3E">
            <w:pPr>
              <w:widowControl w:val="0"/>
              <w:snapToGrid w:val="0"/>
              <w:spacing w:after="0" w:line="240" w:lineRule="auto"/>
              <w:ind w:left="113" w:right="113"/>
              <w:jc w:val="both"/>
              <w:rPr>
                <w:rFonts w:ascii="Times New Roman" w:eastAsia="Times New Roman" w:hAnsi="Times New Roman"/>
                <w:sz w:val="24"/>
                <w:szCs w:val="24"/>
                <w:lang w:val="ru-RU" w:eastAsia="ru-RU"/>
              </w:rPr>
            </w:pPr>
            <w:r w:rsidRPr="00146780">
              <w:rPr>
                <w:rFonts w:ascii="Times New Roman" w:eastAsia="Times New Roman" w:hAnsi="Times New Roman"/>
                <w:sz w:val="24"/>
                <w:szCs w:val="24"/>
                <w:lang w:eastAsia="ru-RU"/>
              </w:rPr>
              <w:t>відмінник народної освіти</w:t>
            </w:r>
          </w:p>
        </w:tc>
      </w:tr>
      <w:tr w:rsidR="00D6757D" w:rsidRPr="00146780" w:rsidTr="00F63F3E">
        <w:tc>
          <w:tcPr>
            <w:tcW w:w="709" w:type="dxa"/>
          </w:tcPr>
          <w:p w:rsidR="00D6757D" w:rsidRPr="00146780" w:rsidRDefault="00D6757D" w:rsidP="00F63F3E">
            <w:pPr>
              <w:widowControl w:val="0"/>
              <w:snapToGri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66" w:type="dxa"/>
            <w:shd w:val="clear" w:color="auto" w:fill="auto"/>
          </w:tcPr>
          <w:p w:rsidR="00D6757D" w:rsidRPr="00146780" w:rsidRDefault="00D6757D" w:rsidP="00F63F3E">
            <w:pPr>
              <w:widowControl w:val="0"/>
              <w:snapToGrid w:val="0"/>
              <w:spacing w:after="0" w:line="240" w:lineRule="auto"/>
              <w:contextualSpacing/>
              <w:jc w:val="both"/>
              <w:rPr>
                <w:rFonts w:ascii="Times New Roman" w:eastAsia="Times New Roman" w:hAnsi="Times New Roman"/>
                <w:sz w:val="24"/>
                <w:szCs w:val="24"/>
                <w:lang w:val="ru-RU" w:eastAsia="ru-RU"/>
              </w:rPr>
            </w:pPr>
            <w:r w:rsidRPr="00146780">
              <w:rPr>
                <w:rFonts w:ascii="Times New Roman" w:eastAsia="Times New Roman" w:hAnsi="Times New Roman"/>
                <w:sz w:val="24"/>
                <w:szCs w:val="24"/>
                <w:lang w:val="ru-RU" w:eastAsia="ru-RU"/>
              </w:rPr>
              <w:t>18</w:t>
            </w:r>
          </w:p>
        </w:tc>
        <w:tc>
          <w:tcPr>
            <w:tcW w:w="566" w:type="dxa"/>
            <w:shd w:val="clear" w:color="auto" w:fill="auto"/>
          </w:tcPr>
          <w:p w:rsidR="00D6757D" w:rsidRPr="00146780" w:rsidRDefault="00D6757D" w:rsidP="00F63F3E">
            <w:pPr>
              <w:widowControl w:val="0"/>
              <w:snapToGrid w:val="0"/>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18</w:t>
            </w:r>
          </w:p>
        </w:tc>
        <w:tc>
          <w:tcPr>
            <w:tcW w:w="566" w:type="dxa"/>
            <w:shd w:val="clear" w:color="auto" w:fill="auto"/>
          </w:tcPr>
          <w:p w:rsidR="00D6757D" w:rsidRPr="00146780" w:rsidRDefault="00D6757D" w:rsidP="00F63F3E">
            <w:pPr>
              <w:widowControl w:val="0"/>
              <w:snapToGrid w:val="0"/>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0</w:t>
            </w:r>
          </w:p>
        </w:tc>
        <w:tc>
          <w:tcPr>
            <w:tcW w:w="566" w:type="dxa"/>
            <w:shd w:val="clear" w:color="auto" w:fill="auto"/>
          </w:tcPr>
          <w:p w:rsidR="00D6757D" w:rsidRPr="00146780" w:rsidRDefault="00D6757D" w:rsidP="00F63F3E">
            <w:pPr>
              <w:widowControl w:val="0"/>
              <w:snapToGrid w:val="0"/>
              <w:spacing w:after="0" w:line="240" w:lineRule="auto"/>
              <w:jc w:val="both"/>
              <w:rPr>
                <w:rFonts w:ascii="Times New Roman" w:eastAsia="Times New Roman" w:hAnsi="Times New Roman"/>
                <w:sz w:val="24"/>
                <w:szCs w:val="24"/>
                <w:lang w:val="ru-RU" w:eastAsia="ru-RU"/>
              </w:rPr>
            </w:pPr>
            <w:r w:rsidRPr="00146780">
              <w:rPr>
                <w:rFonts w:ascii="Times New Roman" w:eastAsia="Times New Roman" w:hAnsi="Times New Roman"/>
                <w:sz w:val="24"/>
                <w:szCs w:val="24"/>
                <w:lang w:val="ru-RU" w:eastAsia="ru-RU"/>
              </w:rPr>
              <w:t>1</w:t>
            </w:r>
          </w:p>
        </w:tc>
        <w:tc>
          <w:tcPr>
            <w:tcW w:w="425" w:type="dxa"/>
            <w:shd w:val="clear" w:color="auto" w:fill="auto"/>
          </w:tcPr>
          <w:p w:rsidR="00D6757D" w:rsidRPr="00146780" w:rsidRDefault="00D6757D" w:rsidP="00F63F3E">
            <w:pPr>
              <w:widowControl w:val="0"/>
              <w:snapToGrid w:val="0"/>
              <w:spacing w:after="0" w:line="240" w:lineRule="auto"/>
              <w:jc w:val="both"/>
              <w:rPr>
                <w:rFonts w:ascii="Times New Roman" w:eastAsia="Times New Roman" w:hAnsi="Times New Roman"/>
                <w:sz w:val="24"/>
                <w:szCs w:val="24"/>
                <w:lang w:val="ru-RU" w:eastAsia="ru-RU"/>
              </w:rPr>
            </w:pPr>
            <w:r w:rsidRPr="00146780">
              <w:rPr>
                <w:rFonts w:ascii="Times New Roman" w:eastAsia="Times New Roman" w:hAnsi="Times New Roman"/>
                <w:sz w:val="24"/>
                <w:szCs w:val="24"/>
                <w:lang w:val="ru-RU" w:eastAsia="ru-RU"/>
              </w:rPr>
              <w:t>1</w:t>
            </w:r>
          </w:p>
        </w:tc>
        <w:tc>
          <w:tcPr>
            <w:tcW w:w="567" w:type="dxa"/>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val="ru-RU" w:eastAsia="ru-RU"/>
              </w:rPr>
            </w:pPr>
            <w:r w:rsidRPr="00146780">
              <w:rPr>
                <w:rFonts w:ascii="Times New Roman" w:eastAsia="Times New Roman" w:hAnsi="Times New Roman"/>
                <w:sz w:val="24"/>
                <w:szCs w:val="24"/>
                <w:lang w:val="ru-RU" w:eastAsia="ru-RU"/>
              </w:rPr>
              <w:t>1</w:t>
            </w:r>
          </w:p>
        </w:tc>
        <w:tc>
          <w:tcPr>
            <w:tcW w:w="567" w:type="dxa"/>
            <w:shd w:val="clear" w:color="auto" w:fill="auto"/>
          </w:tcPr>
          <w:p w:rsidR="00D6757D" w:rsidRPr="00146780" w:rsidRDefault="00D6757D" w:rsidP="00F63F3E">
            <w:pPr>
              <w:widowControl w:val="0"/>
              <w:snapToGrid w:val="0"/>
              <w:spacing w:after="0" w:line="240" w:lineRule="auto"/>
              <w:contextualSpacing/>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9</w:t>
            </w:r>
          </w:p>
        </w:tc>
        <w:tc>
          <w:tcPr>
            <w:tcW w:w="425" w:type="dxa"/>
            <w:shd w:val="clear" w:color="auto" w:fill="auto"/>
          </w:tcPr>
          <w:p w:rsidR="00D6757D" w:rsidRPr="00146780" w:rsidRDefault="00D6757D" w:rsidP="00F63F3E">
            <w:pPr>
              <w:widowControl w:val="0"/>
              <w:snapToGrid w:val="0"/>
              <w:spacing w:after="0" w:line="240" w:lineRule="auto"/>
              <w:contextualSpacing/>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1</w:t>
            </w:r>
          </w:p>
        </w:tc>
        <w:tc>
          <w:tcPr>
            <w:tcW w:w="425" w:type="dxa"/>
            <w:shd w:val="clear" w:color="auto" w:fill="auto"/>
          </w:tcPr>
          <w:p w:rsidR="00D6757D" w:rsidRPr="00146780" w:rsidRDefault="00D6757D" w:rsidP="00F63F3E">
            <w:pPr>
              <w:widowControl w:val="0"/>
              <w:snapToGrid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567" w:type="dxa"/>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567" w:type="dxa"/>
            <w:shd w:val="clear" w:color="auto" w:fill="auto"/>
          </w:tcPr>
          <w:p w:rsidR="00D6757D" w:rsidRPr="00146780" w:rsidRDefault="00C61724" w:rsidP="00F63F3E">
            <w:pPr>
              <w:widowControl w:val="0"/>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567" w:type="dxa"/>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1</w:t>
            </w:r>
          </w:p>
        </w:tc>
        <w:tc>
          <w:tcPr>
            <w:tcW w:w="567" w:type="dxa"/>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1</w:t>
            </w:r>
          </w:p>
        </w:tc>
        <w:tc>
          <w:tcPr>
            <w:tcW w:w="468" w:type="dxa"/>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2</w:t>
            </w:r>
          </w:p>
        </w:tc>
        <w:tc>
          <w:tcPr>
            <w:tcW w:w="524" w:type="dxa"/>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6" w:type="dxa"/>
            <w:shd w:val="clear" w:color="auto" w:fill="auto"/>
          </w:tcPr>
          <w:p w:rsidR="00D6757D" w:rsidRPr="00146780" w:rsidRDefault="00D6757D" w:rsidP="00F63F3E">
            <w:pPr>
              <w:widowControl w:val="0"/>
              <w:snapToGrid w:val="0"/>
              <w:spacing w:after="0" w:line="240" w:lineRule="auto"/>
              <w:jc w:val="center"/>
              <w:rPr>
                <w:rFonts w:ascii="Times New Roman" w:eastAsia="Times New Roman" w:hAnsi="Times New Roman"/>
                <w:sz w:val="24"/>
                <w:szCs w:val="24"/>
                <w:lang w:eastAsia="ru-RU"/>
              </w:rPr>
            </w:pPr>
            <w:r w:rsidRPr="00146780">
              <w:rPr>
                <w:rFonts w:ascii="Times New Roman" w:eastAsia="Times New Roman" w:hAnsi="Times New Roman"/>
                <w:sz w:val="24"/>
                <w:szCs w:val="24"/>
                <w:lang w:eastAsia="ru-RU"/>
              </w:rPr>
              <w:t>2</w:t>
            </w:r>
          </w:p>
        </w:tc>
      </w:tr>
    </w:tbl>
    <w:p w:rsidR="00C61724" w:rsidRDefault="00C61724" w:rsidP="00C61724">
      <w:pPr>
        <w:shd w:val="clear" w:color="auto" w:fill="FFFFFF"/>
        <w:spacing w:after="0" w:line="240" w:lineRule="auto"/>
        <w:jc w:val="both"/>
        <w:rPr>
          <w:rFonts w:ascii="Times New Roman" w:eastAsia="Times New Roman" w:hAnsi="Times New Roman"/>
          <w:color w:val="000000"/>
          <w:sz w:val="24"/>
          <w:szCs w:val="24"/>
          <w:lang w:eastAsia="ru-RU"/>
        </w:rPr>
      </w:pPr>
    </w:p>
    <w:p w:rsidR="00C61724" w:rsidRPr="006358F2" w:rsidRDefault="00C61724" w:rsidP="00C61724">
      <w:pPr>
        <w:shd w:val="clear" w:color="auto" w:fill="FFFFFF"/>
        <w:spacing w:after="0" w:line="240" w:lineRule="auto"/>
        <w:jc w:val="both"/>
        <w:rPr>
          <w:rFonts w:ascii="Tahoma" w:eastAsia="Times New Roman" w:hAnsi="Tahoma" w:cs="Tahoma"/>
          <w:color w:val="111111"/>
          <w:sz w:val="24"/>
          <w:szCs w:val="24"/>
          <w:lang w:eastAsia="uk-UA"/>
        </w:rPr>
      </w:pPr>
      <w:r w:rsidRPr="00146780">
        <w:rPr>
          <w:rFonts w:ascii="Times New Roman" w:eastAsia="Times New Roman" w:hAnsi="Times New Roman"/>
          <w:color w:val="000000"/>
          <w:sz w:val="24"/>
          <w:szCs w:val="24"/>
          <w:lang w:eastAsia="ru-RU"/>
        </w:rPr>
        <w:t xml:space="preserve">Розстановка кадрів здійснюється відповідно до фаху та їх компетенції. Освітній рівень </w:t>
      </w:r>
      <w:proofErr w:type="spellStart"/>
      <w:r w:rsidRPr="00146780">
        <w:rPr>
          <w:rFonts w:ascii="Times New Roman" w:eastAsia="Times New Roman" w:hAnsi="Times New Roman"/>
          <w:color w:val="000000"/>
          <w:sz w:val="24"/>
          <w:szCs w:val="24"/>
          <w:lang w:eastAsia="ru-RU"/>
        </w:rPr>
        <w:t>педпрацівни</w:t>
      </w:r>
      <w:r>
        <w:rPr>
          <w:rFonts w:ascii="Times New Roman" w:eastAsia="Times New Roman" w:hAnsi="Times New Roman"/>
          <w:color w:val="000000"/>
          <w:sz w:val="24"/>
          <w:szCs w:val="24"/>
          <w:lang w:eastAsia="ru-RU"/>
        </w:rPr>
        <w:t>ків</w:t>
      </w:r>
      <w:proofErr w:type="spellEnd"/>
      <w:r>
        <w:rPr>
          <w:rFonts w:ascii="Times New Roman" w:eastAsia="Times New Roman" w:hAnsi="Times New Roman"/>
          <w:color w:val="000000"/>
          <w:sz w:val="24"/>
          <w:szCs w:val="24"/>
          <w:lang w:eastAsia="ru-RU"/>
        </w:rPr>
        <w:t xml:space="preserve"> відповідає займаним посадам,</w:t>
      </w:r>
      <w:r w:rsidRPr="00146780">
        <w:rPr>
          <w:rFonts w:ascii="Times New Roman" w:eastAsia="Times New Roman" w:hAnsi="Times New Roman"/>
          <w:color w:val="000000"/>
          <w:sz w:val="24"/>
          <w:szCs w:val="24"/>
          <w:lang w:eastAsia="ru-RU"/>
        </w:rPr>
        <w:t xml:space="preserve"> залишається високим </w:t>
      </w:r>
      <w:r w:rsidRPr="00146780">
        <w:rPr>
          <w:rFonts w:ascii="Times New Roman" w:eastAsia="Times New Roman" w:hAnsi="Times New Roman"/>
          <w:b/>
          <w:color w:val="000000"/>
          <w:sz w:val="24"/>
          <w:szCs w:val="24"/>
          <w:lang w:eastAsia="ru-RU"/>
        </w:rPr>
        <w:t>(89,9%</w:t>
      </w:r>
      <w:r w:rsidRPr="00146780">
        <w:rPr>
          <w:rFonts w:ascii="Times New Roman" w:eastAsia="Times New Roman" w:hAnsi="Times New Roman"/>
          <w:color w:val="000000"/>
          <w:sz w:val="24"/>
          <w:szCs w:val="24"/>
          <w:lang w:eastAsia="ru-RU"/>
        </w:rPr>
        <w:t xml:space="preserve"> </w:t>
      </w:r>
      <w:proofErr w:type="spellStart"/>
      <w:r w:rsidRPr="00146780">
        <w:rPr>
          <w:rFonts w:ascii="Times New Roman" w:eastAsia="Times New Roman" w:hAnsi="Times New Roman"/>
          <w:color w:val="000000"/>
          <w:sz w:val="24"/>
          <w:szCs w:val="24"/>
          <w:lang w:eastAsia="ru-RU"/>
        </w:rPr>
        <w:t>педпрацівників</w:t>
      </w:r>
      <w:proofErr w:type="spellEnd"/>
      <w:r w:rsidRPr="00146780">
        <w:rPr>
          <w:rFonts w:ascii="Times New Roman" w:eastAsia="Times New Roman" w:hAnsi="Times New Roman"/>
          <w:color w:val="000000"/>
          <w:sz w:val="24"/>
          <w:szCs w:val="24"/>
          <w:lang w:eastAsia="ru-RU"/>
        </w:rPr>
        <w:t xml:space="preserve"> з повною вищою освітою). </w:t>
      </w:r>
      <w:r w:rsidRPr="006358F2">
        <w:rPr>
          <w:rFonts w:ascii="Times New Roman" w:eastAsia="Times New Roman" w:hAnsi="Times New Roman" w:cs="Times New Roman"/>
          <w:color w:val="000000"/>
          <w:sz w:val="24"/>
          <w:szCs w:val="24"/>
          <w:lang w:eastAsia="uk-UA"/>
        </w:rPr>
        <w:t>Освітній та кваліфікаційний рівні педагогічних працівників, практичний досвід педагогічної роботи колективу обумовлюють високий рівень працездатності, що є головною умовою реалізації державної політики  в галузі освіти й упровадження  інноваційних ідей розвитку закладу освіти.</w:t>
      </w:r>
    </w:p>
    <w:p w:rsidR="00C61724" w:rsidRPr="006358F2" w:rsidRDefault="00C61724" w:rsidP="00C61724">
      <w:pPr>
        <w:shd w:val="clear" w:color="auto" w:fill="FFFFFF"/>
        <w:spacing w:after="0" w:line="240" w:lineRule="auto"/>
        <w:jc w:val="both"/>
        <w:rPr>
          <w:rFonts w:ascii="Tahoma" w:eastAsia="Times New Roman" w:hAnsi="Tahoma" w:cs="Tahoma"/>
          <w:color w:val="111111"/>
          <w:sz w:val="24"/>
          <w:szCs w:val="24"/>
          <w:lang w:eastAsia="uk-UA"/>
        </w:rPr>
      </w:pPr>
      <w:r w:rsidRPr="006358F2">
        <w:rPr>
          <w:rFonts w:ascii="Times New Roman" w:eastAsia="Times New Roman" w:hAnsi="Times New Roman" w:cs="Times New Roman"/>
          <w:color w:val="111111"/>
          <w:sz w:val="24"/>
          <w:szCs w:val="24"/>
          <w:lang w:eastAsia="uk-UA"/>
        </w:rPr>
        <w:t>  Розподіл навчального навантаження між учителями проведено відповідно до фаху та кваліфікації за погодженням з профспілковим комітетом школи.</w:t>
      </w:r>
    </w:p>
    <w:p w:rsidR="00C61724" w:rsidRPr="006358F2" w:rsidRDefault="00C61724" w:rsidP="00C61724">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6358F2">
        <w:rPr>
          <w:rFonts w:ascii="Times New Roman" w:eastAsia="Times New Roman" w:hAnsi="Times New Roman" w:cs="Times New Roman"/>
          <w:color w:val="111111"/>
          <w:sz w:val="24"/>
          <w:szCs w:val="24"/>
          <w:lang w:eastAsia="uk-UA"/>
        </w:rPr>
        <w:t>Розстановка педагогів здійснюється відповідно до фахової освіти педагогічних працівників. При підборі нових кадрів враховується фахова підготовка, особисті якості, працездатність, інші характеристики. Кадрова політика спрямована на створення сприятливих умов для формування дієздатного колективу, розкриття та розвиток творчого потенціалу кожного вчителя, підвищення його кваліфікаційного рівня.</w:t>
      </w:r>
    </w:p>
    <w:p w:rsidR="00C61724" w:rsidRPr="00146780" w:rsidRDefault="006F7E24" w:rsidP="006F7E24">
      <w:pPr>
        <w:contextualSpacing/>
        <w:jc w:val="both"/>
        <w:rPr>
          <w:rFonts w:ascii="Times New Roman" w:hAnsi="Times New Roman"/>
          <w:color w:val="000000"/>
          <w:sz w:val="24"/>
          <w:szCs w:val="24"/>
        </w:rPr>
      </w:pPr>
      <w:r>
        <w:rPr>
          <w:rFonts w:ascii="Times New Roman" w:eastAsia="Times New Roman" w:hAnsi="Times New Roman"/>
          <w:sz w:val="24"/>
          <w:szCs w:val="24"/>
          <w:lang w:eastAsia="uk-UA"/>
        </w:rPr>
        <w:t xml:space="preserve">       </w:t>
      </w:r>
      <w:r w:rsidR="00C61724" w:rsidRPr="00146780">
        <w:rPr>
          <w:rFonts w:ascii="Times New Roman" w:hAnsi="Times New Roman"/>
          <w:color w:val="000000"/>
          <w:sz w:val="24"/>
          <w:szCs w:val="24"/>
        </w:rPr>
        <w:t>Головна методична проблема, над якою працював педагогічний колектив, - формування ключових компетентностей особистості школяра, стимулювання са</w:t>
      </w:r>
      <w:r w:rsidR="00C61724">
        <w:rPr>
          <w:rFonts w:ascii="Times New Roman" w:hAnsi="Times New Roman"/>
          <w:color w:val="000000"/>
          <w:sz w:val="24"/>
          <w:szCs w:val="24"/>
        </w:rPr>
        <w:t xml:space="preserve">моосвітньої діяльності учнів і </w:t>
      </w:r>
      <w:proofErr w:type="spellStart"/>
      <w:r w:rsidR="00C61724">
        <w:rPr>
          <w:rFonts w:ascii="Times New Roman" w:hAnsi="Times New Roman"/>
          <w:color w:val="000000"/>
          <w:sz w:val="24"/>
          <w:szCs w:val="24"/>
        </w:rPr>
        <w:t>в</w:t>
      </w:r>
      <w:r w:rsidR="00C61724" w:rsidRPr="00146780">
        <w:rPr>
          <w:rFonts w:ascii="Times New Roman" w:hAnsi="Times New Roman"/>
          <w:color w:val="000000"/>
          <w:sz w:val="24"/>
          <w:szCs w:val="24"/>
        </w:rPr>
        <w:t>чителів;</w:t>
      </w:r>
      <w:proofErr w:type="spellEnd"/>
      <w:r w:rsidR="00C61724" w:rsidRPr="00146780">
        <w:rPr>
          <w:rFonts w:ascii="Times New Roman" w:hAnsi="Times New Roman"/>
          <w:color w:val="000000"/>
          <w:sz w:val="24"/>
          <w:szCs w:val="24"/>
        </w:rPr>
        <w:t xml:space="preserve"> підвищення якості </w:t>
      </w:r>
      <w:proofErr w:type="spellStart"/>
      <w:r w:rsidR="00C61724" w:rsidRPr="00146780">
        <w:rPr>
          <w:rFonts w:ascii="Times New Roman" w:hAnsi="Times New Roman"/>
          <w:color w:val="000000"/>
          <w:sz w:val="24"/>
          <w:szCs w:val="24"/>
        </w:rPr>
        <w:t>навчально</w:t>
      </w:r>
      <w:proofErr w:type="spellEnd"/>
      <w:r w:rsidR="00C61724" w:rsidRPr="00146780">
        <w:rPr>
          <w:rFonts w:ascii="Times New Roman" w:hAnsi="Times New Roman"/>
          <w:color w:val="000000"/>
          <w:sz w:val="24"/>
          <w:szCs w:val="24"/>
        </w:rPr>
        <w:t xml:space="preserve"> – виховного процесу на основі моніторингу навчальних досягнень учнів.</w:t>
      </w:r>
    </w:p>
    <w:p w:rsidR="009C31EF" w:rsidRPr="00CE6646" w:rsidRDefault="009C31EF" w:rsidP="009C31EF">
      <w:pPr>
        <w:jc w:val="both"/>
        <w:rPr>
          <w:rFonts w:ascii="Times New Roman" w:hAnsi="Times New Roman" w:cs="Times New Roman"/>
          <w:b/>
          <w:sz w:val="24"/>
          <w:szCs w:val="24"/>
        </w:rPr>
      </w:pPr>
      <w:r w:rsidRPr="00CE6646">
        <w:rPr>
          <w:rFonts w:ascii="Times New Roman" w:hAnsi="Times New Roman" w:cs="Times New Roman"/>
          <w:b/>
          <w:sz w:val="24"/>
          <w:szCs w:val="24"/>
        </w:rPr>
        <w:t>Створення та використання:</w:t>
      </w:r>
    </w:p>
    <w:p w:rsidR="009C31EF" w:rsidRPr="009C31EF" w:rsidRDefault="001C14F5" w:rsidP="00AE4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31EF" w:rsidRPr="009C31EF">
        <w:rPr>
          <w:rFonts w:ascii="Times New Roman" w:hAnsi="Times New Roman" w:cs="Times New Roman"/>
          <w:sz w:val="24"/>
          <w:szCs w:val="24"/>
        </w:rPr>
        <w:tab/>
        <w:t>Презентацій  - супроводу до навчальних занять – 94%.</w:t>
      </w:r>
    </w:p>
    <w:p w:rsidR="009C31EF" w:rsidRPr="009C31EF" w:rsidRDefault="001C14F5" w:rsidP="00AE4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31EF" w:rsidRPr="009C31EF">
        <w:rPr>
          <w:rFonts w:ascii="Times New Roman" w:hAnsi="Times New Roman" w:cs="Times New Roman"/>
          <w:sz w:val="24"/>
          <w:szCs w:val="24"/>
        </w:rPr>
        <w:tab/>
        <w:t xml:space="preserve">Тестових завдань на платформах </w:t>
      </w:r>
      <w:r w:rsidR="008938BF">
        <w:rPr>
          <w:rFonts w:ascii="Times New Roman" w:hAnsi="Times New Roman" w:cs="Times New Roman"/>
          <w:sz w:val="24"/>
          <w:szCs w:val="24"/>
        </w:rPr>
        <w:t>«</w:t>
      </w:r>
      <w:proofErr w:type="spellStart"/>
      <w:r w:rsidR="008938BF">
        <w:rPr>
          <w:rFonts w:ascii="Times New Roman" w:hAnsi="Times New Roman" w:cs="Times New Roman"/>
          <w:sz w:val="24"/>
          <w:szCs w:val="24"/>
        </w:rPr>
        <w:t>Всеосвіта</w:t>
      </w:r>
      <w:proofErr w:type="spellEnd"/>
      <w:r w:rsidR="008938BF">
        <w:rPr>
          <w:rFonts w:ascii="Times New Roman" w:hAnsi="Times New Roman" w:cs="Times New Roman"/>
          <w:sz w:val="24"/>
          <w:szCs w:val="24"/>
        </w:rPr>
        <w:t xml:space="preserve">» та «На Урок» </w:t>
      </w:r>
      <w:r w:rsidR="009C31EF" w:rsidRPr="009C31EF">
        <w:rPr>
          <w:rFonts w:ascii="Times New Roman" w:hAnsi="Times New Roman" w:cs="Times New Roman"/>
          <w:sz w:val="24"/>
          <w:szCs w:val="24"/>
        </w:rPr>
        <w:t xml:space="preserve"> – 58 %.</w:t>
      </w:r>
    </w:p>
    <w:p w:rsidR="009C31EF" w:rsidRPr="009C31EF" w:rsidRDefault="001C14F5" w:rsidP="00AE4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938BF">
        <w:rPr>
          <w:rFonts w:ascii="Times New Roman" w:hAnsi="Times New Roman" w:cs="Times New Roman"/>
          <w:sz w:val="24"/>
          <w:szCs w:val="24"/>
        </w:rPr>
        <w:tab/>
        <w:t xml:space="preserve">Дистанційних курсів </w:t>
      </w:r>
      <w:r w:rsidR="008938BF" w:rsidRPr="008938BF">
        <w:rPr>
          <w:rFonts w:ascii="Times New Roman" w:hAnsi="Times New Roman" w:cs="Times New Roman"/>
          <w:sz w:val="24"/>
          <w:szCs w:val="24"/>
        </w:rPr>
        <w:t>–</w:t>
      </w:r>
      <w:r w:rsidR="002461BE">
        <w:rPr>
          <w:rFonts w:ascii="Times New Roman" w:hAnsi="Times New Roman" w:cs="Times New Roman"/>
          <w:sz w:val="24"/>
          <w:szCs w:val="24"/>
        </w:rPr>
        <w:t xml:space="preserve"> 67</w:t>
      </w:r>
      <w:r w:rsidR="009C31EF" w:rsidRPr="009C31EF">
        <w:rPr>
          <w:rFonts w:ascii="Times New Roman" w:hAnsi="Times New Roman" w:cs="Times New Roman"/>
          <w:sz w:val="24"/>
          <w:szCs w:val="24"/>
        </w:rPr>
        <w:t>%.</w:t>
      </w:r>
    </w:p>
    <w:p w:rsidR="009C31EF" w:rsidRPr="009C31EF" w:rsidRDefault="001C14F5" w:rsidP="00AE40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31EF" w:rsidRPr="009C31EF">
        <w:rPr>
          <w:rFonts w:ascii="Times New Roman" w:hAnsi="Times New Roman" w:cs="Times New Roman"/>
          <w:sz w:val="24"/>
          <w:szCs w:val="24"/>
        </w:rPr>
        <w:tab/>
        <w:t xml:space="preserve">Особистих сторінок в </w:t>
      </w:r>
      <w:proofErr w:type="spellStart"/>
      <w:r w:rsidR="009C31EF" w:rsidRPr="009C31EF">
        <w:rPr>
          <w:rFonts w:ascii="Times New Roman" w:hAnsi="Times New Roman" w:cs="Times New Roman"/>
          <w:sz w:val="24"/>
          <w:szCs w:val="24"/>
        </w:rPr>
        <w:t>GoogleClassroom</w:t>
      </w:r>
      <w:proofErr w:type="spellEnd"/>
      <w:r w:rsidR="009C31EF" w:rsidRPr="009C31EF">
        <w:rPr>
          <w:rFonts w:ascii="Times New Roman" w:hAnsi="Times New Roman" w:cs="Times New Roman"/>
          <w:sz w:val="24"/>
          <w:szCs w:val="24"/>
        </w:rPr>
        <w:t xml:space="preserve"> – 78%.</w:t>
      </w:r>
    </w:p>
    <w:p w:rsidR="009C31EF" w:rsidRPr="009C31EF" w:rsidRDefault="009C31EF" w:rsidP="00AE40D9">
      <w:pPr>
        <w:ind w:firstLine="708"/>
        <w:jc w:val="both"/>
        <w:rPr>
          <w:rFonts w:ascii="Times New Roman" w:hAnsi="Times New Roman" w:cs="Times New Roman"/>
          <w:sz w:val="24"/>
          <w:szCs w:val="24"/>
        </w:rPr>
      </w:pPr>
      <w:r w:rsidRPr="009C31EF">
        <w:rPr>
          <w:rFonts w:ascii="Times New Roman" w:hAnsi="Times New Roman" w:cs="Times New Roman"/>
          <w:sz w:val="24"/>
          <w:szCs w:val="24"/>
        </w:rPr>
        <w:lastRenderedPageBreak/>
        <w:t xml:space="preserve">Планування роботи з використанням сучасних освітніх технологій сьогодні неможливе без якісного матеріально-технічного забезпечення та кваліфікаційної підготовки педагогічних працівників. </w:t>
      </w:r>
    </w:p>
    <w:p w:rsidR="0088414B" w:rsidRPr="001C14F5" w:rsidRDefault="009C31EF" w:rsidP="0088414B">
      <w:pPr>
        <w:jc w:val="center"/>
        <w:rPr>
          <w:rFonts w:ascii="Times New Roman" w:hAnsi="Times New Roman" w:cs="Times New Roman"/>
          <w:b/>
          <w:sz w:val="24"/>
          <w:szCs w:val="24"/>
        </w:rPr>
      </w:pPr>
      <w:r w:rsidRPr="0088414B">
        <w:rPr>
          <w:rFonts w:ascii="Times New Roman" w:hAnsi="Times New Roman" w:cs="Times New Roman"/>
          <w:b/>
          <w:sz w:val="24"/>
          <w:szCs w:val="24"/>
        </w:rPr>
        <w:t>Формування та реалізація індивідуальної освітньої траєкторії</w:t>
      </w:r>
    </w:p>
    <w:p w:rsidR="009C31EF" w:rsidRPr="0088414B" w:rsidRDefault="009C31EF" w:rsidP="00AE40D9">
      <w:pPr>
        <w:ind w:firstLine="708"/>
        <w:jc w:val="both"/>
        <w:rPr>
          <w:rFonts w:ascii="Times New Roman" w:hAnsi="Times New Roman" w:cs="Times New Roman"/>
          <w:sz w:val="24"/>
          <w:szCs w:val="24"/>
        </w:rPr>
      </w:pPr>
      <w:r w:rsidRPr="009C31EF">
        <w:rPr>
          <w:rFonts w:ascii="Times New Roman" w:hAnsi="Times New Roman" w:cs="Times New Roman"/>
          <w:sz w:val="24"/>
          <w:szCs w:val="24"/>
        </w:rPr>
        <w:t>Проведення навчальних занять, підготовка  здобувачів освіти до участі  в олімпіадах, конкурсах, турнірах, самоосвіта,  обмін досвідом з колегами, проведення майстер-класів, участь у професійних конкурсах – все це тільки частина етапів індивідуальних освітніх траєкторій п</w:t>
      </w:r>
      <w:r w:rsidR="00FA3AB6">
        <w:rPr>
          <w:rFonts w:ascii="Times New Roman" w:hAnsi="Times New Roman" w:cs="Times New Roman"/>
          <w:sz w:val="24"/>
          <w:szCs w:val="24"/>
        </w:rPr>
        <w:t>едагогічних працівників закладу</w:t>
      </w:r>
      <w:r w:rsidR="0088414B">
        <w:rPr>
          <w:rFonts w:ascii="Times New Roman" w:hAnsi="Times New Roman" w:cs="Times New Roman"/>
          <w:sz w:val="24"/>
          <w:szCs w:val="24"/>
        </w:rPr>
        <w:t xml:space="preserve">. </w:t>
      </w:r>
    </w:p>
    <w:p w:rsidR="006F7E24" w:rsidRPr="006F7E24" w:rsidRDefault="006F7E24" w:rsidP="006F7E24">
      <w:pPr>
        <w:shd w:val="clear" w:color="auto" w:fill="FFFFFF"/>
        <w:spacing w:after="0" w:line="240" w:lineRule="auto"/>
        <w:jc w:val="center"/>
        <w:rPr>
          <w:rFonts w:ascii="Tahoma" w:eastAsia="Times New Roman" w:hAnsi="Tahoma" w:cs="Tahoma"/>
          <w:color w:val="111111"/>
          <w:sz w:val="24"/>
          <w:szCs w:val="24"/>
          <w:lang w:eastAsia="uk-UA"/>
        </w:rPr>
      </w:pPr>
      <w:r w:rsidRPr="00C5554F">
        <w:rPr>
          <w:rFonts w:ascii="Times New Roman" w:eastAsia="Times New Roman" w:hAnsi="Times New Roman" w:cs="Times New Roman"/>
          <w:b/>
          <w:bCs/>
          <w:color w:val="111111"/>
          <w:sz w:val="24"/>
          <w:szCs w:val="24"/>
          <w:u w:val="single"/>
          <w:lang w:eastAsia="uk-UA"/>
        </w:rPr>
        <w:t>Атестація педагогічних працівників</w:t>
      </w:r>
    </w:p>
    <w:p w:rsidR="006F7E24" w:rsidRPr="00C5554F" w:rsidRDefault="006F7E24" w:rsidP="006F7E24">
      <w:pPr>
        <w:shd w:val="clear" w:color="auto" w:fill="FFFFFF"/>
        <w:spacing w:after="0" w:line="240" w:lineRule="auto"/>
        <w:jc w:val="both"/>
        <w:rPr>
          <w:rFonts w:ascii="Tahoma" w:eastAsia="Times New Roman" w:hAnsi="Tahoma" w:cs="Tahoma"/>
          <w:color w:val="111111"/>
          <w:sz w:val="24"/>
          <w:szCs w:val="24"/>
          <w:lang w:eastAsia="uk-UA"/>
        </w:rPr>
      </w:pPr>
      <w:r w:rsidRPr="00C5554F">
        <w:rPr>
          <w:rFonts w:ascii="Times New Roman" w:eastAsia="Times New Roman" w:hAnsi="Times New Roman" w:cs="Times New Roman"/>
          <w:color w:val="111111"/>
          <w:sz w:val="24"/>
          <w:szCs w:val="24"/>
          <w:lang w:eastAsia="uk-UA"/>
        </w:rPr>
        <w:t>Велику стимулюючу роль у професійному зростанні педагогічних кадрів відіграє атестація, яка сприяє моральному та матеріальному заохоченню педагогічних працівників, узагальненню та впровадженню досвіду кращих вчителів у практику навчання та виховання учнів.</w:t>
      </w:r>
    </w:p>
    <w:p w:rsidR="00FA3AB6" w:rsidRDefault="006F7E24" w:rsidP="006F7E24">
      <w:pPr>
        <w:jc w:val="both"/>
        <w:rPr>
          <w:rFonts w:ascii="Times New Roman" w:eastAsia="Times New Roman" w:hAnsi="Times New Roman" w:cs="Times New Roman"/>
          <w:color w:val="000000"/>
          <w:sz w:val="24"/>
          <w:szCs w:val="24"/>
          <w:lang w:eastAsia="uk-UA"/>
        </w:rPr>
      </w:pPr>
      <w:r w:rsidRPr="00C5554F">
        <w:rPr>
          <w:rFonts w:ascii="Times New Roman" w:eastAsia="Times New Roman" w:hAnsi="Times New Roman" w:cs="Times New Roman"/>
          <w:color w:val="000000"/>
          <w:sz w:val="24"/>
          <w:szCs w:val="24"/>
          <w:lang w:eastAsia="uk-UA"/>
        </w:rPr>
        <w:t xml:space="preserve">Атестація вчителя розглядається адміністрацією навчального закладу як вагомий елемент </w:t>
      </w:r>
      <w:proofErr w:type="spellStart"/>
      <w:r w:rsidRPr="00C5554F">
        <w:rPr>
          <w:rFonts w:ascii="Times New Roman" w:eastAsia="Times New Roman" w:hAnsi="Times New Roman" w:cs="Times New Roman"/>
          <w:color w:val="000000"/>
          <w:sz w:val="24"/>
          <w:szCs w:val="24"/>
          <w:lang w:eastAsia="uk-UA"/>
        </w:rPr>
        <w:t>внутрішкільного</w:t>
      </w:r>
      <w:proofErr w:type="spellEnd"/>
      <w:r w:rsidRPr="00C5554F">
        <w:rPr>
          <w:rFonts w:ascii="Times New Roman" w:eastAsia="Times New Roman" w:hAnsi="Times New Roman" w:cs="Times New Roman"/>
          <w:color w:val="000000"/>
          <w:sz w:val="24"/>
          <w:szCs w:val="24"/>
          <w:lang w:eastAsia="uk-UA"/>
        </w:rPr>
        <w:t xml:space="preserve"> контролю і крок до якісної освіти та здійснюється відповідно до нормативних документів.</w:t>
      </w:r>
      <w:r w:rsidR="004457CF" w:rsidRPr="004457CF">
        <w:rPr>
          <w:rFonts w:ascii="Times New Roman" w:hAnsi="Times New Roman" w:cs="Times New Roman"/>
          <w:sz w:val="24"/>
          <w:szCs w:val="24"/>
        </w:rPr>
        <w:t xml:space="preserve"> </w:t>
      </w:r>
      <w:r w:rsidR="004457CF" w:rsidRPr="009C31EF">
        <w:rPr>
          <w:rFonts w:ascii="Times New Roman" w:hAnsi="Times New Roman" w:cs="Times New Roman"/>
          <w:sz w:val="24"/>
          <w:szCs w:val="24"/>
        </w:rPr>
        <w:t>Протягом навчальн</w:t>
      </w:r>
      <w:r w:rsidR="004457CF">
        <w:rPr>
          <w:rFonts w:ascii="Times New Roman" w:hAnsi="Times New Roman" w:cs="Times New Roman"/>
          <w:sz w:val="24"/>
          <w:szCs w:val="24"/>
        </w:rPr>
        <w:t>ого року в закладі атестувалось 3 педагоги.</w:t>
      </w:r>
    </w:p>
    <w:p w:rsidR="006F7E24" w:rsidRPr="00C5554F" w:rsidRDefault="006F7E24" w:rsidP="006F7E24">
      <w:pPr>
        <w:shd w:val="clear" w:color="auto" w:fill="FFFFFF"/>
        <w:spacing w:after="0" w:line="240" w:lineRule="auto"/>
        <w:jc w:val="both"/>
        <w:rPr>
          <w:rFonts w:ascii="Tahoma" w:eastAsia="Times New Roman" w:hAnsi="Tahoma" w:cs="Tahoma"/>
          <w:color w:val="111111"/>
          <w:sz w:val="24"/>
          <w:szCs w:val="24"/>
          <w:lang w:eastAsia="uk-UA"/>
        </w:rPr>
      </w:pPr>
      <w:r w:rsidRPr="00C5554F">
        <w:rPr>
          <w:rFonts w:ascii="Times New Roman" w:eastAsia="Times New Roman" w:hAnsi="Times New Roman" w:cs="Times New Roman"/>
          <w:color w:val="000000"/>
          <w:sz w:val="24"/>
          <w:szCs w:val="24"/>
          <w:lang w:eastAsia="uk-UA"/>
        </w:rPr>
        <w:t>Планування й організація роботи з атестації базувалися на основних принципах, головними з яких є особистісно орієнтований підхід до вчителя, який атестується, гуманність і демократичність взаємин шкільної адміністрації й педагогів, що забезпечує відкритість і колегіальність при проведенні атестації.</w:t>
      </w:r>
    </w:p>
    <w:p w:rsidR="006F7E24" w:rsidRPr="00C5554F" w:rsidRDefault="006F7E24" w:rsidP="006F7E24">
      <w:pPr>
        <w:shd w:val="clear" w:color="auto" w:fill="FFFFFF"/>
        <w:spacing w:after="0" w:line="240" w:lineRule="auto"/>
        <w:jc w:val="both"/>
        <w:rPr>
          <w:rFonts w:ascii="Tahoma" w:eastAsia="Times New Roman" w:hAnsi="Tahoma" w:cs="Tahoma"/>
          <w:color w:val="111111"/>
          <w:sz w:val="24"/>
          <w:szCs w:val="24"/>
          <w:lang w:eastAsia="uk-UA"/>
        </w:rPr>
      </w:pPr>
      <w:r w:rsidRPr="00C5554F">
        <w:rPr>
          <w:rFonts w:ascii="Times New Roman" w:eastAsia="Times New Roman" w:hAnsi="Times New Roman" w:cs="Times New Roman"/>
          <w:color w:val="000000"/>
          <w:sz w:val="24"/>
          <w:szCs w:val="24"/>
          <w:lang w:eastAsia="uk-UA"/>
        </w:rPr>
        <w:t>В період атестації вчит</w:t>
      </w:r>
      <w:r>
        <w:rPr>
          <w:rFonts w:ascii="Times New Roman" w:eastAsia="Times New Roman" w:hAnsi="Times New Roman" w:cs="Times New Roman"/>
          <w:color w:val="000000"/>
          <w:sz w:val="24"/>
          <w:szCs w:val="24"/>
          <w:lang w:eastAsia="uk-UA"/>
        </w:rPr>
        <w:t xml:space="preserve">елями на високому </w:t>
      </w:r>
      <w:r w:rsidRPr="00C5554F">
        <w:rPr>
          <w:rFonts w:ascii="Times New Roman" w:eastAsia="Times New Roman" w:hAnsi="Times New Roman" w:cs="Times New Roman"/>
          <w:color w:val="000000"/>
          <w:sz w:val="24"/>
          <w:szCs w:val="24"/>
          <w:lang w:eastAsia="uk-UA"/>
        </w:rPr>
        <w:t xml:space="preserve">  науково-методичному рівні були проведені відкриті уроки та виховні заходи. </w:t>
      </w:r>
      <w:r w:rsidRPr="00C5554F">
        <w:rPr>
          <w:rFonts w:ascii="Times New Roman" w:eastAsia="Times New Roman" w:hAnsi="Times New Roman" w:cs="Times New Roman"/>
          <w:color w:val="111111"/>
          <w:sz w:val="24"/>
          <w:szCs w:val="24"/>
          <w:lang w:eastAsia="uk-UA"/>
        </w:rPr>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та 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2020/2021 навчальному році відображено у наказі «Про підсумки атестації педагогічних працівників у 2020-2021 навчальному  році».</w:t>
      </w:r>
    </w:p>
    <w:p w:rsidR="006F7E24" w:rsidRPr="004457CF" w:rsidRDefault="004457CF" w:rsidP="004457CF">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006F7E24" w:rsidRPr="004457CF">
        <w:rPr>
          <w:rFonts w:ascii="Times New Roman" w:eastAsia="Times New Roman" w:hAnsi="Times New Roman" w:cs="Times New Roman"/>
          <w:color w:val="111111"/>
          <w:sz w:val="24"/>
          <w:szCs w:val="24"/>
          <w:lang w:eastAsia="uk-UA"/>
        </w:rPr>
        <w:t>В закладі створені умови для організації методичної роботи, впровадження інноваційних технологій, консультаційна допомога вчителям.</w:t>
      </w:r>
      <w:r>
        <w:rPr>
          <w:rFonts w:ascii="Times New Roman" w:eastAsia="Times New Roman" w:hAnsi="Times New Roman" w:cs="Times New Roman"/>
          <w:color w:val="111111"/>
          <w:sz w:val="24"/>
          <w:szCs w:val="24"/>
          <w:lang w:eastAsia="uk-UA"/>
        </w:rPr>
        <w:t xml:space="preserve"> </w:t>
      </w:r>
      <w:r w:rsidR="006F7E24" w:rsidRPr="004457CF">
        <w:rPr>
          <w:rFonts w:ascii="Times New Roman" w:eastAsia="Times New Roman" w:hAnsi="Times New Roman" w:cs="Times New Roman"/>
          <w:color w:val="111111"/>
          <w:sz w:val="24"/>
          <w:szCs w:val="24"/>
          <w:lang w:eastAsia="uk-UA"/>
        </w:rPr>
        <w:t xml:space="preserve">Виходячи з вимог сьогодення, педагогічний колектив   ефективно працює над впровадженням інноваційних технологій  навчання та виховання, а саме: технології особистісно зорієнтованого навчання, </w:t>
      </w:r>
      <w:proofErr w:type="spellStart"/>
      <w:r w:rsidR="006F7E24" w:rsidRPr="004457CF">
        <w:rPr>
          <w:rFonts w:ascii="Times New Roman" w:eastAsia="Times New Roman" w:hAnsi="Times New Roman" w:cs="Times New Roman"/>
          <w:color w:val="111111"/>
          <w:sz w:val="24"/>
          <w:szCs w:val="24"/>
          <w:lang w:eastAsia="uk-UA"/>
        </w:rPr>
        <w:t>компетентнісного</w:t>
      </w:r>
      <w:proofErr w:type="spellEnd"/>
      <w:r w:rsidR="006F7E24" w:rsidRPr="004457CF">
        <w:rPr>
          <w:rFonts w:ascii="Times New Roman" w:eastAsia="Times New Roman" w:hAnsi="Times New Roman" w:cs="Times New Roman"/>
          <w:color w:val="111111"/>
          <w:sz w:val="24"/>
          <w:szCs w:val="24"/>
          <w:lang w:eastAsia="uk-UA"/>
        </w:rPr>
        <w:t xml:space="preserve"> навчання, </w:t>
      </w:r>
      <w:proofErr w:type="spellStart"/>
      <w:r w:rsidR="006F7E24" w:rsidRPr="004457CF">
        <w:rPr>
          <w:rFonts w:ascii="Times New Roman" w:eastAsia="Times New Roman" w:hAnsi="Times New Roman" w:cs="Times New Roman"/>
          <w:color w:val="111111"/>
          <w:sz w:val="24"/>
          <w:szCs w:val="24"/>
          <w:lang w:eastAsia="uk-UA"/>
        </w:rPr>
        <w:t>рівневої</w:t>
      </w:r>
      <w:proofErr w:type="spellEnd"/>
      <w:r w:rsidR="006F7E24" w:rsidRPr="004457CF">
        <w:rPr>
          <w:rFonts w:ascii="Times New Roman" w:eastAsia="Times New Roman" w:hAnsi="Times New Roman" w:cs="Times New Roman"/>
          <w:color w:val="111111"/>
          <w:sz w:val="24"/>
          <w:szCs w:val="24"/>
          <w:lang w:eastAsia="uk-UA"/>
        </w:rPr>
        <w:t xml:space="preserve"> диференціації, розвитку критичного мислення, інформаційно-цифрових  технологій навчання, ігрових технологій, </w:t>
      </w:r>
      <w:proofErr w:type="spellStart"/>
      <w:r w:rsidR="006F7E24" w:rsidRPr="004457CF">
        <w:rPr>
          <w:rFonts w:ascii="Times New Roman" w:eastAsia="Times New Roman" w:hAnsi="Times New Roman" w:cs="Times New Roman"/>
          <w:color w:val="111111"/>
          <w:sz w:val="24"/>
          <w:szCs w:val="24"/>
          <w:lang w:eastAsia="uk-UA"/>
        </w:rPr>
        <w:t>проєктних</w:t>
      </w:r>
      <w:proofErr w:type="spellEnd"/>
      <w:r w:rsidR="006F7E24" w:rsidRPr="004457CF">
        <w:rPr>
          <w:rFonts w:ascii="Times New Roman" w:eastAsia="Times New Roman" w:hAnsi="Times New Roman" w:cs="Times New Roman"/>
          <w:color w:val="111111"/>
          <w:sz w:val="24"/>
          <w:szCs w:val="24"/>
          <w:lang w:eastAsia="uk-UA"/>
        </w:rPr>
        <w:t xml:space="preserve"> технологій.</w:t>
      </w:r>
    </w:p>
    <w:p w:rsidR="006F7E24" w:rsidRPr="004457CF" w:rsidRDefault="006F7E24" w:rsidP="004457CF">
      <w:pPr>
        <w:shd w:val="clear" w:color="auto" w:fill="FFFFFF"/>
        <w:spacing w:after="0" w:line="240" w:lineRule="auto"/>
        <w:jc w:val="both"/>
        <w:rPr>
          <w:rFonts w:ascii="Tahoma" w:eastAsia="Times New Roman" w:hAnsi="Tahoma" w:cs="Tahoma"/>
          <w:color w:val="111111"/>
          <w:sz w:val="24"/>
          <w:szCs w:val="24"/>
          <w:lang w:eastAsia="uk-UA"/>
        </w:rPr>
      </w:pPr>
      <w:r w:rsidRPr="004457CF">
        <w:rPr>
          <w:rFonts w:ascii="Times New Roman" w:eastAsia="Times New Roman" w:hAnsi="Times New Roman" w:cs="Times New Roman"/>
          <w:color w:val="111111"/>
          <w:sz w:val="24"/>
          <w:szCs w:val="24"/>
          <w:lang w:eastAsia="uk-UA"/>
        </w:rPr>
        <w:t>Колективом школи опрацьовано велику кількість науково-методичної літератури з метою ознайомлення з сучасними підходами до роботи в Новій українській школі. Постійно проводиться консультаційна робота в межах</w:t>
      </w:r>
      <w:r w:rsidR="00BB5FF3">
        <w:rPr>
          <w:rFonts w:ascii="Times New Roman" w:eastAsia="Times New Roman" w:hAnsi="Times New Roman" w:cs="Times New Roman"/>
          <w:color w:val="111111"/>
          <w:sz w:val="24"/>
          <w:szCs w:val="24"/>
          <w:lang w:eastAsia="uk-UA"/>
        </w:rPr>
        <w:t xml:space="preserve"> шкільних методичних об’єднань.</w:t>
      </w:r>
    </w:p>
    <w:p w:rsidR="006F7E24" w:rsidRDefault="006F7E24" w:rsidP="006F7E24">
      <w:pPr>
        <w:jc w:val="both"/>
        <w:rPr>
          <w:rFonts w:ascii="Times New Roman" w:hAnsi="Times New Roman" w:cs="Times New Roman"/>
          <w:b/>
          <w:sz w:val="24"/>
          <w:szCs w:val="24"/>
        </w:rPr>
      </w:pPr>
    </w:p>
    <w:p w:rsidR="00FA3AB6" w:rsidRDefault="00FA3AB6" w:rsidP="00FA3AB6">
      <w:pPr>
        <w:jc w:val="center"/>
        <w:rPr>
          <w:rFonts w:ascii="Times New Roman" w:hAnsi="Times New Roman" w:cs="Times New Roman"/>
          <w:b/>
          <w:sz w:val="24"/>
          <w:szCs w:val="24"/>
        </w:rPr>
      </w:pPr>
      <w:r w:rsidRPr="0088414B">
        <w:rPr>
          <w:rFonts w:ascii="Times New Roman" w:hAnsi="Times New Roman" w:cs="Times New Roman"/>
          <w:b/>
          <w:sz w:val="24"/>
          <w:szCs w:val="24"/>
        </w:rPr>
        <w:t>Підвищення кваліфікації педагогічних працівників</w:t>
      </w:r>
    </w:p>
    <w:p w:rsidR="00BB5FF3" w:rsidRPr="006A172A" w:rsidRDefault="00BB5FF3" w:rsidP="00BB5FF3">
      <w:pPr>
        <w:shd w:val="clear" w:color="auto" w:fill="FFFFFF"/>
        <w:spacing w:after="0" w:line="240" w:lineRule="auto"/>
        <w:jc w:val="both"/>
        <w:rPr>
          <w:rFonts w:ascii="Tahoma" w:eastAsia="Times New Roman" w:hAnsi="Tahoma" w:cs="Tahoma"/>
          <w:color w:val="111111"/>
          <w:sz w:val="24"/>
          <w:szCs w:val="24"/>
          <w:lang w:eastAsia="uk-UA"/>
        </w:rPr>
      </w:pPr>
      <w:r>
        <w:rPr>
          <w:rFonts w:ascii="Times New Roman" w:eastAsia="Times New Roman" w:hAnsi="Times New Roman" w:cs="Times New Roman"/>
          <w:color w:val="111111"/>
          <w:sz w:val="24"/>
          <w:szCs w:val="24"/>
          <w:lang w:eastAsia="uk-UA"/>
        </w:rPr>
        <w:t xml:space="preserve">    </w:t>
      </w:r>
      <w:r w:rsidRPr="006A172A">
        <w:rPr>
          <w:rFonts w:ascii="Times New Roman" w:eastAsia="Times New Roman" w:hAnsi="Times New Roman" w:cs="Times New Roman"/>
          <w:color w:val="111111"/>
          <w:sz w:val="24"/>
          <w:szCs w:val="24"/>
          <w:lang w:eastAsia="uk-UA"/>
        </w:rPr>
        <w:t>Протягом кількох останніх років, працюючи відповідно до Закону «Про освіту», наша школа наполегливо прагне досягти гуманістичного характеру освіти, підпорядкування його цілей, змісту організації вільного розвитку особистості учня. Сьогодні педагоги вчаться бачити в дитині неповторну індивідуальність, формування якої в кожному окремому випадку є особливим завданням.</w:t>
      </w:r>
      <w:r w:rsidRPr="006A172A">
        <w:rPr>
          <w:rFonts w:ascii="Times New Roman" w:eastAsia="Times New Roman" w:hAnsi="Times New Roman" w:cs="Times New Roman"/>
          <w:b/>
          <w:bCs/>
          <w:color w:val="111111"/>
          <w:sz w:val="24"/>
          <w:szCs w:val="24"/>
          <w:lang w:eastAsia="uk-UA"/>
        </w:rPr>
        <w:t> </w:t>
      </w:r>
      <w:r w:rsidRPr="006A172A">
        <w:rPr>
          <w:rFonts w:ascii="Times New Roman" w:eastAsia="Times New Roman" w:hAnsi="Times New Roman" w:cs="Times New Roman"/>
          <w:color w:val="111111"/>
          <w:sz w:val="24"/>
          <w:szCs w:val="24"/>
          <w:lang w:eastAsia="uk-UA"/>
        </w:rPr>
        <w:t xml:space="preserve">Освіта набуває особистісно орієнтованого компетентнісного </w:t>
      </w:r>
      <w:r w:rsidRPr="006A172A">
        <w:rPr>
          <w:rFonts w:ascii="Times New Roman" w:eastAsia="Times New Roman" w:hAnsi="Times New Roman" w:cs="Times New Roman"/>
          <w:color w:val="111111"/>
          <w:sz w:val="24"/>
          <w:szCs w:val="24"/>
          <w:lang w:eastAsia="uk-UA"/>
        </w:rPr>
        <w:lastRenderedPageBreak/>
        <w:t>характеру. ЇЇ завдання – виховати творчу людину, яка надалі сама продовжить процес виховання шляхом самовиховання та самовдосконалення.</w:t>
      </w:r>
    </w:p>
    <w:p w:rsidR="00BB5FF3" w:rsidRPr="006A172A" w:rsidRDefault="00BB5FF3" w:rsidP="00BB5FF3">
      <w:pPr>
        <w:shd w:val="clear" w:color="auto" w:fill="FFFFFF"/>
        <w:spacing w:after="0" w:line="240" w:lineRule="auto"/>
        <w:jc w:val="both"/>
        <w:rPr>
          <w:rFonts w:ascii="Tahoma" w:eastAsia="Times New Roman" w:hAnsi="Tahoma" w:cs="Tahoma"/>
          <w:color w:val="111111"/>
          <w:sz w:val="24"/>
          <w:szCs w:val="24"/>
          <w:lang w:eastAsia="uk-UA"/>
        </w:rPr>
      </w:pPr>
      <w:r w:rsidRPr="006A172A">
        <w:rPr>
          <w:rFonts w:ascii="Times New Roman" w:eastAsia="Times New Roman" w:hAnsi="Times New Roman" w:cs="Times New Roman"/>
          <w:color w:val="111111"/>
          <w:sz w:val="24"/>
          <w:szCs w:val="24"/>
          <w:lang w:eastAsia="uk-UA"/>
        </w:rPr>
        <w:t xml:space="preserve">Важливо, щоб школа не примушувала учнів пристосовуватися до своїх планів і новацій, бажань і можливостей учителів, а, навпаки. Форми і способи організації освітньої діяльності відповідали рівню розвитку підготовки учнів, їхнім здібностям, інтересам. Саме над цим і працює наш </w:t>
      </w:r>
      <w:proofErr w:type="spellStart"/>
      <w:r w:rsidRPr="006A172A">
        <w:rPr>
          <w:rFonts w:ascii="Times New Roman" w:eastAsia="Times New Roman" w:hAnsi="Times New Roman" w:cs="Times New Roman"/>
          <w:color w:val="111111"/>
          <w:sz w:val="24"/>
          <w:szCs w:val="24"/>
          <w:lang w:eastAsia="uk-UA"/>
        </w:rPr>
        <w:t>педколектив</w:t>
      </w:r>
      <w:proofErr w:type="spellEnd"/>
      <w:r w:rsidRPr="006A172A">
        <w:rPr>
          <w:rFonts w:ascii="Times New Roman" w:eastAsia="Times New Roman" w:hAnsi="Times New Roman" w:cs="Times New Roman"/>
          <w:color w:val="111111"/>
          <w:sz w:val="24"/>
          <w:szCs w:val="24"/>
          <w:lang w:eastAsia="uk-UA"/>
        </w:rPr>
        <w:t>, члени якого постійно підвищують свій професійний рівень на курсах кваліфікації.</w:t>
      </w:r>
    </w:p>
    <w:p w:rsidR="00BB5FF3" w:rsidRPr="006A172A" w:rsidRDefault="00BB5FF3" w:rsidP="00BB5FF3">
      <w:pPr>
        <w:shd w:val="clear" w:color="auto" w:fill="FFFFFF"/>
        <w:spacing w:before="150" w:after="180" w:line="240" w:lineRule="auto"/>
        <w:jc w:val="both"/>
        <w:rPr>
          <w:rFonts w:ascii="Tahoma" w:eastAsia="Times New Roman" w:hAnsi="Tahoma" w:cs="Tahoma"/>
          <w:color w:val="111111"/>
          <w:sz w:val="24"/>
          <w:szCs w:val="24"/>
          <w:lang w:eastAsia="uk-UA"/>
        </w:rPr>
      </w:pPr>
      <w:r w:rsidRPr="006A172A">
        <w:rPr>
          <w:rFonts w:ascii="Times New Roman" w:eastAsia="Times New Roman" w:hAnsi="Times New Roman" w:cs="Times New Roman"/>
          <w:color w:val="111111"/>
          <w:sz w:val="24"/>
          <w:szCs w:val="24"/>
          <w:lang w:eastAsia="uk-UA"/>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BB5FF3" w:rsidRPr="006A172A" w:rsidRDefault="00BB5FF3" w:rsidP="00BB5FF3">
      <w:pPr>
        <w:shd w:val="clear" w:color="auto" w:fill="FFFFFF"/>
        <w:spacing w:after="120" w:line="240" w:lineRule="auto"/>
        <w:rPr>
          <w:rFonts w:ascii="Tahoma" w:eastAsia="Times New Roman" w:hAnsi="Tahoma" w:cs="Tahoma"/>
          <w:color w:val="111111"/>
          <w:sz w:val="24"/>
          <w:szCs w:val="24"/>
          <w:lang w:eastAsia="uk-UA"/>
        </w:rPr>
      </w:pPr>
      <w:r w:rsidRPr="006A172A">
        <w:rPr>
          <w:rFonts w:ascii="Times New Roman" w:eastAsia="Times New Roman" w:hAnsi="Times New Roman" w:cs="Times New Roman"/>
          <w:color w:val="111111"/>
          <w:sz w:val="24"/>
          <w:szCs w:val="24"/>
          <w:lang w:eastAsia="uk-UA"/>
        </w:rPr>
        <w:t>За звітний період забезпечено виконання плану курсової підготовки на 100% .</w:t>
      </w:r>
    </w:p>
    <w:p w:rsidR="00BB5FF3" w:rsidRPr="006A172A" w:rsidRDefault="00BB5FF3" w:rsidP="00BB5FF3">
      <w:pPr>
        <w:shd w:val="clear" w:color="auto" w:fill="FFFFFF"/>
        <w:spacing w:after="0" w:line="240" w:lineRule="auto"/>
        <w:jc w:val="both"/>
        <w:rPr>
          <w:rFonts w:ascii="Tahoma" w:eastAsia="Times New Roman" w:hAnsi="Tahoma" w:cs="Tahoma"/>
          <w:color w:val="111111"/>
          <w:sz w:val="24"/>
          <w:szCs w:val="24"/>
          <w:lang w:eastAsia="uk-UA"/>
        </w:rPr>
      </w:pPr>
      <w:r w:rsidRPr="006A172A">
        <w:rPr>
          <w:rFonts w:ascii="Times New Roman" w:eastAsia="Times New Roman" w:hAnsi="Times New Roman" w:cs="Times New Roman"/>
          <w:color w:val="111111"/>
          <w:sz w:val="24"/>
          <w:szCs w:val="24"/>
          <w:lang w:eastAsia="uk-UA"/>
        </w:rPr>
        <w:t>  У період січень – травень  2021 року підвищили кваліфікацію  на базі  КВНЗ «</w:t>
      </w:r>
      <w:r w:rsidRPr="006A172A">
        <w:rPr>
          <w:rFonts w:ascii="Times New Roman" w:eastAsia="Times New Roman" w:hAnsi="Times New Roman" w:cs="Times New Roman"/>
          <w:color w:val="111111"/>
          <w:sz w:val="24"/>
          <w:szCs w:val="24"/>
          <w:lang w:val="ru-RU" w:eastAsia="uk-UA"/>
        </w:rPr>
        <w:t>Х</w:t>
      </w:r>
      <w:r w:rsidRPr="006A172A">
        <w:rPr>
          <w:rFonts w:ascii="Times New Roman" w:eastAsia="Times New Roman" w:hAnsi="Times New Roman" w:cs="Times New Roman"/>
          <w:color w:val="111111"/>
          <w:sz w:val="24"/>
          <w:szCs w:val="24"/>
          <w:lang w:eastAsia="uk-UA"/>
        </w:rPr>
        <w:t xml:space="preserve">АНО» </w:t>
      </w:r>
      <w:r w:rsidRPr="00BB5FF3">
        <w:rPr>
          <w:rFonts w:ascii="Times New Roman" w:eastAsia="Times New Roman" w:hAnsi="Times New Roman" w:cs="Times New Roman"/>
          <w:b/>
          <w:color w:val="111111"/>
          <w:sz w:val="24"/>
          <w:szCs w:val="24"/>
          <w:lang w:eastAsia="uk-UA"/>
        </w:rPr>
        <w:t xml:space="preserve">6 </w:t>
      </w:r>
      <w:r w:rsidRPr="006A172A">
        <w:rPr>
          <w:rFonts w:ascii="Times New Roman" w:eastAsia="Times New Roman" w:hAnsi="Times New Roman" w:cs="Times New Roman"/>
          <w:color w:val="111111"/>
          <w:sz w:val="24"/>
          <w:szCs w:val="24"/>
          <w:lang w:eastAsia="uk-UA"/>
        </w:rPr>
        <w:t>педагогічних працівників, з них: </w:t>
      </w:r>
    </w:p>
    <w:p w:rsidR="00BB5FF3" w:rsidRPr="006A172A" w:rsidRDefault="00BB5FF3" w:rsidP="00BB5FF3">
      <w:pPr>
        <w:shd w:val="clear" w:color="auto" w:fill="FFFFFF"/>
        <w:spacing w:after="0" w:line="240" w:lineRule="auto"/>
        <w:jc w:val="both"/>
        <w:rPr>
          <w:rFonts w:ascii="Tahoma" w:eastAsia="Times New Roman" w:hAnsi="Tahoma" w:cs="Tahoma"/>
          <w:color w:val="111111"/>
          <w:sz w:val="24"/>
          <w:szCs w:val="24"/>
          <w:lang w:eastAsia="uk-UA"/>
        </w:rPr>
      </w:pPr>
      <w:r w:rsidRPr="006A172A">
        <w:rPr>
          <w:rFonts w:ascii="Times New Roman" w:eastAsia="Times New Roman" w:hAnsi="Times New Roman" w:cs="Times New Roman"/>
          <w:color w:val="111111"/>
          <w:spacing w:val="-6"/>
          <w:sz w:val="24"/>
          <w:szCs w:val="24"/>
          <w:lang w:eastAsia="uk-UA"/>
        </w:rPr>
        <w:t xml:space="preserve">Поряд з основними тематичними курсами вчителі пройшли спецкурси, сертифікаційні тести і обрали  актуальні  теми сьогодення, успішно оволоділи знаннями щодо використання інформаційно-комунікаційних технологій  </w:t>
      </w:r>
      <w:r>
        <w:rPr>
          <w:rFonts w:ascii="Times New Roman" w:eastAsia="Times New Roman" w:hAnsi="Times New Roman" w:cs="Times New Roman"/>
          <w:color w:val="111111"/>
          <w:spacing w:val="-6"/>
          <w:sz w:val="24"/>
          <w:szCs w:val="24"/>
          <w:lang w:eastAsia="uk-UA"/>
        </w:rPr>
        <w:t>на уроках  у освітньому процесі.</w:t>
      </w:r>
    </w:p>
    <w:p w:rsidR="00BB5FF3" w:rsidRPr="00BB5FF3" w:rsidRDefault="00BB5FF3" w:rsidP="00BB5FF3">
      <w:pPr>
        <w:shd w:val="clear" w:color="auto" w:fill="FFFFFF"/>
        <w:spacing w:after="0" w:line="240" w:lineRule="auto"/>
        <w:jc w:val="both"/>
        <w:rPr>
          <w:rFonts w:ascii="Tahoma" w:eastAsia="Times New Roman" w:hAnsi="Tahoma" w:cs="Tahoma"/>
          <w:color w:val="111111"/>
          <w:sz w:val="24"/>
          <w:szCs w:val="24"/>
          <w:lang w:eastAsia="uk-UA"/>
        </w:rPr>
      </w:pPr>
      <w:r w:rsidRPr="00BB5FF3">
        <w:rPr>
          <w:rFonts w:ascii="Times New Roman" w:eastAsia="Times New Roman" w:hAnsi="Times New Roman" w:cs="Times New Roman"/>
          <w:color w:val="111111"/>
          <w:sz w:val="24"/>
          <w:szCs w:val="24"/>
          <w:lang w:eastAsia="uk-UA"/>
        </w:rPr>
        <w:t>Ефективність проходження курсової підготовки</w:t>
      </w:r>
      <w:r w:rsidRPr="00BB5FF3">
        <w:rPr>
          <w:rFonts w:ascii="Times New Roman" w:eastAsia="Times New Roman" w:hAnsi="Times New Roman" w:cs="Times New Roman"/>
          <w:color w:val="111111"/>
          <w:spacing w:val="-5"/>
          <w:sz w:val="24"/>
          <w:szCs w:val="24"/>
          <w:lang w:eastAsia="uk-UA"/>
        </w:rPr>
        <w:t> полягала у забезпеченні взаємодії всіх </w:t>
      </w:r>
      <w:r w:rsidRPr="00BB5FF3">
        <w:rPr>
          <w:rFonts w:ascii="Times New Roman" w:eastAsia="Times New Roman" w:hAnsi="Times New Roman" w:cs="Times New Roman"/>
          <w:color w:val="111111"/>
          <w:spacing w:val="-3"/>
          <w:sz w:val="24"/>
          <w:szCs w:val="24"/>
          <w:lang w:eastAsia="uk-UA"/>
        </w:rPr>
        <w:t>систем безперервного підвищення кваліфікації, розкриття  вчителям</w:t>
      </w:r>
      <w:r>
        <w:rPr>
          <w:rFonts w:ascii="Times New Roman" w:eastAsia="Times New Roman" w:hAnsi="Times New Roman" w:cs="Times New Roman"/>
          <w:color w:val="111111"/>
          <w:spacing w:val="-3"/>
          <w:sz w:val="24"/>
          <w:szCs w:val="24"/>
          <w:lang w:eastAsia="uk-UA"/>
        </w:rPr>
        <w:t>и</w:t>
      </w:r>
      <w:r w:rsidRPr="00BB5FF3">
        <w:rPr>
          <w:rFonts w:ascii="Times New Roman" w:eastAsia="Times New Roman" w:hAnsi="Times New Roman" w:cs="Times New Roman"/>
          <w:color w:val="111111"/>
          <w:spacing w:val="-3"/>
          <w:sz w:val="24"/>
          <w:szCs w:val="24"/>
          <w:lang w:eastAsia="uk-UA"/>
        </w:rPr>
        <w:t>  шляхів </w:t>
      </w:r>
      <w:r w:rsidRPr="00BB5FF3">
        <w:rPr>
          <w:rFonts w:ascii="Times New Roman" w:eastAsia="Times New Roman" w:hAnsi="Times New Roman" w:cs="Times New Roman"/>
          <w:color w:val="111111"/>
          <w:sz w:val="24"/>
          <w:szCs w:val="24"/>
          <w:lang w:eastAsia="uk-UA"/>
        </w:rPr>
        <w:t>використання теоретичних знань у їхній практичній діяльності, а також </w:t>
      </w:r>
      <w:r w:rsidRPr="00BB5FF3">
        <w:rPr>
          <w:rFonts w:ascii="Times New Roman" w:eastAsia="Times New Roman" w:hAnsi="Times New Roman" w:cs="Times New Roman"/>
          <w:color w:val="111111"/>
          <w:spacing w:val="-6"/>
          <w:sz w:val="24"/>
          <w:szCs w:val="24"/>
          <w:lang w:eastAsia="uk-UA"/>
        </w:rPr>
        <w:t>інтенсифікації самостійної роботи над підвищенням професійної кваліфікації.</w:t>
      </w:r>
    </w:p>
    <w:p w:rsidR="00BB5FF3" w:rsidRPr="00BB5FF3" w:rsidRDefault="00BB5FF3" w:rsidP="00BB5FF3">
      <w:pPr>
        <w:shd w:val="clear" w:color="auto" w:fill="FFFFFF"/>
        <w:spacing w:after="0" w:line="240" w:lineRule="auto"/>
        <w:jc w:val="both"/>
        <w:rPr>
          <w:rFonts w:ascii="Tahoma" w:eastAsia="Times New Roman" w:hAnsi="Tahoma" w:cs="Tahoma"/>
          <w:color w:val="111111"/>
          <w:sz w:val="24"/>
          <w:szCs w:val="24"/>
          <w:lang w:eastAsia="uk-UA"/>
        </w:rPr>
      </w:pPr>
      <w:r w:rsidRPr="00BB5FF3">
        <w:rPr>
          <w:rFonts w:ascii="Times New Roman" w:eastAsia="Times New Roman" w:hAnsi="Times New Roman" w:cs="Times New Roman"/>
          <w:color w:val="111111"/>
          <w:sz w:val="24"/>
          <w:szCs w:val="24"/>
          <w:lang w:eastAsia="uk-UA"/>
        </w:rPr>
        <w:t xml:space="preserve">З метою саморозвитку та самоосвіти та введенням дистанційної форми навчання на період пандемії </w:t>
      </w:r>
      <w:proofErr w:type="spellStart"/>
      <w:r w:rsidRPr="00BB5FF3">
        <w:rPr>
          <w:rFonts w:ascii="Times New Roman" w:eastAsia="Times New Roman" w:hAnsi="Times New Roman" w:cs="Times New Roman"/>
          <w:color w:val="111111"/>
          <w:sz w:val="24"/>
          <w:szCs w:val="24"/>
          <w:lang w:eastAsia="uk-UA"/>
        </w:rPr>
        <w:t>коронавірусу</w:t>
      </w:r>
      <w:proofErr w:type="spellEnd"/>
      <w:r w:rsidRPr="00BB5FF3">
        <w:rPr>
          <w:rFonts w:ascii="Times New Roman" w:eastAsia="Times New Roman" w:hAnsi="Times New Roman" w:cs="Times New Roman"/>
          <w:color w:val="111111"/>
          <w:sz w:val="24"/>
          <w:szCs w:val="24"/>
          <w:lang w:eastAsia="uk-UA"/>
        </w:rPr>
        <w:t xml:space="preserve"> в цьому навчальному році педагоги школи брали участь в онлайн - вебінарах та конференціях освітніх порталів </w:t>
      </w:r>
      <w:proofErr w:type="spellStart"/>
      <w:r w:rsidRPr="00BB5FF3">
        <w:rPr>
          <w:rFonts w:ascii="Times New Roman" w:eastAsia="Times New Roman" w:hAnsi="Times New Roman" w:cs="Times New Roman"/>
          <w:color w:val="111111"/>
          <w:sz w:val="24"/>
          <w:szCs w:val="24"/>
          <w:lang w:eastAsia="uk-UA"/>
        </w:rPr>
        <w:t>та </w:t>
      </w:r>
      <w:r w:rsidRPr="00BB5FF3">
        <w:rPr>
          <w:rFonts w:ascii="Times New Roman" w:eastAsia="Times New Roman" w:hAnsi="Times New Roman" w:cs="Times New Roman"/>
          <w:color w:val="111111"/>
          <w:spacing w:val="-6"/>
          <w:sz w:val="24"/>
          <w:szCs w:val="24"/>
          <w:lang w:eastAsia="uk-UA"/>
        </w:rPr>
        <w:t> успі</w:t>
      </w:r>
      <w:proofErr w:type="spellEnd"/>
      <w:r w:rsidRPr="00BB5FF3">
        <w:rPr>
          <w:rFonts w:ascii="Times New Roman" w:eastAsia="Times New Roman" w:hAnsi="Times New Roman" w:cs="Times New Roman"/>
          <w:color w:val="111111"/>
          <w:spacing w:val="-6"/>
          <w:sz w:val="24"/>
          <w:szCs w:val="24"/>
          <w:lang w:eastAsia="uk-UA"/>
        </w:rPr>
        <w:t>шно оволоділи знаннями щодо використання інформаційно-комунікаційних технологій  на уроках  у освітньому процесі.</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Курси під</w:t>
      </w:r>
      <w:r w:rsidR="00AE40D9">
        <w:rPr>
          <w:rFonts w:ascii="Times New Roman" w:hAnsi="Times New Roman" w:cs="Times New Roman"/>
          <w:sz w:val="24"/>
          <w:szCs w:val="24"/>
        </w:rPr>
        <w:t>вищення кваліфікації пройшли  12</w:t>
      </w:r>
      <w:r w:rsidRPr="009C31EF">
        <w:rPr>
          <w:rFonts w:ascii="Times New Roman" w:hAnsi="Times New Roman" w:cs="Times New Roman"/>
          <w:sz w:val="24"/>
          <w:szCs w:val="24"/>
        </w:rPr>
        <w:t xml:space="preserve"> педагогів.</w:t>
      </w:r>
    </w:p>
    <w:p w:rsidR="00E96BFF" w:rsidRPr="006A2B14"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За результатами самоосвіти педагогіч</w:t>
      </w:r>
      <w:r w:rsidR="00AD4008">
        <w:rPr>
          <w:rFonts w:ascii="Times New Roman" w:hAnsi="Times New Roman" w:cs="Times New Roman"/>
          <w:sz w:val="24"/>
          <w:szCs w:val="24"/>
        </w:rPr>
        <w:t>них працівників закладу</w:t>
      </w:r>
      <w:r w:rsidR="00794CB7">
        <w:rPr>
          <w:rFonts w:ascii="Times New Roman" w:hAnsi="Times New Roman" w:cs="Times New Roman"/>
          <w:sz w:val="24"/>
          <w:szCs w:val="24"/>
        </w:rPr>
        <w:t xml:space="preserve"> отримано </w:t>
      </w:r>
      <w:r w:rsidR="005946F9">
        <w:rPr>
          <w:rFonts w:ascii="Times New Roman" w:hAnsi="Times New Roman" w:cs="Times New Roman"/>
          <w:sz w:val="24"/>
          <w:szCs w:val="24"/>
        </w:rPr>
        <w:t>24</w:t>
      </w:r>
      <w:r w:rsidR="00C162D4">
        <w:rPr>
          <w:rFonts w:ascii="Times New Roman" w:hAnsi="Times New Roman" w:cs="Times New Roman"/>
          <w:sz w:val="24"/>
          <w:szCs w:val="24"/>
        </w:rPr>
        <w:t xml:space="preserve"> </w:t>
      </w:r>
      <w:r w:rsidRPr="009C31EF">
        <w:rPr>
          <w:rFonts w:ascii="Times New Roman" w:hAnsi="Times New Roman" w:cs="Times New Roman"/>
          <w:sz w:val="24"/>
          <w:szCs w:val="24"/>
        </w:rPr>
        <w:t>сертифікати, які підтверджуют</w:t>
      </w:r>
      <w:r w:rsidR="005946F9">
        <w:rPr>
          <w:rFonts w:ascii="Times New Roman" w:hAnsi="Times New Roman" w:cs="Times New Roman"/>
          <w:sz w:val="24"/>
          <w:szCs w:val="24"/>
        </w:rPr>
        <w:t>ь успішне проходження курсів</w:t>
      </w:r>
      <w:r w:rsidR="006A2B14">
        <w:rPr>
          <w:rFonts w:ascii="Times New Roman" w:hAnsi="Times New Roman" w:cs="Times New Roman"/>
          <w:sz w:val="24"/>
          <w:szCs w:val="24"/>
        </w:rPr>
        <w:t>.</w:t>
      </w:r>
    </w:p>
    <w:p w:rsidR="00E96BFF" w:rsidRDefault="009C31EF" w:rsidP="00E96BFF">
      <w:pPr>
        <w:jc w:val="center"/>
        <w:rPr>
          <w:rFonts w:ascii="Times New Roman" w:hAnsi="Times New Roman" w:cs="Times New Roman"/>
          <w:b/>
          <w:sz w:val="24"/>
          <w:szCs w:val="24"/>
        </w:rPr>
      </w:pPr>
      <w:r w:rsidRPr="00CE6646">
        <w:rPr>
          <w:rFonts w:ascii="Times New Roman" w:hAnsi="Times New Roman" w:cs="Times New Roman"/>
          <w:b/>
          <w:sz w:val="24"/>
          <w:szCs w:val="24"/>
        </w:rPr>
        <w:t>Інноваційна діяльність педагогів</w:t>
      </w:r>
    </w:p>
    <w:p w:rsidR="00CE6646" w:rsidRPr="00E96BFF" w:rsidRDefault="004457CF" w:rsidP="00C162D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9C31EF" w:rsidRPr="009C31EF">
        <w:rPr>
          <w:rFonts w:ascii="Times New Roman" w:hAnsi="Times New Roman" w:cs="Times New Roman"/>
          <w:sz w:val="24"/>
          <w:szCs w:val="24"/>
        </w:rPr>
        <w:t>В управлін</w:t>
      </w:r>
      <w:r w:rsidR="005946F9">
        <w:rPr>
          <w:rFonts w:ascii="Times New Roman" w:hAnsi="Times New Roman" w:cs="Times New Roman"/>
          <w:sz w:val="24"/>
          <w:szCs w:val="24"/>
        </w:rPr>
        <w:t>ні інноваційною діяльністю школи</w:t>
      </w:r>
      <w:r w:rsidR="009C31EF" w:rsidRPr="009C31EF">
        <w:rPr>
          <w:rFonts w:ascii="Times New Roman" w:hAnsi="Times New Roman" w:cs="Times New Roman"/>
          <w:sz w:val="24"/>
          <w:szCs w:val="24"/>
        </w:rPr>
        <w:t xml:space="preserve"> використовується проектно-цільовий підхід, що передбачає реалізацію управлінського проекту «Інновац</w:t>
      </w:r>
      <w:r w:rsidR="00CE6646">
        <w:rPr>
          <w:rFonts w:ascii="Times New Roman" w:hAnsi="Times New Roman" w:cs="Times New Roman"/>
          <w:sz w:val="24"/>
          <w:szCs w:val="24"/>
        </w:rPr>
        <w:t xml:space="preserve">ійний освітній простір </w:t>
      </w:r>
      <w:r w:rsidR="00CE6646" w:rsidRPr="007C076F">
        <w:rPr>
          <w:rFonts w:ascii="Times New Roman" w:hAnsi="Times New Roman" w:cs="Times New Roman"/>
          <w:sz w:val="24"/>
          <w:szCs w:val="24"/>
        </w:rPr>
        <w:t>школи</w:t>
      </w:r>
      <w:r w:rsidR="00C162D4">
        <w:rPr>
          <w:rFonts w:ascii="Times New Roman" w:hAnsi="Times New Roman" w:cs="Times New Roman"/>
          <w:sz w:val="24"/>
          <w:szCs w:val="24"/>
        </w:rPr>
        <w:t>»</w:t>
      </w:r>
      <w:r w:rsidR="00CE6646">
        <w:rPr>
          <w:rFonts w:ascii="Times New Roman" w:hAnsi="Times New Roman" w:cs="Times New Roman"/>
          <w:sz w:val="24"/>
          <w:szCs w:val="24"/>
        </w:rPr>
        <w:t xml:space="preserve">. </w:t>
      </w:r>
    </w:p>
    <w:p w:rsidR="005946F9" w:rsidRPr="00A06DC7" w:rsidRDefault="001C14F5" w:rsidP="00C162D4">
      <w:pPr>
        <w:spacing w:after="0"/>
        <w:jc w:val="both"/>
        <w:rPr>
          <w:rFonts w:ascii="Times New Roman" w:hAnsi="Times New Roman" w:cs="Times New Roman"/>
          <w:sz w:val="24"/>
          <w:szCs w:val="24"/>
        </w:rPr>
      </w:pPr>
      <w:r>
        <w:rPr>
          <w:rFonts w:ascii="Times New Roman" w:hAnsi="Times New Roman" w:cs="Times New Roman"/>
          <w:sz w:val="24"/>
          <w:szCs w:val="24"/>
        </w:rPr>
        <w:t>Педагогічні працівники закладу</w:t>
      </w:r>
      <w:r w:rsidR="009C31EF" w:rsidRPr="009C31EF">
        <w:rPr>
          <w:rFonts w:ascii="Times New Roman" w:hAnsi="Times New Roman" w:cs="Times New Roman"/>
          <w:sz w:val="24"/>
          <w:szCs w:val="24"/>
        </w:rPr>
        <w:t xml:space="preserve"> активно впровад</w:t>
      </w:r>
      <w:r w:rsidR="00CE6646">
        <w:rPr>
          <w:rFonts w:ascii="Times New Roman" w:hAnsi="Times New Roman" w:cs="Times New Roman"/>
          <w:sz w:val="24"/>
          <w:szCs w:val="24"/>
        </w:rPr>
        <w:t>жують інновації у своїй роботі</w:t>
      </w:r>
      <w:r w:rsidR="00B02185">
        <w:rPr>
          <w:rFonts w:ascii="Times New Roman" w:hAnsi="Times New Roman" w:cs="Times New Roman"/>
          <w:sz w:val="24"/>
          <w:szCs w:val="24"/>
        </w:rPr>
        <w:t>. Активно працюють на порталах «</w:t>
      </w:r>
      <w:proofErr w:type="spellStart"/>
      <w:r w:rsidR="00B02185">
        <w:rPr>
          <w:rFonts w:ascii="Times New Roman" w:hAnsi="Times New Roman" w:cs="Times New Roman"/>
          <w:sz w:val="24"/>
          <w:szCs w:val="24"/>
        </w:rPr>
        <w:t>Всеосвіта</w:t>
      </w:r>
      <w:proofErr w:type="spellEnd"/>
      <w:r w:rsidR="00B02185">
        <w:rPr>
          <w:rFonts w:ascii="Times New Roman" w:hAnsi="Times New Roman" w:cs="Times New Roman"/>
          <w:sz w:val="24"/>
          <w:szCs w:val="24"/>
        </w:rPr>
        <w:t>», «На урок», розміщують свої матеріали: конспекти уроків, цікаві завданн</w:t>
      </w:r>
      <w:r w:rsidR="004457CF">
        <w:rPr>
          <w:rFonts w:ascii="Times New Roman" w:hAnsi="Times New Roman" w:cs="Times New Roman"/>
          <w:sz w:val="24"/>
          <w:szCs w:val="24"/>
        </w:rPr>
        <w:t>я</w:t>
      </w:r>
      <w:r w:rsidR="00B02185">
        <w:rPr>
          <w:rFonts w:ascii="Times New Roman" w:hAnsi="Times New Roman" w:cs="Times New Roman"/>
          <w:sz w:val="24"/>
          <w:szCs w:val="24"/>
        </w:rPr>
        <w:t>. Діляться досвідом на педрадах, територіальних  та шкільних методичних об</w:t>
      </w:r>
      <w:r w:rsidR="00B02185" w:rsidRPr="00604668">
        <w:rPr>
          <w:rFonts w:ascii="Times New Roman" w:hAnsi="Times New Roman" w:cs="Times New Roman"/>
          <w:sz w:val="24"/>
          <w:szCs w:val="24"/>
        </w:rPr>
        <w:t>’</w:t>
      </w:r>
      <w:r w:rsidR="00B02185">
        <w:rPr>
          <w:rFonts w:ascii="Times New Roman" w:hAnsi="Times New Roman" w:cs="Times New Roman"/>
          <w:sz w:val="24"/>
          <w:szCs w:val="24"/>
        </w:rPr>
        <w:t>єднаннях</w:t>
      </w:r>
      <w:r w:rsidR="00A06DC7">
        <w:rPr>
          <w:rFonts w:ascii="Times New Roman" w:hAnsi="Times New Roman" w:cs="Times New Roman"/>
          <w:sz w:val="24"/>
          <w:szCs w:val="24"/>
        </w:rPr>
        <w:t xml:space="preserve">. У 2021 році рамках «Року математики» активну участь </w:t>
      </w:r>
      <w:r w:rsidR="00A06DC7" w:rsidRPr="00A06DC7">
        <w:rPr>
          <w:rFonts w:ascii="Times New Roman" w:hAnsi="Times New Roman" w:cs="Times New Roman"/>
          <w:sz w:val="24"/>
          <w:szCs w:val="24"/>
        </w:rPr>
        <w:t>у дев’ятій облас</w:t>
      </w:r>
      <w:r w:rsidR="00C162D4">
        <w:rPr>
          <w:rFonts w:ascii="Times New Roman" w:hAnsi="Times New Roman" w:cs="Times New Roman"/>
          <w:sz w:val="24"/>
          <w:szCs w:val="24"/>
        </w:rPr>
        <w:t xml:space="preserve">ній тематичній </w:t>
      </w:r>
      <w:proofErr w:type="spellStart"/>
      <w:r w:rsidR="00C162D4">
        <w:rPr>
          <w:rFonts w:ascii="Times New Roman" w:hAnsi="Times New Roman" w:cs="Times New Roman"/>
          <w:sz w:val="24"/>
          <w:szCs w:val="24"/>
        </w:rPr>
        <w:t>онлайн-виставці</w:t>
      </w:r>
      <w:proofErr w:type="spellEnd"/>
      <w:r w:rsidR="00C162D4">
        <w:rPr>
          <w:rFonts w:ascii="Times New Roman" w:hAnsi="Times New Roman" w:cs="Times New Roman"/>
          <w:sz w:val="24"/>
          <w:szCs w:val="24"/>
        </w:rPr>
        <w:t xml:space="preserve"> «</w:t>
      </w:r>
      <w:r w:rsidR="00A06DC7" w:rsidRPr="00A06DC7">
        <w:rPr>
          <w:rFonts w:ascii="Times New Roman" w:hAnsi="Times New Roman" w:cs="Times New Roman"/>
          <w:sz w:val="24"/>
          <w:szCs w:val="24"/>
        </w:rPr>
        <w:t xml:space="preserve">Нова українська школа:використання інноваційних </w:t>
      </w:r>
      <w:proofErr w:type="spellStart"/>
      <w:r w:rsidR="00A06DC7" w:rsidRPr="00A06DC7">
        <w:rPr>
          <w:rFonts w:ascii="Times New Roman" w:hAnsi="Times New Roman" w:cs="Times New Roman"/>
          <w:sz w:val="24"/>
          <w:szCs w:val="24"/>
        </w:rPr>
        <w:t>ІК-технологій</w:t>
      </w:r>
      <w:proofErr w:type="spellEnd"/>
      <w:r w:rsidR="00A06DC7" w:rsidRPr="00A06DC7">
        <w:rPr>
          <w:rFonts w:ascii="Times New Roman" w:hAnsi="Times New Roman" w:cs="Times New Roman"/>
          <w:sz w:val="24"/>
          <w:szCs w:val="24"/>
        </w:rPr>
        <w:t xml:space="preserve"> на уроках математик</w:t>
      </w:r>
      <w:r w:rsidR="00C162D4">
        <w:rPr>
          <w:rFonts w:ascii="Times New Roman" w:hAnsi="Times New Roman" w:cs="Times New Roman"/>
          <w:sz w:val="24"/>
          <w:szCs w:val="24"/>
        </w:rPr>
        <w:t>и та інформатики» у номінації «</w:t>
      </w:r>
      <w:r w:rsidR="00A06DC7" w:rsidRPr="00A06DC7">
        <w:rPr>
          <w:rFonts w:ascii="Times New Roman" w:hAnsi="Times New Roman" w:cs="Times New Roman"/>
          <w:sz w:val="24"/>
          <w:szCs w:val="24"/>
        </w:rPr>
        <w:t>Організація змішаного/дистанційного нав</w:t>
      </w:r>
      <w:r w:rsidR="00C162D4">
        <w:rPr>
          <w:rFonts w:ascii="Times New Roman" w:hAnsi="Times New Roman" w:cs="Times New Roman"/>
          <w:sz w:val="24"/>
          <w:szCs w:val="24"/>
        </w:rPr>
        <w:t>чання математики та інформатики»</w:t>
      </w:r>
      <w:r w:rsidR="00A06DC7" w:rsidRPr="00A06DC7">
        <w:rPr>
          <w:rFonts w:ascii="Times New Roman" w:hAnsi="Times New Roman" w:cs="Times New Roman"/>
          <w:sz w:val="24"/>
          <w:szCs w:val="24"/>
        </w:rPr>
        <w:t xml:space="preserve">. Досвід педагога був достойно представлений і оцінений та отримав почесне ІІ місце. Під </w:t>
      </w:r>
      <w:r w:rsidR="00405232">
        <w:rPr>
          <w:rFonts w:ascii="Times New Roman" w:hAnsi="Times New Roman" w:cs="Times New Roman"/>
          <w:sz w:val="24"/>
          <w:szCs w:val="24"/>
        </w:rPr>
        <w:t>час виступу, Кор</w:t>
      </w:r>
      <w:r w:rsidR="00C162D4">
        <w:rPr>
          <w:rFonts w:ascii="Times New Roman" w:hAnsi="Times New Roman" w:cs="Times New Roman"/>
          <w:sz w:val="24"/>
          <w:szCs w:val="24"/>
        </w:rPr>
        <w:t xml:space="preserve">сун А.М. </w:t>
      </w:r>
      <w:r w:rsidR="00A06DC7" w:rsidRPr="00A06DC7">
        <w:rPr>
          <w:rFonts w:ascii="Times New Roman" w:hAnsi="Times New Roman" w:cs="Times New Roman"/>
          <w:sz w:val="24"/>
          <w:szCs w:val="24"/>
        </w:rPr>
        <w:t xml:space="preserve">поділився своїми напрацюваннями </w:t>
      </w:r>
      <w:r w:rsidR="00A06DC7">
        <w:rPr>
          <w:rFonts w:ascii="Times New Roman" w:hAnsi="Times New Roman" w:cs="Times New Roman"/>
          <w:sz w:val="24"/>
          <w:szCs w:val="24"/>
        </w:rPr>
        <w:t>в умовах дистанційного навчання.</w:t>
      </w:r>
    </w:p>
    <w:p w:rsidR="009C31EF" w:rsidRPr="00CE6646" w:rsidRDefault="00CE6646" w:rsidP="00594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E6646" w:rsidRPr="00CE6646" w:rsidRDefault="009C31EF" w:rsidP="00CE6646">
      <w:pPr>
        <w:jc w:val="center"/>
        <w:rPr>
          <w:rFonts w:ascii="Times New Roman" w:hAnsi="Times New Roman" w:cs="Times New Roman"/>
          <w:b/>
          <w:sz w:val="24"/>
          <w:szCs w:val="24"/>
          <w:lang w:val="ru-RU"/>
        </w:rPr>
      </w:pPr>
      <w:r w:rsidRPr="00CE6646">
        <w:rPr>
          <w:rFonts w:ascii="Times New Roman" w:hAnsi="Times New Roman" w:cs="Times New Roman"/>
          <w:b/>
          <w:sz w:val="24"/>
          <w:szCs w:val="24"/>
        </w:rPr>
        <w:t>Впровадження політики академічної доброчесності</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 xml:space="preserve">Педагогічні працівники </w:t>
      </w:r>
      <w:r w:rsidR="00133E66">
        <w:rPr>
          <w:rFonts w:ascii="Times New Roman" w:hAnsi="Times New Roman" w:cs="Times New Roman"/>
          <w:sz w:val="24"/>
          <w:szCs w:val="24"/>
        </w:rPr>
        <w:t>закладу</w:t>
      </w:r>
      <w:r w:rsidRPr="009C31EF">
        <w:rPr>
          <w:rFonts w:ascii="Times New Roman" w:hAnsi="Times New Roman" w:cs="Times New Roman"/>
          <w:sz w:val="24"/>
          <w:szCs w:val="24"/>
        </w:rPr>
        <w:t xml:space="preserve"> пройшли успішне навчання на семінарі «Академічна доброчесність», на якому ознайомились з принципами, нормативними документами та правовими аспектами академічної доброчесності. Взяли участь у розробці Положення про академічну доброчесність </w:t>
      </w:r>
      <w:r w:rsidR="00CE6646" w:rsidRPr="007C076F">
        <w:rPr>
          <w:rFonts w:ascii="Times New Roman" w:hAnsi="Times New Roman" w:cs="Times New Roman"/>
          <w:sz w:val="24"/>
          <w:szCs w:val="24"/>
        </w:rPr>
        <w:t>школи</w:t>
      </w:r>
      <w:r w:rsidRPr="009C31EF">
        <w:rPr>
          <w:rFonts w:ascii="Times New Roman" w:hAnsi="Times New Roman" w:cs="Times New Roman"/>
          <w:sz w:val="24"/>
          <w:szCs w:val="24"/>
        </w:rPr>
        <w:t xml:space="preserve">. Під час освітнього процесу знайомлять здобувачів освіти з </w:t>
      </w:r>
      <w:r w:rsidRPr="009C31EF">
        <w:rPr>
          <w:rFonts w:ascii="Times New Roman" w:hAnsi="Times New Roman" w:cs="Times New Roman"/>
          <w:sz w:val="24"/>
          <w:szCs w:val="24"/>
        </w:rPr>
        <w:lastRenderedPageBreak/>
        <w:t>основами академічної доброчесності, етичною поведінкою учасників освітнього процесу, проявами академічної нечесності, плагіату.</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ab/>
      </w:r>
    </w:p>
    <w:p w:rsidR="009C31EF" w:rsidRDefault="009C31EF" w:rsidP="005946F9">
      <w:pPr>
        <w:spacing w:after="0" w:line="240" w:lineRule="auto"/>
        <w:jc w:val="center"/>
        <w:rPr>
          <w:rFonts w:ascii="Times New Roman" w:hAnsi="Times New Roman" w:cs="Times New Roman"/>
          <w:b/>
          <w:sz w:val="24"/>
          <w:szCs w:val="24"/>
          <w:lang w:val="ru-RU"/>
        </w:rPr>
      </w:pPr>
      <w:r w:rsidRPr="00CE6646">
        <w:rPr>
          <w:rFonts w:ascii="Times New Roman" w:hAnsi="Times New Roman" w:cs="Times New Roman"/>
          <w:b/>
          <w:sz w:val="24"/>
          <w:szCs w:val="24"/>
        </w:rPr>
        <w:t>УПРАВЛІННЯ</w:t>
      </w:r>
    </w:p>
    <w:p w:rsidR="00CE6646" w:rsidRPr="00CE6646" w:rsidRDefault="00CE6646" w:rsidP="005946F9">
      <w:pPr>
        <w:spacing w:after="0" w:line="240" w:lineRule="auto"/>
        <w:jc w:val="center"/>
        <w:rPr>
          <w:rFonts w:ascii="Times New Roman" w:hAnsi="Times New Roman" w:cs="Times New Roman"/>
          <w:b/>
          <w:sz w:val="24"/>
          <w:szCs w:val="24"/>
          <w:lang w:val="ru-RU"/>
        </w:rPr>
      </w:pPr>
    </w:p>
    <w:p w:rsidR="00CE6646" w:rsidRPr="00CE6646" w:rsidRDefault="009C31EF" w:rsidP="005946F9">
      <w:pPr>
        <w:spacing w:after="0" w:line="240" w:lineRule="auto"/>
        <w:jc w:val="center"/>
        <w:rPr>
          <w:rFonts w:ascii="Times New Roman" w:hAnsi="Times New Roman" w:cs="Times New Roman"/>
          <w:b/>
          <w:sz w:val="24"/>
          <w:szCs w:val="24"/>
          <w:lang w:val="ru-RU"/>
        </w:rPr>
      </w:pPr>
      <w:r w:rsidRPr="00CE6646">
        <w:rPr>
          <w:rFonts w:ascii="Times New Roman" w:hAnsi="Times New Roman" w:cs="Times New Roman"/>
          <w:b/>
          <w:sz w:val="24"/>
          <w:szCs w:val="24"/>
        </w:rPr>
        <w:t>Формування відносин довіри прозо</w:t>
      </w:r>
      <w:r w:rsidR="00CE6646" w:rsidRPr="00CE6646">
        <w:rPr>
          <w:rFonts w:ascii="Times New Roman" w:hAnsi="Times New Roman" w:cs="Times New Roman"/>
          <w:b/>
          <w:sz w:val="24"/>
          <w:szCs w:val="24"/>
        </w:rPr>
        <w:t>рості, дотримання етичних норм</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Здатність пропонувати якісні освітні послуги є найважливішим фактором для формування високої довіри громадськості до закладу освіти та усього колективу, який тут працює. Ми будуємо довіру через комунікації:</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Інформаційна відкритість:</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офіційний сайт </w:t>
      </w:r>
      <w:r w:rsidR="00CE6646" w:rsidRPr="00CE6646">
        <w:rPr>
          <w:rFonts w:ascii="Times New Roman" w:hAnsi="Times New Roman" w:cs="Times New Roman"/>
          <w:sz w:val="24"/>
          <w:szCs w:val="24"/>
        </w:rPr>
        <w:t>КЗ «СИДОРЕНКІВСЬКА ЗАГАЛЬНООСВІТНЯ ШКОЛА І-ІІІ СТУПЕНІВ ВАЛКІВСЬКОЇ МІСЬКОЇ РАДИ ХАРКІВСЬКОЇ ОБЛАСТІ»</w:t>
      </w:r>
      <w:r w:rsidRPr="009C31EF">
        <w:rPr>
          <w:rFonts w:ascii="Times New Roman" w:hAnsi="Times New Roman" w:cs="Times New Roman"/>
          <w:sz w:val="24"/>
          <w:szCs w:val="24"/>
        </w:rPr>
        <w:t>.</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дошка оголошень.</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 xml:space="preserve"> За допомогою комунікацій, ми створюємо правильні очікування від і щодо себе та розвиваємо відносини з усіма учасниками освітнього процесу.</w:t>
      </w:r>
    </w:p>
    <w:p w:rsidR="009C31EF" w:rsidRPr="009C31EF" w:rsidRDefault="009C31EF" w:rsidP="005946F9">
      <w:pPr>
        <w:spacing w:after="0" w:line="240" w:lineRule="auto"/>
        <w:jc w:val="both"/>
        <w:rPr>
          <w:rFonts w:ascii="Times New Roman" w:hAnsi="Times New Roman" w:cs="Times New Roman"/>
          <w:sz w:val="24"/>
          <w:szCs w:val="24"/>
        </w:rPr>
      </w:pPr>
      <w:r w:rsidRPr="009C31EF">
        <w:rPr>
          <w:rFonts w:ascii="Times New Roman" w:hAnsi="Times New Roman" w:cs="Times New Roman"/>
          <w:sz w:val="24"/>
          <w:szCs w:val="24"/>
        </w:rPr>
        <w:t>Ми активні та сучасні, наші дії динамічні, що відповідають довгостроковому баченню розвитку закладу освіти.</w:t>
      </w:r>
    </w:p>
    <w:p w:rsidR="00CE6646" w:rsidRPr="00CE6646" w:rsidRDefault="009C31EF" w:rsidP="005946F9">
      <w:pPr>
        <w:spacing w:after="0" w:line="240" w:lineRule="auto"/>
        <w:jc w:val="center"/>
        <w:rPr>
          <w:rFonts w:ascii="Times New Roman" w:hAnsi="Times New Roman" w:cs="Times New Roman"/>
          <w:b/>
          <w:sz w:val="24"/>
          <w:szCs w:val="24"/>
          <w:lang w:val="ru-RU"/>
        </w:rPr>
      </w:pPr>
      <w:r w:rsidRPr="00CE6646">
        <w:rPr>
          <w:rFonts w:ascii="Times New Roman" w:hAnsi="Times New Roman" w:cs="Times New Roman"/>
          <w:b/>
          <w:sz w:val="24"/>
          <w:szCs w:val="24"/>
        </w:rPr>
        <w:t>Ефективність кадрової політики</w:t>
      </w:r>
    </w:p>
    <w:p w:rsidR="009C31EF" w:rsidRPr="000A50D9"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Протягом  навчального року штат працівників укомплектований на </w:t>
      </w:r>
      <w:r w:rsidR="00C162D4">
        <w:rPr>
          <w:rFonts w:ascii="Times New Roman" w:hAnsi="Times New Roman" w:cs="Times New Roman"/>
          <w:sz w:val="24"/>
          <w:szCs w:val="24"/>
        </w:rPr>
        <w:t>100%</w:t>
      </w:r>
      <w:r w:rsidRPr="000A50D9">
        <w:rPr>
          <w:rFonts w:ascii="Times New Roman" w:hAnsi="Times New Roman" w:cs="Times New Roman"/>
          <w:sz w:val="24"/>
          <w:szCs w:val="24"/>
        </w:rPr>
        <w:t>.</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Одним з найпотужніших та найефективніших засобів стимулювання працівників до творчої та активної праці є заохочення. Заохочення є закономірним результатом позитивної оцінки дій працівників та результатів їх праці. </w:t>
      </w:r>
    </w:p>
    <w:p w:rsidR="009C31EF" w:rsidRPr="00A2257A" w:rsidRDefault="009C31EF" w:rsidP="005946F9">
      <w:pPr>
        <w:spacing w:after="0" w:line="240" w:lineRule="auto"/>
        <w:jc w:val="both"/>
        <w:rPr>
          <w:rFonts w:ascii="Times New Roman" w:hAnsi="Times New Roman" w:cs="Times New Roman"/>
          <w:sz w:val="24"/>
          <w:szCs w:val="24"/>
        </w:rPr>
      </w:pPr>
      <w:r w:rsidRPr="00CE6646">
        <w:rPr>
          <w:rFonts w:ascii="Times New Roman" w:hAnsi="Times New Roman" w:cs="Times New Roman"/>
          <w:b/>
          <w:sz w:val="24"/>
          <w:szCs w:val="24"/>
        </w:rPr>
        <w:t xml:space="preserve">Заохочення педагогічних працівників </w:t>
      </w:r>
      <w:r w:rsidR="00CE6646" w:rsidRPr="00CE6646">
        <w:rPr>
          <w:rFonts w:ascii="Times New Roman" w:hAnsi="Times New Roman" w:cs="Times New Roman"/>
          <w:b/>
          <w:sz w:val="24"/>
          <w:szCs w:val="24"/>
        </w:rPr>
        <w:t xml:space="preserve">КЗ «СИДОРЕНКІВСЬКА ЗАГАЛЬНООСВІТНЯ </w:t>
      </w:r>
      <w:r w:rsidR="00CE6646" w:rsidRPr="00A2257A">
        <w:rPr>
          <w:rFonts w:ascii="Times New Roman" w:hAnsi="Times New Roman" w:cs="Times New Roman"/>
          <w:sz w:val="24"/>
          <w:szCs w:val="24"/>
        </w:rPr>
        <w:t>ШКОЛА І-ІІІ СТУПЕНІВ ВАЛКІВСЬКОЇ МІСЬКОЇ РАДИ ХАРКІВСЬКОЇ ОБЛАСТІ»</w:t>
      </w:r>
      <w:r w:rsidRPr="00A2257A">
        <w:rPr>
          <w:rFonts w:ascii="Times New Roman" w:hAnsi="Times New Roman" w:cs="Times New Roman"/>
          <w:sz w:val="24"/>
          <w:szCs w:val="24"/>
        </w:rPr>
        <w:t>:</w:t>
      </w:r>
    </w:p>
    <w:p w:rsidR="009C31EF" w:rsidRPr="00A2257A" w:rsidRDefault="009C31EF" w:rsidP="005946F9">
      <w:pPr>
        <w:spacing w:after="0" w:line="240" w:lineRule="auto"/>
        <w:jc w:val="both"/>
        <w:rPr>
          <w:rFonts w:ascii="Times New Roman" w:hAnsi="Times New Roman" w:cs="Times New Roman"/>
          <w:sz w:val="24"/>
          <w:szCs w:val="24"/>
        </w:rPr>
      </w:pPr>
      <w:r w:rsidRPr="00A2257A">
        <w:rPr>
          <w:rFonts w:ascii="Times New Roman" w:hAnsi="Times New Roman" w:cs="Times New Roman"/>
          <w:sz w:val="24"/>
          <w:szCs w:val="24"/>
        </w:rPr>
        <w:tab/>
      </w:r>
      <w:r w:rsidR="006A2B14" w:rsidRPr="00A2257A">
        <w:rPr>
          <w:rFonts w:ascii="Times New Roman" w:hAnsi="Times New Roman" w:cs="Times New Roman"/>
          <w:sz w:val="24"/>
          <w:szCs w:val="24"/>
        </w:rPr>
        <w:t>Н</w:t>
      </w:r>
      <w:r w:rsidRPr="00A2257A">
        <w:rPr>
          <w:rFonts w:ascii="Times New Roman" w:hAnsi="Times New Roman" w:cs="Times New Roman"/>
          <w:sz w:val="24"/>
          <w:szCs w:val="24"/>
        </w:rPr>
        <w:t xml:space="preserve">агороджені Грамотами </w:t>
      </w:r>
      <w:r w:rsidR="00E96BFF" w:rsidRPr="00A2257A">
        <w:rPr>
          <w:rFonts w:ascii="Times New Roman" w:hAnsi="Times New Roman" w:cs="Times New Roman"/>
          <w:sz w:val="24"/>
          <w:szCs w:val="24"/>
        </w:rPr>
        <w:t xml:space="preserve">КЗ «СИДОРЕНКІВСЬКА ЗАГАЛЬНООСВІТНЯ ШКОЛА </w:t>
      </w:r>
      <w:r w:rsidR="00C162D4">
        <w:rPr>
          <w:rFonts w:ascii="Times New Roman" w:hAnsi="Times New Roman" w:cs="Times New Roman"/>
          <w:sz w:val="24"/>
          <w:szCs w:val="24"/>
        </w:rPr>
        <w:t xml:space="preserve">      </w:t>
      </w:r>
      <w:r w:rsidR="00E96BFF" w:rsidRPr="00A2257A">
        <w:rPr>
          <w:rFonts w:ascii="Times New Roman" w:hAnsi="Times New Roman" w:cs="Times New Roman"/>
          <w:sz w:val="24"/>
          <w:szCs w:val="24"/>
        </w:rPr>
        <w:t>І-ІІІ СТУПЕНІВ ВАЛКІВСЬКОЇ МІСЬКОЇ РАДИ ХАРКІВСЬКОЇ ОБЛАСТІ»</w:t>
      </w:r>
      <w:r w:rsidR="00E27178">
        <w:rPr>
          <w:rFonts w:ascii="Times New Roman" w:hAnsi="Times New Roman" w:cs="Times New Roman"/>
          <w:sz w:val="24"/>
          <w:szCs w:val="24"/>
        </w:rPr>
        <w:t xml:space="preserve"> </w:t>
      </w:r>
      <w:r w:rsidR="006A2B14" w:rsidRPr="00A2257A">
        <w:rPr>
          <w:rFonts w:ascii="Times New Roman" w:hAnsi="Times New Roman" w:cs="Times New Roman"/>
          <w:sz w:val="24"/>
          <w:szCs w:val="24"/>
        </w:rPr>
        <w:t xml:space="preserve">– </w:t>
      </w:r>
      <w:r w:rsidR="00A2257A" w:rsidRPr="00A2257A">
        <w:rPr>
          <w:rFonts w:ascii="Times New Roman" w:hAnsi="Times New Roman" w:cs="Times New Roman"/>
          <w:sz w:val="24"/>
          <w:szCs w:val="24"/>
        </w:rPr>
        <w:t>5 працівників</w:t>
      </w:r>
      <w:r w:rsidRPr="00A2257A">
        <w:rPr>
          <w:rFonts w:ascii="Times New Roman" w:hAnsi="Times New Roman" w:cs="Times New Roman"/>
          <w:sz w:val="24"/>
          <w:szCs w:val="24"/>
        </w:rPr>
        <w:t>.</w:t>
      </w:r>
    </w:p>
    <w:p w:rsidR="009C31EF" w:rsidRPr="00A2257A" w:rsidRDefault="009C31EF" w:rsidP="00C162D4">
      <w:pPr>
        <w:spacing w:after="0"/>
        <w:jc w:val="both"/>
        <w:rPr>
          <w:rFonts w:ascii="Times New Roman" w:hAnsi="Times New Roman" w:cs="Times New Roman"/>
          <w:szCs w:val="24"/>
        </w:rPr>
      </w:pPr>
      <w:r w:rsidRPr="00A2257A">
        <w:rPr>
          <w:rFonts w:ascii="Times New Roman" w:hAnsi="Times New Roman" w:cs="Times New Roman"/>
          <w:szCs w:val="24"/>
        </w:rPr>
        <w:tab/>
        <w:t>На</w:t>
      </w:r>
      <w:r w:rsidR="006A2B14" w:rsidRPr="00A2257A">
        <w:rPr>
          <w:rFonts w:ascii="Times New Roman" w:hAnsi="Times New Roman" w:cs="Times New Roman"/>
          <w:szCs w:val="24"/>
        </w:rPr>
        <w:t>городжені Грамотами</w:t>
      </w:r>
      <w:r w:rsidR="00C162D4">
        <w:rPr>
          <w:rFonts w:ascii="Times New Roman" w:hAnsi="Times New Roman" w:cs="Times New Roman"/>
          <w:szCs w:val="24"/>
        </w:rPr>
        <w:t xml:space="preserve"> </w:t>
      </w:r>
      <w:r w:rsidR="006A2B14" w:rsidRPr="00A2257A">
        <w:rPr>
          <w:rFonts w:ascii="Times New Roman" w:hAnsi="Times New Roman" w:cs="Times New Roman"/>
          <w:szCs w:val="24"/>
        </w:rPr>
        <w:t>відділу  освіти Валківської міської ради – 4</w:t>
      </w:r>
      <w:r w:rsidRPr="00A2257A">
        <w:rPr>
          <w:rFonts w:ascii="Times New Roman" w:hAnsi="Times New Roman" w:cs="Times New Roman"/>
          <w:szCs w:val="24"/>
        </w:rPr>
        <w:t xml:space="preserve"> педагог</w:t>
      </w:r>
      <w:r w:rsidR="00A2257A" w:rsidRPr="00A2257A">
        <w:rPr>
          <w:rFonts w:ascii="Times New Roman" w:hAnsi="Times New Roman" w:cs="Times New Roman"/>
          <w:szCs w:val="24"/>
        </w:rPr>
        <w:t xml:space="preserve">и та </w:t>
      </w:r>
      <w:proofErr w:type="spellStart"/>
      <w:r w:rsidR="00A2257A" w:rsidRPr="00A2257A">
        <w:rPr>
          <w:rFonts w:ascii="Times New Roman" w:hAnsi="Times New Roman" w:cs="Times New Roman"/>
          <w:szCs w:val="24"/>
        </w:rPr>
        <w:t>ДНіО-</w:t>
      </w:r>
      <w:proofErr w:type="spellEnd"/>
      <w:r w:rsidR="00A2257A" w:rsidRPr="00A2257A">
        <w:rPr>
          <w:rFonts w:ascii="Times New Roman" w:hAnsi="Times New Roman" w:cs="Times New Roman"/>
          <w:szCs w:val="24"/>
        </w:rPr>
        <w:t xml:space="preserve"> 2.</w:t>
      </w:r>
    </w:p>
    <w:p w:rsidR="009C31EF" w:rsidRPr="00CE6646"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Відповідно до Трудовог</w:t>
      </w:r>
      <w:r w:rsidR="00CD6DF3">
        <w:rPr>
          <w:rFonts w:ascii="Times New Roman" w:hAnsi="Times New Roman" w:cs="Times New Roman"/>
          <w:sz w:val="24"/>
          <w:szCs w:val="24"/>
        </w:rPr>
        <w:t>о кодексу, всі працівники  закладу</w:t>
      </w:r>
      <w:r w:rsidRPr="009C31EF">
        <w:rPr>
          <w:rFonts w:ascii="Times New Roman" w:hAnsi="Times New Roman" w:cs="Times New Roman"/>
          <w:sz w:val="24"/>
          <w:szCs w:val="24"/>
        </w:rPr>
        <w:t xml:space="preserve"> отримують основну та додаткову трудову відпустку, пільгові путівки, оплачуваний лікарняний, оплачувану відпустку  у зв'</w:t>
      </w:r>
      <w:r w:rsidR="00CE6646">
        <w:rPr>
          <w:rFonts w:ascii="Times New Roman" w:hAnsi="Times New Roman" w:cs="Times New Roman"/>
          <w:sz w:val="24"/>
          <w:szCs w:val="24"/>
        </w:rPr>
        <w:t xml:space="preserve">язку з вагітністю та пологами. </w:t>
      </w:r>
    </w:p>
    <w:p w:rsidR="00CE6646" w:rsidRPr="007C076F" w:rsidRDefault="009C31EF" w:rsidP="00C162D4">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t>Співпраця учасників освітнього процесу, взаємодія з місцевою громадою</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Спілкування учасників освітнього процесу відбувалось у різний спосіб: наради при директорові, анкетуванні або опитування, проведення батьківських зборів, як </w:t>
      </w:r>
      <w:proofErr w:type="spellStart"/>
      <w:r w:rsidRPr="009C31EF">
        <w:rPr>
          <w:rFonts w:ascii="Times New Roman" w:hAnsi="Times New Roman" w:cs="Times New Roman"/>
          <w:sz w:val="24"/>
          <w:szCs w:val="24"/>
        </w:rPr>
        <w:t>оф-</w:t>
      </w:r>
      <w:proofErr w:type="spellEnd"/>
      <w:r w:rsidRPr="009C31EF">
        <w:rPr>
          <w:rFonts w:ascii="Times New Roman" w:hAnsi="Times New Roman" w:cs="Times New Roman"/>
          <w:sz w:val="24"/>
          <w:szCs w:val="24"/>
        </w:rPr>
        <w:t xml:space="preserve"> так і он-лайн, виховні години або години спілкування, засідання МО тощо.</w:t>
      </w:r>
    </w:p>
    <w:p w:rsidR="009C31EF" w:rsidRPr="009C31EF" w:rsidRDefault="00CE6646" w:rsidP="00C162D4">
      <w:pPr>
        <w:spacing w:after="0"/>
        <w:jc w:val="both"/>
        <w:rPr>
          <w:rFonts w:ascii="Times New Roman" w:hAnsi="Times New Roman" w:cs="Times New Roman"/>
          <w:sz w:val="24"/>
          <w:szCs w:val="24"/>
        </w:rPr>
      </w:pPr>
      <w:r w:rsidRPr="00CE6646">
        <w:rPr>
          <w:rFonts w:ascii="Times New Roman" w:hAnsi="Times New Roman" w:cs="Times New Roman"/>
          <w:sz w:val="24"/>
          <w:szCs w:val="24"/>
        </w:rPr>
        <w:t>КЗ «СИДОРЕНКІВСЬКА ЗАГАЛЬНООСВІТНЯ ШКОЛА І-ІІІ СТУПЕНІВ ВАЛКІВСЬКОЇ МІСЬКОЇ РАДИ ХАРКІВСЬКОЇ ОБЛАСТІ»</w:t>
      </w:r>
      <w:r w:rsidR="009C31EF" w:rsidRPr="009C31EF">
        <w:rPr>
          <w:rFonts w:ascii="Times New Roman" w:hAnsi="Times New Roman" w:cs="Times New Roman"/>
          <w:sz w:val="24"/>
          <w:szCs w:val="24"/>
        </w:rPr>
        <w:t xml:space="preserve"> активно співпрацює з закладами та громадськими об’єднаннями:</w:t>
      </w:r>
    </w:p>
    <w:p w:rsidR="009C31EF" w:rsidRPr="00385FDF" w:rsidRDefault="009C31EF" w:rsidP="00C162D4">
      <w:pPr>
        <w:spacing w:after="0"/>
        <w:jc w:val="both"/>
        <w:rPr>
          <w:rFonts w:ascii="Times New Roman" w:hAnsi="Times New Roman" w:cs="Times New Roman"/>
          <w:sz w:val="24"/>
          <w:szCs w:val="24"/>
        </w:rPr>
      </w:pPr>
      <w:proofErr w:type="spellStart"/>
      <w:r w:rsidRPr="00385FDF">
        <w:rPr>
          <w:rFonts w:ascii="Times New Roman" w:hAnsi="Times New Roman" w:cs="Times New Roman"/>
          <w:sz w:val="24"/>
          <w:szCs w:val="24"/>
        </w:rPr>
        <w:t>-</w:t>
      </w:r>
      <w:r w:rsidR="00A2257A" w:rsidRPr="00385FDF">
        <w:rPr>
          <w:rFonts w:ascii="Times New Roman" w:hAnsi="Times New Roman" w:cs="Times New Roman"/>
          <w:sz w:val="24"/>
          <w:szCs w:val="24"/>
        </w:rPr>
        <w:t>.</w:t>
      </w:r>
      <w:r w:rsidR="00FB2859" w:rsidRPr="00385FDF">
        <w:rPr>
          <w:rFonts w:ascii="Times New Roman" w:hAnsi="Times New Roman" w:cs="Times New Roman"/>
          <w:sz w:val="24"/>
          <w:szCs w:val="24"/>
        </w:rPr>
        <w:t>Сектор</w:t>
      </w:r>
      <w:proofErr w:type="spellEnd"/>
      <w:r w:rsidR="00FB2859" w:rsidRPr="00385FDF">
        <w:rPr>
          <w:rFonts w:ascii="Times New Roman" w:hAnsi="Times New Roman" w:cs="Times New Roman"/>
          <w:sz w:val="24"/>
          <w:szCs w:val="24"/>
        </w:rPr>
        <w:t xml:space="preserve"> превенції </w:t>
      </w:r>
      <w:proofErr w:type="spellStart"/>
      <w:r w:rsidR="00FB2859" w:rsidRPr="00385FDF">
        <w:rPr>
          <w:rFonts w:ascii="Times New Roman" w:hAnsi="Times New Roman" w:cs="Times New Roman"/>
          <w:sz w:val="24"/>
          <w:szCs w:val="24"/>
        </w:rPr>
        <w:t>Валківського</w:t>
      </w:r>
      <w:proofErr w:type="spellEnd"/>
      <w:r w:rsidR="00FB2859" w:rsidRPr="00385FDF">
        <w:rPr>
          <w:rFonts w:ascii="Times New Roman" w:hAnsi="Times New Roman" w:cs="Times New Roman"/>
          <w:sz w:val="24"/>
          <w:szCs w:val="24"/>
        </w:rPr>
        <w:t xml:space="preserve"> </w:t>
      </w:r>
      <w:r w:rsidRPr="00385FDF">
        <w:rPr>
          <w:rFonts w:ascii="Times New Roman" w:hAnsi="Times New Roman" w:cs="Times New Roman"/>
          <w:sz w:val="24"/>
          <w:szCs w:val="24"/>
        </w:rPr>
        <w:t xml:space="preserve"> ВП ГУ НП        в Харківській області.</w:t>
      </w:r>
    </w:p>
    <w:p w:rsidR="00385FDF" w:rsidRPr="00385FDF" w:rsidRDefault="009C31EF" w:rsidP="00C162D4">
      <w:pPr>
        <w:spacing w:after="0"/>
        <w:jc w:val="both"/>
        <w:rPr>
          <w:rFonts w:ascii="Times New Roman" w:hAnsi="Times New Roman" w:cs="Times New Roman"/>
          <w:sz w:val="24"/>
          <w:szCs w:val="24"/>
        </w:rPr>
      </w:pPr>
      <w:r w:rsidRPr="00385FDF">
        <w:rPr>
          <w:rFonts w:ascii="Times New Roman" w:hAnsi="Times New Roman" w:cs="Times New Roman"/>
          <w:sz w:val="24"/>
          <w:szCs w:val="24"/>
        </w:rPr>
        <w:t>-</w:t>
      </w:r>
      <w:r w:rsidRPr="00385FDF">
        <w:rPr>
          <w:rFonts w:ascii="Times New Roman" w:hAnsi="Times New Roman" w:cs="Times New Roman"/>
          <w:sz w:val="24"/>
          <w:szCs w:val="24"/>
        </w:rPr>
        <w:tab/>
      </w:r>
      <w:r w:rsidR="00A2257A" w:rsidRPr="00385FDF">
        <w:rPr>
          <w:rFonts w:ascii="Times New Roman" w:hAnsi="Times New Roman" w:cs="Times New Roman"/>
          <w:sz w:val="24"/>
          <w:szCs w:val="24"/>
        </w:rPr>
        <w:t>КЗ «</w:t>
      </w:r>
      <w:r w:rsidR="00385FDF" w:rsidRPr="00385FDF">
        <w:rPr>
          <w:rFonts w:ascii="Times New Roman" w:hAnsi="Times New Roman" w:cs="Times New Roman"/>
          <w:sz w:val="24"/>
          <w:szCs w:val="24"/>
        </w:rPr>
        <w:t>Валківський районний БДЮТ</w:t>
      </w:r>
      <w:r w:rsidR="00A2257A" w:rsidRPr="00385FDF">
        <w:rPr>
          <w:rFonts w:ascii="Times New Roman" w:hAnsi="Times New Roman" w:cs="Times New Roman"/>
          <w:sz w:val="24"/>
          <w:szCs w:val="24"/>
        </w:rPr>
        <w:t>»</w:t>
      </w:r>
    </w:p>
    <w:p w:rsidR="009C31EF" w:rsidRDefault="009C31EF" w:rsidP="00C162D4">
      <w:pPr>
        <w:spacing w:after="0"/>
        <w:jc w:val="both"/>
        <w:rPr>
          <w:rFonts w:ascii="Times New Roman" w:hAnsi="Times New Roman" w:cs="Times New Roman"/>
          <w:sz w:val="24"/>
          <w:szCs w:val="24"/>
        </w:rPr>
      </w:pPr>
      <w:r w:rsidRPr="00385FDF">
        <w:rPr>
          <w:rFonts w:ascii="Times New Roman" w:hAnsi="Times New Roman" w:cs="Times New Roman"/>
          <w:sz w:val="24"/>
          <w:szCs w:val="24"/>
        </w:rPr>
        <w:t>-</w:t>
      </w:r>
      <w:r w:rsidRPr="00385FDF">
        <w:rPr>
          <w:rFonts w:ascii="Times New Roman" w:hAnsi="Times New Roman" w:cs="Times New Roman"/>
          <w:sz w:val="24"/>
          <w:szCs w:val="24"/>
        </w:rPr>
        <w:tab/>
      </w:r>
      <w:r w:rsidR="00385FDF" w:rsidRPr="00385FDF">
        <w:rPr>
          <w:rFonts w:ascii="Times New Roman" w:hAnsi="Times New Roman" w:cs="Times New Roman"/>
          <w:bCs/>
          <w:sz w:val="24"/>
          <w:szCs w:val="24"/>
        </w:rPr>
        <w:t>ВАЛКІВСЬКА</w:t>
      </w:r>
      <w:r w:rsidR="00385FDF" w:rsidRPr="00385FDF">
        <w:rPr>
          <w:rFonts w:ascii="Times New Roman" w:hAnsi="Times New Roman" w:cs="Times New Roman"/>
          <w:sz w:val="24"/>
          <w:szCs w:val="24"/>
        </w:rPr>
        <w:t> ДИТЯЧО-ЮНАЦЬКА СПОРТИВНА ШКОЛА "СПОРТ ДЛЯ ВСІХ"</w:t>
      </w:r>
    </w:p>
    <w:p w:rsidR="00385FDF" w:rsidRDefault="00385FDF" w:rsidP="00C162D4">
      <w:pPr>
        <w:spacing w:after="0"/>
        <w:jc w:val="both"/>
        <w:rPr>
          <w:rFonts w:ascii="Times New Roman" w:hAnsi="Times New Roman" w:cs="Times New Roman"/>
          <w:bCs/>
          <w:sz w:val="24"/>
          <w:szCs w:val="24"/>
        </w:rPr>
      </w:pPr>
      <w:r>
        <w:rPr>
          <w:rFonts w:ascii="Times New Roman" w:hAnsi="Times New Roman" w:cs="Times New Roman"/>
          <w:sz w:val="24"/>
          <w:szCs w:val="24"/>
        </w:rPr>
        <w:t>-</w:t>
      </w:r>
      <w:r w:rsidRPr="00385FDF">
        <w:rPr>
          <w:rFonts w:ascii="Times New Roman" w:hAnsi="Times New Roman" w:cs="Times New Roman"/>
          <w:bCs/>
          <w:sz w:val="24"/>
          <w:szCs w:val="24"/>
        </w:rPr>
        <w:t>ЦЕНТР ТУРИЗМУ</w:t>
      </w:r>
      <w:r w:rsidRPr="00385FDF">
        <w:rPr>
          <w:rFonts w:ascii="Times New Roman" w:hAnsi="Times New Roman" w:cs="Times New Roman"/>
          <w:sz w:val="24"/>
          <w:szCs w:val="24"/>
        </w:rPr>
        <w:t>, КРАЄЗНАВСТВА ТА ЕКСКУРСІЙ УЧНІВСЬКОЇ МОЛОДІ </w:t>
      </w:r>
      <w:r w:rsidRPr="00385FDF">
        <w:rPr>
          <w:rFonts w:ascii="Times New Roman" w:hAnsi="Times New Roman" w:cs="Times New Roman"/>
          <w:bCs/>
          <w:sz w:val="24"/>
          <w:szCs w:val="24"/>
        </w:rPr>
        <w:t>ВАЛКІВСЬКОЇ МІСЬКОЇ РАДИ</w:t>
      </w:r>
    </w:p>
    <w:p w:rsidR="00385FDF" w:rsidRDefault="00385FDF" w:rsidP="00C162D4">
      <w:pPr>
        <w:spacing w:after="0"/>
        <w:jc w:val="both"/>
        <w:rPr>
          <w:rFonts w:ascii="Times New Roman" w:hAnsi="Times New Roman" w:cs="Times New Roman"/>
          <w:bCs/>
          <w:sz w:val="24"/>
          <w:szCs w:val="24"/>
        </w:rPr>
      </w:pPr>
      <w:r>
        <w:rPr>
          <w:rFonts w:ascii="Times New Roman" w:hAnsi="Times New Roman" w:cs="Times New Roman"/>
          <w:bCs/>
          <w:sz w:val="24"/>
          <w:szCs w:val="24"/>
        </w:rPr>
        <w:t>-      ветеранська організація Сидоренківської сільської громади.</w:t>
      </w:r>
    </w:p>
    <w:p w:rsidR="00E27178" w:rsidRPr="004469E6" w:rsidRDefault="00E27178" w:rsidP="00E27178">
      <w:pPr>
        <w:shd w:val="clear" w:color="auto" w:fill="FFFFFF"/>
        <w:spacing w:after="0" w:line="240" w:lineRule="auto"/>
        <w:jc w:val="center"/>
        <w:rPr>
          <w:rFonts w:ascii="Tahoma" w:eastAsia="Times New Roman" w:hAnsi="Tahoma" w:cs="Tahoma"/>
          <w:color w:val="111111"/>
          <w:sz w:val="18"/>
          <w:szCs w:val="18"/>
          <w:lang w:eastAsia="uk-UA"/>
        </w:rPr>
      </w:pPr>
      <w:r w:rsidRPr="004469E6">
        <w:rPr>
          <w:rFonts w:ascii="Times New Roman" w:eastAsia="Times New Roman" w:hAnsi="Times New Roman" w:cs="Times New Roman"/>
          <w:b/>
          <w:bCs/>
          <w:caps/>
          <w:color w:val="111111"/>
          <w:sz w:val="28"/>
          <w:szCs w:val="28"/>
          <w:u w:val="single"/>
          <w:shd w:val="clear" w:color="auto" w:fill="FFFFFF"/>
          <w:lang w:eastAsia="uk-UA"/>
        </w:rPr>
        <w:t>СПІВПРАЦЯ</w:t>
      </w:r>
      <w:r w:rsidRPr="004469E6">
        <w:rPr>
          <w:rFonts w:ascii="Times New Roman" w:eastAsia="Times New Roman" w:hAnsi="Times New Roman" w:cs="Times New Roman"/>
          <w:b/>
          <w:bCs/>
          <w:color w:val="111111"/>
          <w:sz w:val="24"/>
          <w:szCs w:val="24"/>
          <w:u w:val="single"/>
          <w:shd w:val="clear" w:color="auto" w:fill="FFFFFF"/>
          <w:lang w:eastAsia="uk-UA"/>
        </w:rPr>
        <w:t> </w:t>
      </w:r>
      <w:r w:rsidRPr="004469E6">
        <w:rPr>
          <w:rFonts w:ascii="Times New Roman" w:eastAsia="Times New Roman" w:hAnsi="Times New Roman" w:cs="Times New Roman"/>
          <w:b/>
          <w:bCs/>
          <w:caps/>
          <w:color w:val="111111"/>
          <w:sz w:val="28"/>
          <w:szCs w:val="28"/>
          <w:u w:val="single"/>
          <w:shd w:val="clear" w:color="auto" w:fill="FFFFFF"/>
          <w:lang w:eastAsia="uk-UA"/>
        </w:rPr>
        <w:t>З БАТЬКАМИ</w:t>
      </w:r>
    </w:p>
    <w:p w:rsidR="00E27178" w:rsidRPr="004469E6" w:rsidRDefault="00E27178" w:rsidP="00E27178">
      <w:pPr>
        <w:shd w:val="clear" w:color="auto" w:fill="FFFFFF"/>
        <w:spacing w:after="0" w:line="240" w:lineRule="auto"/>
        <w:jc w:val="both"/>
        <w:rPr>
          <w:rFonts w:ascii="Tahoma" w:eastAsia="Times New Roman" w:hAnsi="Tahoma" w:cs="Tahoma"/>
          <w:color w:val="111111"/>
          <w:sz w:val="18"/>
          <w:szCs w:val="18"/>
          <w:lang w:eastAsia="uk-UA"/>
        </w:rPr>
      </w:pPr>
      <w:r w:rsidRPr="005551D3">
        <w:rPr>
          <w:rFonts w:ascii="Times New Roman" w:eastAsia="Times New Roman" w:hAnsi="Times New Roman" w:cs="Times New Roman"/>
          <w:b/>
          <w:color w:val="111111"/>
          <w:sz w:val="28"/>
          <w:szCs w:val="28"/>
          <w:lang w:eastAsia="uk-UA"/>
        </w:rPr>
        <w:t>Одночасно, поряд із позитивними напрацюваннями в роботі школи є певні проблеми, на рішення яких необхідно</w:t>
      </w:r>
      <w:r w:rsidRPr="004469E6">
        <w:rPr>
          <w:rFonts w:ascii="Times New Roman" w:eastAsia="Times New Roman" w:hAnsi="Times New Roman" w:cs="Times New Roman"/>
          <w:color w:val="111111"/>
          <w:sz w:val="28"/>
          <w:szCs w:val="28"/>
          <w:lang w:eastAsia="uk-UA"/>
        </w:rPr>
        <w:t xml:space="preserve"> акцентувати увагу в новому навчальному році, а саме:</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lastRenderedPageBreak/>
        <w:t>цілеспрямована спільна робота педагогічного колективу і кожного вчителя окремо над підвищенням рівня якості освіти, удосконалення професіоналізму, підготовки випускників до життя в швидкоплинних змінах соціокультурних умов і професійної діяльності;</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 xml:space="preserve">запровадження курсів за вибором, спецкурсів для </w:t>
      </w:r>
      <w:proofErr w:type="spellStart"/>
      <w:r w:rsidRPr="004469E6">
        <w:rPr>
          <w:rFonts w:ascii="Times New Roman" w:eastAsia="Times New Roman" w:hAnsi="Times New Roman" w:cs="Times New Roman"/>
          <w:color w:val="111111"/>
          <w:sz w:val="28"/>
          <w:szCs w:val="28"/>
          <w:lang w:eastAsia="uk-UA"/>
        </w:rPr>
        <w:t>допрофільного</w:t>
      </w:r>
      <w:proofErr w:type="spellEnd"/>
      <w:r w:rsidRPr="004469E6">
        <w:rPr>
          <w:rFonts w:ascii="Times New Roman" w:eastAsia="Times New Roman" w:hAnsi="Times New Roman" w:cs="Times New Roman"/>
          <w:color w:val="111111"/>
          <w:sz w:val="28"/>
          <w:szCs w:val="28"/>
          <w:lang w:eastAsia="uk-UA"/>
        </w:rPr>
        <w:t xml:space="preserve"> й  профільного навчання, індивідуальних, групових занять, курсів за вибором;</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впровадження інформаційно-комунікативних технологій, комп’ютеризації та інформатизації освітнього процесу;</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формування в учнів прагнення до навчання впродовж усього життя, пошуку найкращих шляхів розв’язання життєвих проблем;</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вивчення і творче впровадження в практику навчання і виховання учнів педагогічних інновацій вчителів району, області, участь у заходах обласного, районного рівнів;</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робота над удосконаленням уроку як засобу розвитку творчої особистості вчителя і учня, самореалізація творчої особистості, підвищення рівня якості уроку;</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розробка предметних методичних матеріалів;</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проведення шкільних олімпіад та ретельна індивідуальна підготовка учнів до участі в олімпіадах, конкурсах різного рівня, Малої академії наук; робота зі здібними та обдарованими учнями;</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нормативне забезпечення, педагогічний аналіз та самоаналіз, контроль та корекція навчально-виховного процесу, впровадження в управління моніторингових досліджень, компетентнісного підходу;</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забезпечення ефективності управління організаційно-методичною роботою;</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 xml:space="preserve">науково-методичне та кадрове забезпечення </w:t>
      </w:r>
      <w:proofErr w:type="spellStart"/>
      <w:r w:rsidRPr="004469E6">
        <w:rPr>
          <w:rFonts w:ascii="Times New Roman" w:eastAsia="Times New Roman" w:hAnsi="Times New Roman" w:cs="Times New Roman"/>
          <w:color w:val="111111"/>
          <w:sz w:val="28"/>
          <w:szCs w:val="28"/>
          <w:lang w:eastAsia="uk-UA"/>
        </w:rPr>
        <w:t>допрофільного</w:t>
      </w:r>
      <w:proofErr w:type="spellEnd"/>
      <w:r w:rsidRPr="004469E6">
        <w:rPr>
          <w:rFonts w:ascii="Times New Roman" w:eastAsia="Times New Roman" w:hAnsi="Times New Roman" w:cs="Times New Roman"/>
          <w:color w:val="111111"/>
          <w:sz w:val="28"/>
          <w:szCs w:val="28"/>
          <w:lang w:eastAsia="uk-UA"/>
        </w:rPr>
        <w:t xml:space="preserve"> та профільного навчання у старшій школі, створення оптимальних умов для адаптації учнів до навчання;</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покращення роботи шкільного самоврядування;</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 xml:space="preserve">врахування </w:t>
      </w:r>
      <w:proofErr w:type="spellStart"/>
      <w:r w:rsidRPr="004469E6">
        <w:rPr>
          <w:rFonts w:ascii="Times New Roman" w:eastAsia="Times New Roman" w:hAnsi="Times New Roman" w:cs="Times New Roman"/>
          <w:color w:val="111111"/>
          <w:sz w:val="28"/>
          <w:szCs w:val="28"/>
          <w:lang w:eastAsia="uk-UA"/>
        </w:rPr>
        <w:t>вчителями-предметниками</w:t>
      </w:r>
      <w:proofErr w:type="spellEnd"/>
      <w:r w:rsidRPr="004469E6">
        <w:rPr>
          <w:rFonts w:ascii="Times New Roman" w:eastAsia="Times New Roman" w:hAnsi="Times New Roman" w:cs="Times New Roman"/>
          <w:color w:val="111111"/>
          <w:sz w:val="28"/>
          <w:szCs w:val="28"/>
          <w:lang w:eastAsia="uk-UA"/>
        </w:rPr>
        <w:t>, класними керівниками принципів диференціації та індивідуалізації, психолого-педагогічних особливостей учнів;</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глибоке вивчення проблеми наступності навчання в школі II-III ступенів, адаптації учнів 5 класу до навчання;</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зміцнення матеріально-технічної бази школи, ремонт будівлі школи, обладнання приміщень школи;</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організація роботи щодо виконання рекомендацій та вказівок районних  педагогічних нарад;</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робота з профілактики дитячої злочинності та правопорушень, наркоманії, тютюнокуріння;</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дотримання вимог санітарно-гігієнічного режиму, здійснення медичного обслуговування учнів у школі;</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створення безпечних умов з охорони праці для учнів і працівників школи;</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підготовка закладу до роботи в осінньо-зимовий період;</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підготовка учнів 11-го класу до участі в зовнішньому незалежному оцінюванні;</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lastRenderedPageBreak/>
        <w:t>співпраця з батьками, громадськістю;</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 xml:space="preserve">виконання рекомендацій, наданих під час державної атестації школи, організація роботи закладу у </w:t>
      </w:r>
      <w:proofErr w:type="spellStart"/>
      <w:r w:rsidRPr="004469E6">
        <w:rPr>
          <w:rFonts w:ascii="Times New Roman" w:eastAsia="Times New Roman" w:hAnsi="Times New Roman" w:cs="Times New Roman"/>
          <w:color w:val="111111"/>
          <w:sz w:val="28"/>
          <w:szCs w:val="28"/>
          <w:lang w:eastAsia="uk-UA"/>
        </w:rPr>
        <w:t>міжатестаційний</w:t>
      </w:r>
      <w:proofErr w:type="spellEnd"/>
      <w:r w:rsidRPr="004469E6">
        <w:rPr>
          <w:rFonts w:ascii="Times New Roman" w:eastAsia="Times New Roman" w:hAnsi="Times New Roman" w:cs="Times New Roman"/>
          <w:color w:val="111111"/>
          <w:sz w:val="28"/>
          <w:szCs w:val="28"/>
          <w:lang w:eastAsia="uk-UA"/>
        </w:rPr>
        <w:t>  період</w:t>
      </w:r>
    </w:p>
    <w:p w:rsidR="00E27178" w:rsidRPr="004469E6" w:rsidRDefault="00E27178" w:rsidP="00E27178">
      <w:pPr>
        <w:numPr>
          <w:ilvl w:val="0"/>
          <w:numId w:val="11"/>
        </w:numPr>
        <w:shd w:val="clear" w:color="auto" w:fill="FFFFFF"/>
        <w:spacing w:after="0" w:line="240" w:lineRule="auto"/>
        <w:ind w:left="450"/>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lang w:eastAsia="uk-UA"/>
        </w:rPr>
        <w:t>дистанційне навчання учнів в зв’язку з пандемією корона вірусу.</w:t>
      </w:r>
    </w:p>
    <w:p w:rsidR="00E27178" w:rsidRPr="004469E6" w:rsidRDefault="00E27178" w:rsidP="00E27178">
      <w:pPr>
        <w:shd w:val="clear" w:color="auto" w:fill="FFFFFF"/>
        <w:spacing w:after="0" w:line="240" w:lineRule="auto"/>
        <w:jc w:val="both"/>
        <w:rPr>
          <w:rFonts w:ascii="Tahoma" w:eastAsia="Times New Roman" w:hAnsi="Tahoma" w:cs="Tahoma"/>
          <w:color w:val="111111"/>
          <w:sz w:val="18"/>
          <w:szCs w:val="18"/>
          <w:lang w:eastAsia="uk-UA"/>
        </w:rPr>
      </w:pPr>
      <w:r w:rsidRPr="004469E6">
        <w:rPr>
          <w:rFonts w:ascii="Times New Roman" w:eastAsia="Times New Roman" w:hAnsi="Times New Roman" w:cs="Times New Roman"/>
          <w:color w:val="111111"/>
          <w:sz w:val="28"/>
          <w:szCs w:val="28"/>
          <w:shd w:val="clear" w:color="auto" w:fill="FFFFFF"/>
          <w:lang w:eastAsia="uk-UA"/>
        </w:rPr>
        <w:t> Батьки є соціальним замовником школи, а тому беруть активну участь у освітньому процесі. Вони є учасниками позакласних заходів, родинних</w:t>
      </w:r>
      <w:r w:rsidRPr="004469E6">
        <w:rPr>
          <w:rFonts w:ascii="Times New Roman" w:eastAsia="Times New Roman" w:hAnsi="Times New Roman" w:cs="Times New Roman"/>
          <w:b/>
          <w:bCs/>
          <w:color w:val="111111"/>
          <w:sz w:val="24"/>
          <w:szCs w:val="24"/>
          <w:shd w:val="clear" w:color="auto" w:fill="FFFFFF"/>
          <w:lang w:eastAsia="uk-UA"/>
        </w:rPr>
        <w:t> </w:t>
      </w:r>
      <w:r w:rsidRPr="004469E6">
        <w:rPr>
          <w:rFonts w:ascii="Times New Roman" w:eastAsia="Times New Roman" w:hAnsi="Times New Roman" w:cs="Times New Roman"/>
          <w:color w:val="111111"/>
          <w:sz w:val="28"/>
          <w:szCs w:val="28"/>
          <w:shd w:val="clear" w:color="auto" w:fill="FFFFFF"/>
          <w:lang w:eastAsia="uk-UA"/>
        </w:rPr>
        <w:t xml:space="preserve">свят, </w:t>
      </w:r>
      <w:proofErr w:type="spellStart"/>
      <w:r w:rsidRPr="004469E6">
        <w:rPr>
          <w:rFonts w:ascii="Times New Roman" w:eastAsia="Times New Roman" w:hAnsi="Times New Roman" w:cs="Times New Roman"/>
          <w:color w:val="111111"/>
          <w:sz w:val="28"/>
          <w:szCs w:val="28"/>
          <w:shd w:val="clear" w:color="auto" w:fill="FFFFFF"/>
          <w:lang w:eastAsia="uk-UA"/>
        </w:rPr>
        <w:t>хоча явка їх на такі </w:t>
      </w:r>
      <w:proofErr w:type="spellEnd"/>
      <w:r w:rsidRPr="004469E6">
        <w:rPr>
          <w:rFonts w:ascii="Times New Roman" w:eastAsia="Times New Roman" w:hAnsi="Times New Roman" w:cs="Times New Roman"/>
          <w:color w:val="111111"/>
          <w:sz w:val="28"/>
          <w:szCs w:val="28"/>
          <w:shd w:val="clear" w:color="auto" w:fill="FFFFFF"/>
          <w:lang w:eastAsia="uk-UA"/>
        </w:rPr>
        <w:t xml:space="preserve">свята, масові заходи   є низькою, </w:t>
      </w:r>
      <w:proofErr w:type="spellStart"/>
      <w:r w:rsidRPr="004469E6">
        <w:rPr>
          <w:rFonts w:ascii="Times New Roman" w:eastAsia="Times New Roman" w:hAnsi="Times New Roman" w:cs="Times New Roman"/>
          <w:color w:val="111111"/>
          <w:sz w:val="28"/>
          <w:szCs w:val="28"/>
          <w:shd w:val="clear" w:color="auto" w:fill="FFFFFF"/>
          <w:lang w:eastAsia="uk-UA"/>
        </w:rPr>
        <w:t>високою вона є лише у початкови</w:t>
      </w:r>
      <w:proofErr w:type="spellEnd"/>
      <w:r w:rsidRPr="004469E6">
        <w:rPr>
          <w:rFonts w:ascii="Times New Roman" w:eastAsia="Times New Roman" w:hAnsi="Times New Roman" w:cs="Times New Roman"/>
          <w:color w:val="111111"/>
          <w:sz w:val="28"/>
          <w:szCs w:val="28"/>
          <w:shd w:val="clear" w:color="auto" w:fill="FFFFFF"/>
          <w:lang w:eastAsia="uk-UA"/>
        </w:rPr>
        <w:t>х класах.</w:t>
      </w:r>
    </w:p>
    <w:p w:rsidR="00E27178" w:rsidRPr="00385FDF" w:rsidRDefault="00E27178" w:rsidP="00C162D4">
      <w:pPr>
        <w:spacing w:after="0"/>
        <w:jc w:val="both"/>
        <w:rPr>
          <w:rFonts w:ascii="Times New Roman" w:hAnsi="Times New Roman" w:cs="Times New Roman"/>
          <w:sz w:val="24"/>
          <w:szCs w:val="24"/>
        </w:rPr>
      </w:pPr>
    </w:p>
    <w:p w:rsidR="00CE6646" w:rsidRPr="00CE6646" w:rsidRDefault="009C31EF" w:rsidP="00C162D4">
      <w:pPr>
        <w:spacing w:after="0"/>
        <w:jc w:val="center"/>
        <w:rPr>
          <w:rFonts w:ascii="Times New Roman" w:hAnsi="Times New Roman" w:cs="Times New Roman"/>
          <w:b/>
          <w:sz w:val="24"/>
          <w:szCs w:val="24"/>
          <w:lang w:val="ru-RU"/>
        </w:rPr>
      </w:pPr>
      <w:r w:rsidRPr="00CE6646">
        <w:rPr>
          <w:rFonts w:ascii="Times New Roman" w:hAnsi="Times New Roman" w:cs="Times New Roman"/>
          <w:b/>
          <w:sz w:val="24"/>
          <w:szCs w:val="24"/>
        </w:rPr>
        <w:t>Формування і реалізація політики академічної доброчесності</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Організовано навчання педагогічних працівників з академічної доброчесності. </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Розроблено та оприлюднено на офіційному сайті Положення про академічну доброчесність.</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Проведено педагогічну раду.</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Розроблено розділ на офіційному сайті.</w:t>
      </w:r>
    </w:p>
    <w:p w:rsidR="00CE6646" w:rsidRPr="007C076F" w:rsidRDefault="009C31EF" w:rsidP="00C162D4">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t>Громадське самоврядування</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«Громадське самоврядування в закладі освіти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в закладі освіти, захисту своїх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сказано в Законі України «Про повну загальну середню освіту». </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Органами громадського самоврядування </w:t>
      </w:r>
      <w:r w:rsidR="00CE6646" w:rsidRPr="00CE6646">
        <w:rPr>
          <w:rFonts w:ascii="Times New Roman" w:hAnsi="Times New Roman" w:cs="Times New Roman"/>
          <w:sz w:val="24"/>
          <w:szCs w:val="24"/>
        </w:rPr>
        <w:t xml:space="preserve">КЗ «СИДОРЕНКІВСЬКА ЗАГАЛЬНООСВІТНЯ ШКОЛА І-ІІІ СТУПЕНІВ ВАЛКІВСЬКОЇ МІСЬКОЇ РАДИ ХАРКІВСЬКОЇ ОБЛАСТІ» </w:t>
      </w:r>
      <w:r w:rsidRPr="009C31EF">
        <w:rPr>
          <w:rFonts w:ascii="Times New Roman" w:hAnsi="Times New Roman" w:cs="Times New Roman"/>
          <w:sz w:val="24"/>
          <w:szCs w:val="24"/>
        </w:rPr>
        <w:t>є:</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Колегіальні органи - загальні збори колективу та педагогічна рада;</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самоврядування здо</w:t>
      </w:r>
      <w:r w:rsidR="00385FDF">
        <w:rPr>
          <w:rFonts w:ascii="Times New Roman" w:hAnsi="Times New Roman" w:cs="Times New Roman"/>
          <w:sz w:val="24"/>
          <w:szCs w:val="24"/>
        </w:rPr>
        <w:t>бувачів освіти – організація РІД</w:t>
      </w:r>
      <w:r w:rsidRPr="009C31EF">
        <w:rPr>
          <w:rFonts w:ascii="Times New Roman" w:hAnsi="Times New Roman" w:cs="Times New Roman"/>
          <w:sz w:val="24"/>
          <w:szCs w:val="24"/>
        </w:rPr>
        <w:t>;</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батьківське самоврядування.</w:t>
      </w:r>
    </w:p>
    <w:p w:rsid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Перед початком 2020/2021 навчального року комітет ініціативної молоді ініціював звітну конференцію в он-лайн режим</w:t>
      </w:r>
      <w:r w:rsidR="00F63F3E">
        <w:rPr>
          <w:rFonts w:ascii="Times New Roman" w:hAnsi="Times New Roman" w:cs="Times New Roman"/>
          <w:sz w:val="24"/>
          <w:szCs w:val="24"/>
        </w:rPr>
        <w:t>і з метою аналізу роботи за 2</w:t>
      </w:r>
      <w:r w:rsidR="00F63F3E" w:rsidRPr="00F63F3E">
        <w:rPr>
          <w:rFonts w:ascii="Times New Roman" w:hAnsi="Times New Roman" w:cs="Times New Roman"/>
          <w:sz w:val="24"/>
          <w:szCs w:val="24"/>
          <w:lang w:val="ru-RU"/>
        </w:rPr>
        <w:t>019</w:t>
      </w:r>
      <w:r w:rsidRPr="009C31EF">
        <w:rPr>
          <w:rFonts w:ascii="Times New Roman" w:hAnsi="Times New Roman" w:cs="Times New Roman"/>
          <w:sz w:val="24"/>
          <w:szCs w:val="24"/>
        </w:rPr>
        <w:t>/2020 навчальний рік та ознайомлення з п</w:t>
      </w:r>
      <w:r w:rsidR="00CE6646">
        <w:rPr>
          <w:rFonts w:ascii="Times New Roman" w:hAnsi="Times New Roman" w:cs="Times New Roman"/>
          <w:sz w:val="24"/>
          <w:szCs w:val="24"/>
        </w:rPr>
        <w:t>ланами на новий навчальний рік.</w:t>
      </w:r>
    </w:p>
    <w:p w:rsidR="00E96BFF" w:rsidRPr="00E96BFF" w:rsidRDefault="00E96BFF" w:rsidP="00C162D4">
      <w:pPr>
        <w:spacing w:after="0"/>
        <w:jc w:val="center"/>
        <w:rPr>
          <w:rFonts w:ascii="Times New Roman" w:hAnsi="Times New Roman" w:cs="Times New Roman"/>
          <w:b/>
          <w:sz w:val="24"/>
          <w:szCs w:val="24"/>
        </w:rPr>
      </w:pPr>
      <w:r w:rsidRPr="00E96BFF">
        <w:rPr>
          <w:rFonts w:ascii="Times New Roman" w:hAnsi="Times New Roman" w:cs="Times New Roman"/>
          <w:b/>
          <w:sz w:val="24"/>
          <w:szCs w:val="24"/>
        </w:rPr>
        <w:t>Робота  учнівського  самоврядування</w:t>
      </w:r>
    </w:p>
    <w:p w:rsidR="00E96BFF" w:rsidRPr="00E96BFF" w:rsidRDefault="00E96BFF" w:rsidP="00C162D4">
      <w:pPr>
        <w:spacing w:after="0"/>
        <w:jc w:val="both"/>
        <w:rPr>
          <w:rFonts w:ascii="Times New Roman" w:hAnsi="Times New Roman" w:cs="Times New Roman"/>
          <w:sz w:val="24"/>
          <w:szCs w:val="24"/>
        </w:rPr>
      </w:pPr>
      <w:r w:rsidRPr="00E96BFF">
        <w:rPr>
          <w:rFonts w:ascii="Times New Roman" w:hAnsi="Times New Roman" w:cs="Times New Roman"/>
          <w:sz w:val="24"/>
          <w:szCs w:val="24"/>
        </w:rPr>
        <w:t>Педагогічний колектив сприяє розвитку  діяльності  учнівського  самоврядування. Учнівське самоврядування діє згідно зі Статутом (наявний план роботи). Вищим органом учнівського самоврядування  в школі є загальні збори учнів  школи-громадян  шкільної  республіки «</w:t>
      </w:r>
      <w:proofErr w:type="spellStart"/>
      <w:r w:rsidRPr="00E96BFF">
        <w:rPr>
          <w:rFonts w:ascii="Times New Roman" w:hAnsi="Times New Roman" w:cs="Times New Roman"/>
          <w:sz w:val="24"/>
          <w:szCs w:val="24"/>
        </w:rPr>
        <w:t>РіД</w:t>
      </w:r>
      <w:proofErr w:type="spellEnd"/>
      <w:r w:rsidRPr="00E96BFF">
        <w:rPr>
          <w:rFonts w:ascii="Times New Roman" w:hAnsi="Times New Roman" w:cs="Times New Roman"/>
          <w:sz w:val="24"/>
          <w:szCs w:val="24"/>
        </w:rPr>
        <w:t xml:space="preserve">» (Радість і добро) , які проводяться двічі на рік. Виконавчий орган - Учнівська  рада - підзвітний загальним зборам. </w:t>
      </w:r>
    </w:p>
    <w:p w:rsidR="00E96BFF" w:rsidRPr="00E96BFF" w:rsidRDefault="00E96BFF" w:rsidP="00C162D4">
      <w:pPr>
        <w:spacing w:after="0"/>
        <w:jc w:val="both"/>
        <w:rPr>
          <w:rFonts w:ascii="Times New Roman" w:hAnsi="Times New Roman" w:cs="Times New Roman"/>
          <w:sz w:val="24"/>
          <w:szCs w:val="24"/>
        </w:rPr>
      </w:pPr>
      <w:r w:rsidRPr="00E96BFF">
        <w:rPr>
          <w:rFonts w:ascii="Times New Roman" w:hAnsi="Times New Roman" w:cs="Times New Roman"/>
          <w:sz w:val="24"/>
          <w:szCs w:val="24"/>
        </w:rPr>
        <w:t>Учнівське самоврядування – це спосіб організації учнівського колективу, який творчо використовують класні керівники у своїй роботі. Активно працює учнівське самоврядування у 11 класі (класни</w:t>
      </w:r>
      <w:r w:rsidR="00133E66">
        <w:rPr>
          <w:rFonts w:ascii="Times New Roman" w:hAnsi="Times New Roman" w:cs="Times New Roman"/>
          <w:sz w:val="24"/>
          <w:szCs w:val="24"/>
        </w:rPr>
        <w:t xml:space="preserve">й керівник Ляскало О.Л.), у 5 </w:t>
      </w:r>
      <w:r w:rsidRPr="00E96BFF">
        <w:rPr>
          <w:rFonts w:ascii="Times New Roman" w:hAnsi="Times New Roman" w:cs="Times New Roman"/>
          <w:sz w:val="24"/>
          <w:szCs w:val="24"/>
        </w:rPr>
        <w:t xml:space="preserve">класі (Слив’як І.І.) Така організація учнівських колективів забезпечує комплексний виховний вплив на учнів, залучаючи їх до усвідомленої та систематичної участі в справах не лише класу, а й школи. </w:t>
      </w:r>
    </w:p>
    <w:p w:rsidR="00E96BFF" w:rsidRDefault="00E96BFF" w:rsidP="00C162D4">
      <w:pPr>
        <w:spacing w:after="0"/>
        <w:jc w:val="both"/>
        <w:rPr>
          <w:rFonts w:ascii="Times New Roman" w:hAnsi="Times New Roman" w:cs="Times New Roman"/>
          <w:sz w:val="24"/>
          <w:szCs w:val="24"/>
        </w:rPr>
      </w:pPr>
      <w:r w:rsidRPr="00E96BFF">
        <w:rPr>
          <w:rFonts w:ascii="Times New Roman" w:hAnsi="Times New Roman" w:cs="Times New Roman"/>
          <w:sz w:val="24"/>
          <w:szCs w:val="24"/>
        </w:rPr>
        <w:t>Педагогічний колектив прагнув створити виховний простір – діяти у співпраці з сім’єю, залучати дітей до розв’язання значущих і особистісних життєвих проблем, формувати досвід громадянської поведінки, розвивати тв</w:t>
      </w:r>
      <w:r>
        <w:rPr>
          <w:rFonts w:ascii="Times New Roman" w:hAnsi="Times New Roman" w:cs="Times New Roman"/>
          <w:sz w:val="24"/>
          <w:szCs w:val="24"/>
        </w:rPr>
        <w:t>орчий потенціал.</w:t>
      </w:r>
    </w:p>
    <w:p w:rsidR="00E96BFF" w:rsidRPr="007C076F" w:rsidRDefault="00E96BFF" w:rsidP="00C162D4">
      <w:pPr>
        <w:spacing w:after="0"/>
        <w:jc w:val="both"/>
        <w:rPr>
          <w:rFonts w:ascii="Times New Roman" w:hAnsi="Times New Roman" w:cs="Times New Roman"/>
          <w:sz w:val="24"/>
          <w:szCs w:val="24"/>
        </w:rPr>
      </w:pPr>
      <w:r w:rsidRPr="00E96BFF">
        <w:rPr>
          <w:rFonts w:ascii="Times New Roman" w:hAnsi="Times New Roman" w:cs="Times New Roman"/>
          <w:sz w:val="24"/>
          <w:szCs w:val="24"/>
        </w:rPr>
        <w:t>Самореалізація учня є основною умовою ефективного виховного процесу, тому необхідно продовжувати  створенням системи заходів , яка  дозволяє проявити себе кожному учню.</w:t>
      </w:r>
    </w:p>
    <w:p w:rsidR="00CE6646" w:rsidRDefault="009C31EF" w:rsidP="00C162D4">
      <w:pPr>
        <w:spacing w:after="0"/>
        <w:jc w:val="center"/>
        <w:rPr>
          <w:rFonts w:ascii="Times New Roman" w:hAnsi="Times New Roman" w:cs="Times New Roman"/>
          <w:sz w:val="24"/>
          <w:szCs w:val="24"/>
          <w:lang w:val="ru-RU"/>
        </w:rPr>
      </w:pPr>
      <w:r w:rsidRPr="00CE6646">
        <w:rPr>
          <w:rFonts w:ascii="Times New Roman" w:hAnsi="Times New Roman" w:cs="Times New Roman"/>
          <w:b/>
          <w:sz w:val="24"/>
          <w:szCs w:val="24"/>
        </w:rPr>
        <w:lastRenderedPageBreak/>
        <w:t>Управлінські рішення приймаються з урахуванням пропозицій учасників освітнього процесу</w:t>
      </w:r>
      <w:r w:rsidRPr="009C31EF">
        <w:rPr>
          <w:rFonts w:ascii="Times New Roman" w:hAnsi="Times New Roman" w:cs="Times New Roman"/>
          <w:sz w:val="24"/>
          <w:szCs w:val="24"/>
        </w:rPr>
        <w:tab/>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Врахування пропозицій учасників освітнього процесу, отримані в результаті анкетування, соціологічного опитування або при особистому спілкуванні.</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Рішення педагогічної ради, зборів трудового колективу, наради, методичні семінари.</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Опитування, обговорення з учнівським самоврядуванням.</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Рішення батьківських зборів.</w:t>
      </w:r>
    </w:p>
    <w:p w:rsidR="009C31EF" w:rsidRPr="00CE6646"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Це все – складові, які грають важливу роль при прийнят</w:t>
      </w:r>
      <w:r w:rsidR="00CE6646">
        <w:rPr>
          <w:rFonts w:ascii="Times New Roman" w:hAnsi="Times New Roman" w:cs="Times New Roman"/>
          <w:sz w:val="24"/>
          <w:szCs w:val="24"/>
        </w:rPr>
        <w:t>ті управлінських рішень.</w:t>
      </w:r>
    </w:p>
    <w:p w:rsidR="00E96BFF" w:rsidRDefault="00E96BFF" w:rsidP="00C162D4">
      <w:pPr>
        <w:spacing w:after="0"/>
        <w:jc w:val="center"/>
        <w:rPr>
          <w:rFonts w:ascii="Times New Roman" w:hAnsi="Times New Roman" w:cs="Times New Roman"/>
          <w:b/>
          <w:sz w:val="24"/>
          <w:szCs w:val="24"/>
        </w:rPr>
      </w:pPr>
    </w:p>
    <w:p w:rsidR="00CE6646" w:rsidRPr="00CE6646" w:rsidRDefault="009C31EF" w:rsidP="00C162D4">
      <w:pPr>
        <w:spacing w:after="0"/>
        <w:jc w:val="center"/>
        <w:rPr>
          <w:rFonts w:ascii="Times New Roman" w:hAnsi="Times New Roman" w:cs="Times New Roman"/>
          <w:b/>
          <w:sz w:val="24"/>
          <w:szCs w:val="24"/>
          <w:lang w:val="ru-RU"/>
        </w:rPr>
      </w:pPr>
      <w:r w:rsidRPr="00CE6646">
        <w:rPr>
          <w:rFonts w:ascii="Times New Roman" w:hAnsi="Times New Roman" w:cs="Times New Roman"/>
          <w:b/>
          <w:sz w:val="24"/>
          <w:szCs w:val="24"/>
        </w:rPr>
        <w:t>Звернення громадян</w:t>
      </w:r>
    </w:p>
    <w:p w:rsidR="009C31EF" w:rsidRPr="00385FDF" w:rsidRDefault="009C31EF" w:rsidP="00C162D4">
      <w:pPr>
        <w:spacing w:after="0"/>
        <w:jc w:val="both"/>
        <w:rPr>
          <w:rFonts w:ascii="Times New Roman" w:hAnsi="Times New Roman" w:cs="Times New Roman"/>
          <w:sz w:val="24"/>
          <w:szCs w:val="24"/>
        </w:rPr>
      </w:pPr>
      <w:r w:rsidRPr="00385FDF">
        <w:rPr>
          <w:rFonts w:ascii="Times New Roman" w:hAnsi="Times New Roman" w:cs="Times New Roman"/>
          <w:sz w:val="24"/>
          <w:szCs w:val="24"/>
        </w:rPr>
        <w:t>За період з 01.09.2019 до</w:t>
      </w:r>
      <w:r w:rsidR="00FB2859" w:rsidRPr="00385FDF">
        <w:rPr>
          <w:rFonts w:ascii="Times New Roman" w:hAnsi="Times New Roman" w:cs="Times New Roman"/>
          <w:sz w:val="24"/>
          <w:szCs w:val="24"/>
        </w:rPr>
        <w:t xml:space="preserve"> 03.06. 2020  до директор - 2 чол.</w:t>
      </w:r>
      <w:r w:rsidRPr="00385FDF">
        <w:rPr>
          <w:rFonts w:ascii="Times New Roman" w:hAnsi="Times New Roman" w:cs="Times New Roman"/>
          <w:sz w:val="24"/>
          <w:szCs w:val="24"/>
        </w:rPr>
        <w:t xml:space="preserve"> на осо</w:t>
      </w:r>
      <w:r w:rsidR="00385FDF" w:rsidRPr="00385FDF">
        <w:rPr>
          <w:rFonts w:ascii="Times New Roman" w:hAnsi="Times New Roman" w:cs="Times New Roman"/>
          <w:sz w:val="24"/>
          <w:szCs w:val="24"/>
        </w:rPr>
        <w:t>бистий  прийом  було записано 2 чоловіка</w:t>
      </w:r>
      <w:r w:rsidRPr="00385FDF">
        <w:rPr>
          <w:rFonts w:ascii="Times New Roman" w:hAnsi="Times New Roman" w:cs="Times New Roman"/>
          <w:sz w:val="24"/>
          <w:szCs w:val="24"/>
        </w:rPr>
        <w:t>.</w:t>
      </w:r>
    </w:p>
    <w:p w:rsidR="009C31EF" w:rsidRPr="00385FDF" w:rsidRDefault="009C31EF" w:rsidP="00C162D4">
      <w:pPr>
        <w:spacing w:after="0"/>
        <w:jc w:val="both"/>
        <w:rPr>
          <w:rFonts w:ascii="Times New Roman" w:hAnsi="Times New Roman" w:cs="Times New Roman"/>
          <w:sz w:val="24"/>
          <w:szCs w:val="24"/>
        </w:rPr>
      </w:pPr>
      <w:r w:rsidRPr="00385FDF">
        <w:rPr>
          <w:rFonts w:ascii="Times New Roman" w:hAnsi="Times New Roman" w:cs="Times New Roman"/>
          <w:sz w:val="24"/>
          <w:szCs w:val="24"/>
        </w:rPr>
        <w:t>На всі письмові звернення своєчасно надавалися відповіді заявникам у термін згідно законодавства України.</w:t>
      </w:r>
    </w:p>
    <w:p w:rsidR="009C31EF" w:rsidRPr="00385FDF" w:rsidRDefault="00385FDF" w:rsidP="00C162D4">
      <w:pPr>
        <w:spacing w:after="0"/>
        <w:jc w:val="both"/>
        <w:rPr>
          <w:rFonts w:ascii="Times New Roman" w:hAnsi="Times New Roman" w:cs="Times New Roman"/>
          <w:sz w:val="24"/>
          <w:szCs w:val="24"/>
        </w:rPr>
      </w:pPr>
      <w:r>
        <w:rPr>
          <w:rFonts w:ascii="Times New Roman" w:hAnsi="Times New Roman" w:cs="Times New Roman"/>
          <w:sz w:val="24"/>
          <w:szCs w:val="24"/>
        </w:rPr>
        <w:t>4 усних звернення</w:t>
      </w:r>
      <w:r w:rsidR="009C31EF" w:rsidRPr="00385FDF">
        <w:rPr>
          <w:rFonts w:ascii="Times New Roman" w:hAnsi="Times New Roman" w:cs="Times New Roman"/>
          <w:sz w:val="24"/>
          <w:szCs w:val="24"/>
        </w:rPr>
        <w:t xml:space="preserve"> стосу</w:t>
      </w:r>
      <w:r w:rsidR="004A2590">
        <w:rPr>
          <w:rFonts w:ascii="Times New Roman" w:hAnsi="Times New Roman" w:cs="Times New Roman"/>
          <w:sz w:val="24"/>
          <w:szCs w:val="24"/>
        </w:rPr>
        <w:t>вались прийому до 1-го класу, 4</w:t>
      </w:r>
      <w:r>
        <w:rPr>
          <w:rFonts w:ascii="Times New Roman" w:hAnsi="Times New Roman" w:cs="Times New Roman"/>
          <w:sz w:val="24"/>
          <w:szCs w:val="24"/>
        </w:rPr>
        <w:t>- зарахування до 5</w:t>
      </w:r>
      <w:r w:rsidR="004A2590">
        <w:rPr>
          <w:rFonts w:ascii="Times New Roman" w:hAnsi="Times New Roman" w:cs="Times New Roman"/>
          <w:sz w:val="24"/>
          <w:szCs w:val="24"/>
        </w:rPr>
        <w:t>-8</w:t>
      </w:r>
      <w:r w:rsidR="009C31EF" w:rsidRPr="00385FDF">
        <w:rPr>
          <w:rFonts w:ascii="Times New Roman" w:hAnsi="Times New Roman" w:cs="Times New Roman"/>
          <w:sz w:val="24"/>
          <w:szCs w:val="24"/>
        </w:rPr>
        <w:t>кла</w:t>
      </w:r>
      <w:r w:rsidR="004A2590">
        <w:rPr>
          <w:rFonts w:ascii="Times New Roman" w:hAnsi="Times New Roman" w:cs="Times New Roman"/>
          <w:sz w:val="24"/>
          <w:szCs w:val="24"/>
        </w:rPr>
        <w:t>сів, проведення.</w:t>
      </w:r>
    </w:p>
    <w:p w:rsidR="009C31EF" w:rsidRPr="009C31EF" w:rsidRDefault="009C31EF" w:rsidP="00C162D4">
      <w:pPr>
        <w:spacing w:after="0"/>
        <w:jc w:val="both"/>
        <w:rPr>
          <w:rFonts w:ascii="Times New Roman" w:hAnsi="Times New Roman" w:cs="Times New Roman"/>
          <w:sz w:val="24"/>
          <w:szCs w:val="24"/>
        </w:rPr>
      </w:pPr>
    </w:p>
    <w:p w:rsidR="00CE6646" w:rsidRPr="007C076F" w:rsidRDefault="009C31EF" w:rsidP="00C162D4">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t>Моніторинг якості освітнього процесу</w:t>
      </w:r>
    </w:p>
    <w:p w:rsidR="009C31EF" w:rsidRPr="009C31EF" w:rsidRDefault="004A2590" w:rsidP="00C162D4">
      <w:pPr>
        <w:spacing w:after="0"/>
        <w:jc w:val="both"/>
        <w:rPr>
          <w:rFonts w:ascii="Times New Roman" w:hAnsi="Times New Roman" w:cs="Times New Roman"/>
          <w:sz w:val="24"/>
          <w:szCs w:val="24"/>
        </w:rPr>
      </w:pPr>
      <w:r>
        <w:rPr>
          <w:rFonts w:ascii="Times New Roman" w:hAnsi="Times New Roman" w:cs="Times New Roman"/>
          <w:sz w:val="24"/>
          <w:szCs w:val="24"/>
        </w:rPr>
        <w:t xml:space="preserve">Згідно з наказами про вивчення стану викладання та рівень </w:t>
      </w:r>
      <w:proofErr w:type="spellStart"/>
      <w:r>
        <w:rPr>
          <w:rFonts w:ascii="Times New Roman" w:hAnsi="Times New Roman" w:cs="Times New Roman"/>
          <w:sz w:val="24"/>
          <w:szCs w:val="24"/>
        </w:rPr>
        <w:t>навчальниїх</w:t>
      </w:r>
      <w:proofErr w:type="spellEnd"/>
      <w:r>
        <w:rPr>
          <w:rFonts w:ascii="Times New Roman" w:hAnsi="Times New Roman" w:cs="Times New Roman"/>
          <w:sz w:val="24"/>
          <w:szCs w:val="24"/>
        </w:rPr>
        <w:t xml:space="preserve"> досягнень, н</w:t>
      </w:r>
      <w:r w:rsidR="009C31EF" w:rsidRPr="009C31EF">
        <w:rPr>
          <w:rFonts w:ascii="Times New Roman" w:hAnsi="Times New Roman" w:cs="Times New Roman"/>
          <w:sz w:val="24"/>
          <w:szCs w:val="24"/>
        </w:rPr>
        <w:t>а підставі зібраних матеріалів та узагальнених даних було проведено:</w:t>
      </w:r>
    </w:p>
    <w:p w:rsid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 оцінку динам</w:t>
      </w:r>
      <w:r w:rsidR="004A2590">
        <w:rPr>
          <w:rFonts w:ascii="Times New Roman" w:hAnsi="Times New Roman" w:cs="Times New Roman"/>
          <w:sz w:val="24"/>
          <w:szCs w:val="24"/>
        </w:rPr>
        <w:t>іки показників результативності навченості учнів</w:t>
      </w:r>
      <w:r w:rsidR="00D660D1">
        <w:rPr>
          <w:rFonts w:ascii="Times New Roman" w:hAnsi="Times New Roman" w:cs="Times New Roman"/>
          <w:sz w:val="24"/>
          <w:szCs w:val="24"/>
        </w:rPr>
        <w:t xml:space="preserve">  </w:t>
      </w:r>
      <w:r w:rsidR="004A2590">
        <w:rPr>
          <w:rFonts w:ascii="Times New Roman" w:hAnsi="Times New Roman" w:cs="Times New Roman"/>
          <w:sz w:val="24"/>
          <w:szCs w:val="24"/>
        </w:rPr>
        <w:t>біології, української мови та літератури;  історії України, математики, читання та української мови у початковій школі.</w:t>
      </w:r>
    </w:p>
    <w:p w:rsidR="004A2590" w:rsidRDefault="004A2590" w:rsidP="00C162D4">
      <w:pPr>
        <w:spacing w:after="0"/>
        <w:jc w:val="both"/>
        <w:rPr>
          <w:rFonts w:ascii="Times New Roman" w:hAnsi="Times New Roman" w:cs="Times New Roman"/>
          <w:sz w:val="24"/>
          <w:szCs w:val="24"/>
        </w:rPr>
      </w:pPr>
      <w:r>
        <w:rPr>
          <w:rFonts w:ascii="Times New Roman" w:hAnsi="Times New Roman" w:cs="Times New Roman"/>
          <w:sz w:val="24"/>
          <w:szCs w:val="24"/>
        </w:rPr>
        <w:t>- проведено контрольні адміністративні зрізи у початковій  школі;</w:t>
      </w:r>
    </w:p>
    <w:p w:rsidR="004A2590" w:rsidRDefault="004A2590" w:rsidP="00C162D4">
      <w:pPr>
        <w:spacing w:after="0"/>
        <w:jc w:val="both"/>
        <w:rPr>
          <w:rFonts w:ascii="Times New Roman" w:hAnsi="Times New Roman" w:cs="Times New Roman"/>
          <w:sz w:val="24"/>
          <w:szCs w:val="24"/>
        </w:rPr>
      </w:pPr>
      <w:r>
        <w:rPr>
          <w:rFonts w:ascii="Times New Roman" w:hAnsi="Times New Roman" w:cs="Times New Roman"/>
          <w:sz w:val="24"/>
          <w:szCs w:val="24"/>
        </w:rPr>
        <w:t xml:space="preserve">- проведено моніторинг підготовленості учнів 11 класу до ЗНО з української мови та літератури, математики, історії України, біології, </w:t>
      </w:r>
    </w:p>
    <w:p w:rsidR="009C31EF" w:rsidRPr="009C31EF" w:rsidRDefault="004A2590" w:rsidP="00C162D4">
      <w:pPr>
        <w:spacing w:after="0"/>
        <w:jc w:val="both"/>
        <w:rPr>
          <w:rFonts w:ascii="Times New Roman" w:hAnsi="Times New Roman" w:cs="Times New Roman"/>
          <w:sz w:val="24"/>
          <w:szCs w:val="24"/>
        </w:rPr>
      </w:pPr>
      <w:r>
        <w:rPr>
          <w:rFonts w:ascii="Times New Roman" w:hAnsi="Times New Roman" w:cs="Times New Roman"/>
          <w:sz w:val="24"/>
          <w:szCs w:val="24"/>
        </w:rPr>
        <w:t xml:space="preserve">Результати </w:t>
      </w:r>
      <w:proofErr w:type="spellStart"/>
      <w:r w:rsidR="00564491">
        <w:rPr>
          <w:rFonts w:ascii="Times New Roman" w:hAnsi="Times New Roman" w:cs="Times New Roman"/>
          <w:sz w:val="24"/>
          <w:szCs w:val="24"/>
        </w:rPr>
        <w:t>моніторигнгових</w:t>
      </w:r>
      <w:proofErr w:type="spellEnd"/>
      <w:r w:rsidR="00564491">
        <w:rPr>
          <w:rFonts w:ascii="Times New Roman" w:hAnsi="Times New Roman" w:cs="Times New Roman"/>
          <w:sz w:val="24"/>
          <w:szCs w:val="24"/>
        </w:rPr>
        <w:t xml:space="preserve"> </w:t>
      </w:r>
      <w:r>
        <w:rPr>
          <w:rFonts w:ascii="Times New Roman" w:hAnsi="Times New Roman" w:cs="Times New Roman"/>
          <w:sz w:val="24"/>
          <w:szCs w:val="24"/>
        </w:rPr>
        <w:t>досліджен</w:t>
      </w:r>
      <w:r w:rsidR="00564491">
        <w:rPr>
          <w:rFonts w:ascii="Times New Roman" w:hAnsi="Times New Roman" w:cs="Times New Roman"/>
          <w:sz w:val="24"/>
          <w:szCs w:val="24"/>
        </w:rPr>
        <w:t>ь  відображені в наказах. Р</w:t>
      </w:r>
      <w:r w:rsidR="009C31EF" w:rsidRPr="009C31EF">
        <w:rPr>
          <w:rFonts w:ascii="Times New Roman" w:hAnsi="Times New Roman" w:cs="Times New Roman"/>
          <w:sz w:val="24"/>
          <w:szCs w:val="24"/>
        </w:rPr>
        <w:t>озроблені заходи щодо підвищення якості освітнього процесу.</w:t>
      </w:r>
    </w:p>
    <w:p w:rsidR="00CE6646" w:rsidRPr="00CE6646" w:rsidRDefault="009C31EF" w:rsidP="00C162D4">
      <w:pPr>
        <w:spacing w:after="0"/>
        <w:jc w:val="center"/>
        <w:rPr>
          <w:rFonts w:ascii="Times New Roman" w:hAnsi="Times New Roman" w:cs="Times New Roman"/>
          <w:b/>
          <w:sz w:val="24"/>
          <w:szCs w:val="24"/>
          <w:lang w:val="ru-RU"/>
        </w:rPr>
      </w:pPr>
      <w:r w:rsidRPr="00CE6646">
        <w:rPr>
          <w:rFonts w:ascii="Times New Roman" w:hAnsi="Times New Roman" w:cs="Times New Roman"/>
          <w:b/>
          <w:sz w:val="24"/>
          <w:szCs w:val="24"/>
        </w:rPr>
        <w:t>Якість планування освітнього процесу</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За результатами оцінки та самооцінки якості планування освітнього процесу:</w:t>
      </w:r>
    </w:p>
    <w:p w:rsidR="009C31EF" w:rsidRPr="009C31EF" w:rsidRDefault="009C31EF" w:rsidP="00C162D4">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наявна відповідність між результатами оцінки та самооцінки якості планування освітнього процесу у 98% педагогічних працівників. Рівень якості планування достатній та високий;</w:t>
      </w:r>
    </w:p>
    <w:p w:rsidR="009C31EF" w:rsidRPr="00CE6646"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існує розбіжність між високим рівнем оцінки та середнім рівнем самооцінки якості планування освітнього процесу</w:t>
      </w:r>
      <w:r w:rsidR="00CE6646">
        <w:rPr>
          <w:rFonts w:ascii="Times New Roman" w:hAnsi="Times New Roman" w:cs="Times New Roman"/>
          <w:sz w:val="24"/>
          <w:szCs w:val="24"/>
        </w:rPr>
        <w:t xml:space="preserve">  у 1 педагогічного працівника.</w:t>
      </w:r>
    </w:p>
    <w:p w:rsidR="00CE6646" w:rsidRPr="007C076F" w:rsidRDefault="009C31EF" w:rsidP="00DF6761">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t>Діяльність педагогічних працівників, які атестувались</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Діяльність педагогічних працівників, які атестувались у 20</w:t>
      </w:r>
      <w:r w:rsidR="00CE6646" w:rsidRPr="007C076F">
        <w:rPr>
          <w:rFonts w:ascii="Times New Roman" w:hAnsi="Times New Roman" w:cs="Times New Roman"/>
          <w:sz w:val="24"/>
          <w:szCs w:val="24"/>
        </w:rPr>
        <w:t>20</w:t>
      </w:r>
      <w:r w:rsidRPr="009C31EF">
        <w:rPr>
          <w:rFonts w:ascii="Times New Roman" w:hAnsi="Times New Roman" w:cs="Times New Roman"/>
          <w:sz w:val="24"/>
          <w:szCs w:val="24"/>
        </w:rPr>
        <w:t>/202</w:t>
      </w:r>
      <w:r w:rsidR="00CE6646" w:rsidRPr="007C076F">
        <w:rPr>
          <w:rFonts w:ascii="Times New Roman" w:hAnsi="Times New Roman" w:cs="Times New Roman"/>
          <w:sz w:val="24"/>
          <w:szCs w:val="24"/>
        </w:rPr>
        <w:t>1</w:t>
      </w:r>
      <w:r w:rsidRPr="009C31EF">
        <w:rPr>
          <w:rFonts w:ascii="Times New Roman" w:hAnsi="Times New Roman" w:cs="Times New Roman"/>
          <w:sz w:val="24"/>
          <w:szCs w:val="24"/>
        </w:rPr>
        <w:t xml:space="preserve"> навчальному році перевірялась за 5 напрямками:  фаховий рівень учителя, освітній процес, позаурочна діяльність, учать у методичній роботі, результативність роботи вчителя.</w:t>
      </w:r>
    </w:p>
    <w:p w:rsidR="009C31EF" w:rsidRPr="004A2590" w:rsidRDefault="009C31EF" w:rsidP="00DF6761">
      <w:pPr>
        <w:spacing w:after="0"/>
        <w:jc w:val="both"/>
        <w:rPr>
          <w:rFonts w:ascii="Times New Roman" w:hAnsi="Times New Roman" w:cs="Times New Roman"/>
          <w:sz w:val="24"/>
          <w:szCs w:val="24"/>
        </w:rPr>
      </w:pPr>
      <w:r w:rsidRPr="004A2590">
        <w:rPr>
          <w:rFonts w:ascii="Times New Roman" w:hAnsi="Times New Roman" w:cs="Times New Roman"/>
          <w:sz w:val="24"/>
          <w:szCs w:val="24"/>
        </w:rPr>
        <w:t xml:space="preserve">За результатами </w:t>
      </w:r>
      <w:proofErr w:type="spellStart"/>
      <w:r w:rsidRPr="004A2590">
        <w:rPr>
          <w:rFonts w:ascii="Times New Roman" w:hAnsi="Times New Roman" w:cs="Times New Roman"/>
          <w:sz w:val="24"/>
          <w:szCs w:val="24"/>
        </w:rPr>
        <w:t>самооцінювання</w:t>
      </w:r>
      <w:proofErr w:type="spellEnd"/>
      <w:r w:rsidRPr="004A2590">
        <w:rPr>
          <w:rFonts w:ascii="Times New Roman" w:hAnsi="Times New Roman" w:cs="Times New Roman"/>
          <w:sz w:val="24"/>
          <w:szCs w:val="24"/>
        </w:rPr>
        <w:t xml:space="preserve"> діяльності </w:t>
      </w:r>
      <w:r w:rsidR="007F1899">
        <w:rPr>
          <w:rFonts w:ascii="Times New Roman" w:hAnsi="Times New Roman" w:cs="Times New Roman"/>
          <w:sz w:val="24"/>
          <w:szCs w:val="24"/>
        </w:rPr>
        <w:t>3</w:t>
      </w:r>
      <w:r w:rsidRPr="004A2590">
        <w:rPr>
          <w:rFonts w:ascii="Times New Roman" w:hAnsi="Times New Roman" w:cs="Times New Roman"/>
          <w:sz w:val="24"/>
          <w:szCs w:val="24"/>
        </w:rPr>
        <w:t xml:space="preserve"> педагогічних працівників маємо такі результати: високий рівень, на їх думку м</w:t>
      </w:r>
      <w:r w:rsidR="007F1899">
        <w:rPr>
          <w:rFonts w:ascii="Times New Roman" w:hAnsi="Times New Roman" w:cs="Times New Roman"/>
          <w:sz w:val="24"/>
          <w:szCs w:val="24"/>
        </w:rPr>
        <w:t>ають 3 педагоги</w:t>
      </w:r>
      <w:r w:rsidRPr="004A2590">
        <w:rPr>
          <w:rFonts w:ascii="Times New Roman" w:hAnsi="Times New Roman" w:cs="Times New Roman"/>
          <w:sz w:val="24"/>
          <w:szCs w:val="24"/>
        </w:rPr>
        <w:t>.</w:t>
      </w:r>
    </w:p>
    <w:p w:rsidR="009C31EF" w:rsidRPr="009C31EF" w:rsidRDefault="007F1899" w:rsidP="00DF6761">
      <w:pPr>
        <w:spacing w:after="0"/>
        <w:jc w:val="both"/>
        <w:rPr>
          <w:rFonts w:ascii="Times New Roman" w:hAnsi="Times New Roman" w:cs="Times New Roman"/>
          <w:sz w:val="24"/>
          <w:szCs w:val="24"/>
        </w:rPr>
      </w:pPr>
      <w:r>
        <w:rPr>
          <w:rFonts w:ascii="Times New Roman" w:hAnsi="Times New Roman" w:cs="Times New Roman"/>
          <w:sz w:val="24"/>
          <w:szCs w:val="24"/>
        </w:rPr>
        <w:t>За результатами оцінки 3</w:t>
      </w:r>
      <w:r w:rsidR="009C31EF" w:rsidRPr="009C31EF">
        <w:rPr>
          <w:rFonts w:ascii="Times New Roman" w:hAnsi="Times New Roman" w:cs="Times New Roman"/>
          <w:sz w:val="24"/>
          <w:szCs w:val="24"/>
        </w:rPr>
        <w:t xml:space="preserve"> педагогів мають вис</w:t>
      </w:r>
      <w:r>
        <w:rPr>
          <w:rFonts w:ascii="Times New Roman" w:hAnsi="Times New Roman" w:cs="Times New Roman"/>
          <w:sz w:val="24"/>
          <w:szCs w:val="24"/>
        </w:rPr>
        <w:t>окий рівень..</w:t>
      </w:r>
      <w:r w:rsidR="009C31EF" w:rsidRPr="009C31EF">
        <w:rPr>
          <w:rFonts w:ascii="Times New Roman" w:hAnsi="Times New Roman" w:cs="Times New Roman"/>
          <w:sz w:val="24"/>
          <w:szCs w:val="24"/>
        </w:rPr>
        <w:t>.</w:t>
      </w:r>
    </w:p>
    <w:p w:rsidR="00CE6646" w:rsidRPr="00CE6646" w:rsidRDefault="009C31EF" w:rsidP="00DF6761">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t>Моніторинг виховної роботи</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Моніторинг виховної роботи здійснювався за трьома напрямками: організація, здійснення та результативність виховної роботи.</w:t>
      </w:r>
    </w:p>
    <w:p w:rsidR="009C31EF" w:rsidRPr="007F1899" w:rsidRDefault="009C31EF" w:rsidP="00DF6761">
      <w:pPr>
        <w:spacing w:after="0"/>
        <w:jc w:val="both"/>
        <w:rPr>
          <w:rFonts w:ascii="Times New Roman" w:hAnsi="Times New Roman" w:cs="Times New Roman"/>
          <w:sz w:val="24"/>
          <w:szCs w:val="24"/>
        </w:rPr>
      </w:pPr>
      <w:r w:rsidRPr="007F1899">
        <w:rPr>
          <w:rFonts w:ascii="Times New Roman" w:hAnsi="Times New Roman" w:cs="Times New Roman"/>
          <w:sz w:val="24"/>
          <w:szCs w:val="24"/>
        </w:rPr>
        <w:t>За результатами самооцінки якості виховної роботи маємо показник 0,78, а за результатами Вашої оцінки – показник 0,87, що відповідає високому рівню.</w:t>
      </w:r>
    </w:p>
    <w:p w:rsidR="00CE6646" w:rsidRPr="00CE6646" w:rsidRDefault="009C31EF" w:rsidP="00DF6761">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lastRenderedPageBreak/>
        <w:t>Моніторинг діяльності класних керівників</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Моніторинг діяльності класних керівників проходив за 5 напрямками діяльності: загально-педагогічний, саморозвиток, фаховий, вихователь-дослідник, функціональний.</w:t>
      </w:r>
    </w:p>
    <w:p w:rsidR="007F1899" w:rsidRPr="007F1899" w:rsidRDefault="007F1899" w:rsidP="00DF6761">
      <w:pPr>
        <w:spacing w:after="0"/>
        <w:jc w:val="both"/>
        <w:rPr>
          <w:rFonts w:ascii="Times New Roman" w:hAnsi="Times New Roman" w:cs="Times New Roman"/>
          <w:sz w:val="24"/>
          <w:szCs w:val="24"/>
        </w:rPr>
      </w:pPr>
      <w:r w:rsidRPr="007F1899">
        <w:rPr>
          <w:rFonts w:ascii="Times New Roman" w:hAnsi="Times New Roman" w:cs="Times New Roman"/>
          <w:sz w:val="24"/>
          <w:szCs w:val="24"/>
        </w:rPr>
        <w:t xml:space="preserve">За результати самооцінки 3 </w:t>
      </w:r>
      <w:r w:rsidR="009C31EF" w:rsidRPr="007F1899">
        <w:rPr>
          <w:rFonts w:ascii="Times New Roman" w:hAnsi="Times New Roman" w:cs="Times New Roman"/>
          <w:sz w:val="24"/>
          <w:szCs w:val="24"/>
        </w:rPr>
        <w:t>педагог</w:t>
      </w:r>
      <w:r w:rsidRPr="007F1899">
        <w:rPr>
          <w:rFonts w:ascii="Times New Roman" w:hAnsi="Times New Roman" w:cs="Times New Roman"/>
          <w:sz w:val="24"/>
          <w:szCs w:val="24"/>
        </w:rPr>
        <w:t xml:space="preserve">и </w:t>
      </w:r>
      <w:proofErr w:type="spellStart"/>
      <w:r w:rsidRPr="007F1899">
        <w:rPr>
          <w:rFonts w:ascii="Times New Roman" w:hAnsi="Times New Roman" w:cs="Times New Roman"/>
          <w:sz w:val="24"/>
          <w:szCs w:val="24"/>
        </w:rPr>
        <w:t>оцінли</w:t>
      </w:r>
      <w:proofErr w:type="spellEnd"/>
      <w:r w:rsidRPr="007F1899">
        <w:rPr>
          <w:rFonts w:ascii="Times New Roman" w:hAnsi="Times New Roman" w:cs="Times New Roman"/>
          <w:sz w:val="24"/>
          <w:szCs w:val="24"/>
        </w:rPr>
        <w:t xml:space="preserve"> свою роботу на достатньому рівні,.</w:t>
      </w:r>
    </w:p>
    <w:p w:rsidR="009C31EF" w:rsidRPr="009C31EF" w:rsidRDefault="007F1899" w:rsidP="00DF6761">
      <w:pPr>
        <w:spacing w:after="0"/>
        <w:jc w:val="both"/>
        <w:rPr>
          <w:rFonts w:ascii="Times New Roman" w:hAnsi="Times New Roman" w:cs="Times New Roman"/>
          <w:sz w:val="24"/>
          <w:szCs w:val="24"/>
        </w:rPr>
      </w:pPr>
      <w:r w:rsidRPr="007F1899">
        <w:rPr>
          <w:rFonts w:ascii="Times New Roman" w:hAnsi="Times New Roman" w:cs="Times New Roman"/>
          <w:sz w:val="24"/>
          <w:szCs w:val="24"/>
        </w:rPr>
        <w:t>За результатами оцінки – 2</w:t>
      </w:r>
      <w:r w:rsidR="009C31EF" w:rsidRPr="007F1899">
        <w:rPr>
          <w:rFonts w:ascii="Times New Roman" w:hAnsi="Times New Roman" w:cs="Times New Roman"/>
          <w:sz w:val="24"/>
          <w:szCs w:val="24"/>
        </w:rPr>
        <w:t xml:space="preserve"> класні керівники мають високий рівень,    1 – достатній.</w:t>
      </w:r>
    </w:p>
    <w:p w:rsidR="009C31EF" w:rsidRPr="009C31EF" w:rsidRDefault="009C31EF" w:rsidP="00DF6761">
      <w:pPr>
        <w:spacing w:after="0"/>
        <w:jc w:val="both"/>
        <w:rPr>
          <w:rFonts w:ascii="Times New Roman" w:hAnsi="Times New Roman" w:cs="Times New Roman"/>
          <w:sz w:val="24"/>
          <w:szCs w:val="24"/>
        </w:rPr>
      </w:pPr>
    </w:p>
    <w:p w:rsidR="00CE6646" w:rsidRPr="007C076F" w:rsidRDefault="009C31EF" w:rsidP="00DF6761">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t>Моніторинг рівня якості уроку</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Моніторинг рівня якості уроку проходив у двох напрямках: відповідність </w:t>
      </w:r>
      <w:proofErr w:type="spellStart"/>
      <w:r w:rsidRPr="009C31EF">
        <w:rPr>
          <w:rFonts w:ascii="Times New Roman" w:hAnsi="Times New Roman" w:cs="Times New Roman"/>
          <w:sz w:val="24"/>
          <w:szCs w:val="24"/>
        </w:rPr>
        <w:t>самооцінювання</w:t>
      </w:r>
      <w:proofErr w:type="spellEnd"/>
      <w:r w:rsidRPr="009C31EF">
        <w:rPr>
          <w:rFonts w:ascii="Times New Roman" w:hAnsi="Times New Roman" w:cs="Times New Roman"/>
          <w:sz w:val="24"/>
          <w:szCs w:val="24"/>
        </w:rPr>
        <w:t xml:space="preserve"> та оцінювання якості уроку, відповідність якості проведення уроку кваліфікаційній категорії педагогічного працівника.</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Також оцінювання якості уроку та порівняльний аналіз був проведений серед педагогів, які викладають однаковий навчальний предмет.</w:t>
      </w:r>
    </w:p>
    <w:p w:rsidR="00CE6646" w:rsidRPr="00CE6646" w:rsidRDefault="009C31EF" w:rsidP="00DF6761">
      <w:pPr>
        <w:spacing w:after="0"/>
        <w:jc w:val="center"/>
        <w:rPr>
          <w:rFonts w:ascii="Times New Roman" w:hAnsi="Times New Roman" w:cs="Times New Roman"/>
          <w:b/>
          <w:sz w:val="24"/>
          <w:szCs w:val="24"/>
        </w:rPr>
      </w:pPr>
      <w:r w:rsidRPr="00CE6646">
        <w:rPr>
          <w:rFonts w:ascii="Times New Roman" w:hAnsi="Times New Roman" w:cs="Times New Roman"/>
          <w:b/>
          <w:sz w:val="24"/>
          <w:szCs w:val="24"/>
        </w:rPr>
        <w:t>Оцінка діяльності методичних об’єднань</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Оцінка діяльності методичних об’єднань проходила за 4 напрямками:</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Нормативно-правове та інформаційне забезпечення методичної роботи.</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Організаційне забезпечення методичної роботи.</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Здійснення методичної роботи.</w:t>
      </w:r>
    </w:p>
    <w:p w:rsidR="009C31EF" w:rsidRPr="009C31EF" w:rsidRDefault="009C31EF" w:rsidP="00DF6761">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Експертно-аналітична діяльність.</w:t>
      </w:r>
    </w:p>
    <w:p w:rsidR="007F1899" w:rsidRPr="007F1899" w:rsidRDefault="007F1899" w:rsidP="00DF6761">
      <w:pPr>
        <w:spacing w:after="0"/>
        <w:jc w:val="both"/>
        <w:rPr>
          <w:rFonts w:ascii="Times New Roman" w:hAnsi="Times New Roman" w:cs="Times New Roman"/>
          <w:sz w:val="24"/>
          <w:szCs w:val="24"/>
        </w:rPr>
      </w:pPr>
      <w:r w:rsidRPr="007F1899">
        <w:rPr>
          <w:rFonts w:ascii="Times New Roman" w:hAnsi="Times New Roman" w:cs="Times New Roman"/>
          <w:sz w:val="24"/>
          <w:szCs w:val="24"/>
        </w:rPr>
        <w:t>За результатами самооцінки 3</w:t>
      </w:r>
      <w:r w:rsidR="009C31EF" w:rsidRPr="007F1899">
        <w:rPr>
          <w:rFonts w:ascii="Times New Roman" w:hAnsi="Times New Roman" w:cs="Times New Roman"/>
          <w:sz w:val="24"/>
          <w:szCs w:val="24"/>
        </w:rPr>
        <w:t xml:space="preserve"> керівників МО оцінили діяльність МО на високому рівні, 1- на достатньому. </w:t>
      </w:r>
    </w:p>
    <w:p w:rsidR="009C31EF" w:rsidRPr="007F1899" w:rsidRDefault="009C31EF" w:rsidP="00DF6761">
      <w:pPr>
        <w:spacing w:after="0"/>
        <w:jc w:val="both"/>
        <w:rPr>
          <w:rFonts w:ascii="Times New Roman" w:hAnsi="Times New Roman" w:cs="Times New Roman"/>
          <w:sz w:val="24"/>
          <w:szCs w:val="24"/>
        </w:rPr>
      </w:pPr>
      <w:r w:rsidRPr="007F1899">
        <w:rPr>
          <w:rFonts w:ascii="Times New Roman" w:hAnsi="Times New Roman" w:cs="Times New Roman"/>
          <w:sz w:val="24"/>
          <w:szCs w:val="24"/>
        </w:rPr>
        <w:t>За результатами оцінки діяльності має</w:t>
      </w:r>
      <w:r w:rsidR="007F1899" w:rsidRPr="007F1899">
        <w:rPr>
          <w:rFonts w:ascii="Times New Roman" w:hAnsi="Times New Roman" w:cs="Times New Roman"/>
          <w:sz w:val="24"/>
          <w:szCs w:val="24"/>
        </w:rPr>
        <w:t>мо такі ж результати6 2 –</w:t>
      </w:r>
      <w:r w:rsidR="00C73A49">
        <w:rPr>
          <w:rFonts w:ascii="Times New Roman" w:hAnsi="Times New Roman" w:cs="Times New Roman"/>
          <w:sz w:val="24"/>
          <w:szCs w:val="24"/>
        </w:rPr>
        <w:t xml:space="preserve"> </w:t>
      </w:r>
      <w:r w:rsidR="007F1899" w:rsidRPr="007F1899">
        <w:rPr>
          <w:rFonts w:ascii="Times New Roman" w:hAnsi="Times New Roman" w:cs="Times New Roman"/>
          <w:sz w:val="24"/>
          <w:szCs w:val="24"/>
        </w:rPr>
        <w:t>високий, 2 –достатній.</w:t>
      </w:r>
    </w:p>
    <w:p w:rsidR="00B974A1" w:rsidRPr="007F1899" w:rsidRDefault="00B974A1" w:rsidP="00DF6761">
      <w:pPr>
        <w:spacing w:after="0"/>
        <w:jc w:val="both"/>
        <w:rPr>
          <w:rFonts w:ascii="Times New Roman" w:hAnsi="Times New Roman" w:cs="Times New Roman"/>
          <w:sz w:val="24"/>
          <w:szCs w:val="24"/>
        </w:rPr>
      </w:pPr>
    </w:p>
    <w:p w:rsidR="00B974A1" w:rsidRDefault="00B974A1" w:rsidP="00DF6761">
      <w:pPr>
        <w:rPr>
          <w:rFonts w:ascii="Times New Roman" w:hAnsi="Times New Roman" w:cs="Times New Roman"/>
          <w:b/>
          <w:sz w:val="24"/>
          <w:szCs w:val="24"/>
        </w:rPr>
      </w:pPr>
    </w:p>
    <w:p w:rsidR="000F6A44" w:rsidRPr="007C076F" w:rsidRDefault="009C31EF" w:rsidP="000F6A44">
      <w:pPr>
        <w:jc w:val="center"/>
        <w:rPr>
          <w:rFonts w:ascii="Times New Roman" w:hAnsi="Times New Roman" w:cs="Times New Roman"/>
          <w:b/>
          <w:sz w:val="24"/>
          <w:szCs w:val="24"/>
        </w:rPr>
      </w:pPr>
      <w:r w:rsidRPr="000F6A44">
        <w:rPr>
          <w:rFonts w:ascii="Times New Roman" w:hAnsi="Times New Roman" w:cs="Times New Roman"/>
          <w:b/>
          <w:sz w:val="24"/>
          <w:szCs w:val="24"/>
        </w:rPr>
        <w:t>Висновок</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Освітня система </w:t>
      </w:r>
      <w:r w:rsidR="000F6A44" w:rsidRPr="007C076F">
        <w:rPr>
          <w:rFonts w:ascii="Times New Roman" w:hAnsi="Times New Roman" w:cs="Times New Roman"/>
          <w:sz w:val="24"/>
          <w:szCs w:val="24"/>
        </w:rPr>
        <w:t>КЗ «СИДОРЕНКІВСЬКА ЗАГАЛЬНООСВІТНЯ ШКОЛА І-ІІІ СТУПЕНІВ ВАЛКІВСЬКОЇ МІСЬКОЇ РАДИ ХАРКІВСЬКОЇ ОБЛАСТІ»</w:t>
      </w:r>
      <w:r w:rsidRPr="009C31EF">
        <w:rPr>
          <w:rFonts w:ascii="Times New Roman" w:hAnsi="Times New Roman" w:cs="Times New Roman"/>
          <w:sz w:val="24"/>
          <w:szCs w:val="24"/>
        </w:rPr>
        <w:t xml:space="preserve"> протягом 20</w:t>
      </w:r>
      <w:r w:rsidR="000F6A44" w:rsidRPr="007C076F">
        <w:rPr>
          <w:rFonts w:ascii="Times New Roman" w:hAnsi="Times New Roman" w:cs="Times New Roman"/>
          <w:sz w:val="24"/>
          <w:szCs w:val="24"/>
        </w:rPr>
        <w:t>20</w:t>
      </w:r>
      <w:r w:rsidRPr="009C31EF">
        <w:rPr>
          <w:rFonts w:ascii="Times New Roman" w:hAnsi="Times New Roman" w:cs="Times New Roman"/>
          <w:sz w:val="24"/>
          <w:szCs w:val="24"/>
        </w:rPr>
        <w:t>/20</w:t>
      </w:r>
      <w:r w:rsidR="000F6A44" w:rsidRPr="007C076F">
        <w:rPr>
          <w:rFonts w:ascii="Times New Roman" w:hAnsi="Times New Roman" w:cs="Times New Roman"/>
          <w:sz w:val="24"/>
          <w:szCs w:val="24"/>
        </w:rPr>
        <w:t>21</w:t>
      </w:r>
      <w:r w:rsidRPr="009C31EF">
        <w:rPr>
          <w:rFonts w:ascii="Times New Roman" w:hAnsi="Times New Roman" w:cs="Times New Roman"/>
          <w:sz w:val="24"/>
          <w:szCs w:val="24"/>
        </w:rPr>
        <w:t xml:space="preserve"> навчального року продемонструвала свою працездатність.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Результати роботи закладу в цілому відповідають потребам соціуму й вимогам держави.</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Аналіз результатів за минулий навчальний рік продемонстрував наступне: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освітній процес має тенденцію до розвитку;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діяльність адміністрації закладу спрямована на вдосконалення освітнього процесу та підвищення його ефективності;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у </w:t>
      </w:r>
      <w:r w:rsidR="000F6A44">
        <w:rPr>
          <w:rFonts w:ascii="Times New Roman" w:hAnsi="Times New Roman" w:cs="Times New Roman"/>
          <w:sz w:val="24"/>
          <w:szCs w:val="24"/>
          <w:lang w:val="ru-RU"/>
        </w:rPr>
        <w:t>школ</w:t>
      </w:r>
      <w:r w:rsidR="000F6A44">
        <w:rPr>
          <w:rFonts w:ascii="Times New Roman" w:hAnsi="Times New Roman" w:cs="Times New Roman"/>
          <w:sz w:val="24"/>
          <w:szCs w:val="24"/>
        </w:rPr>
        <w:t>і</w:t>
      </w:r>
      <w:r w:rsidRPr="009C31EF">
        <w:rPr>
          <w:rFonts w:ascii="Times New Roman" w:hAnsi="Times New Roman" w:cs="Times New Roman"/>
          <w:sz w:val="24"/>
          <w:szCs w:val="24"/>
        </w:rPr>
        <w:t xml:space="preserve"> використовують колективне обговорення отриманих результатів, колективний творчий пошук вирішення конкретних завдань. На підставі аналізу результатів адміністрація корегує наступні дії щодо досягнення поставленої мети;</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r>
      <w:r w:rsidR="000F6A44">
        <w:rPr>
          <w:rFonts w:ascii="Times New Roman" w:hAnsi="Times New Roman" w:cs="Times New Roman"/>
          <w:sz w:val="24"/>
          <w:szCs w:val="24"/>
          <w:lang w:val="ru-RU"/>
        </w:rPr>
        <w:t>школа</w:t>
      </w:r>
      <w:r w:rsidRPr="009C31EF">
        <w:rPr>
          <w:rFonts w:ascii="Times New Roman" w:hAnsi="Times New Roman" w:cs="Times New Roman"/>
          <w:sz w:val="24"/>
          <w:szCs w:val="24"/>
        </w:rPr>
        <w:t xml:space="preserve"> підтримує свій позитивний імідж;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створюються умови для врахування й розвитку навчально-пізнавальних інтересів, здібностей, потреб здобувачів освіти;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значно покращилась ресурсна база (кадровий потенціал, матеріально-технічна база, інформаційно-методичне забезпечення);</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методична робота сприяє модернізації змісту освітнього процесу, втіленню педагогічних інноваційних технологій;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 xml:space="preserve">створено сприятливий психолого-педагогічний клімат.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 xml:space="preserve">Однак залишились певні питання, розв‘язання яких слід продовжити, а саме: </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lastRenderedPageBreak/>
        <w:t>-</w:t>
      </w:r>
      <w:r w:rsidRPr="009C31EF">
        <w:rPr>
          <w:rFonts w:ascii="Times New Roman" w:hAnsi="Times New Roman" w:cs="Times New Roman"/>
          <w:sz w:val="24"/>
          <w:szCs w:val="24"/>
        </w:rPr>
        <w:tab/>
        <w:t>підвищення якості освітніх послуг;</w:t>
      </w:r>
    </w:p>
    <w:p w:rsidR="009C31EF" w:rsidRP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підвищення результативності роботи з обдарованими дітьми;</w:t>
      </w:r>
    </w:p>
    <w:p w:rsidR="009C31EF" w:rsidRDefault="009C31EF" w:rsidP="00C73A49">
      <w:pPr>
        <w:spacing w:after="0"/>
        <w:jc w:val="both"/>
        <w:rPr>
          <w:rFonts w:ascii="Times New Roman" w:hAnsi="Times New Roman" w:cs="Times New Roman"/>
          <w:sz w:val="24"/>
          <w:szCs w:val="24"/>
        </w:rPr>
      </w:pPr>
      <w:r w:rsidRPr="009C31EF">
        <w:rPr>
          <w:rFonts w:ascii="Times New Roman" w:hAnsi="Times New Roman" w:cs="Times New Roman"/>
          <w:sz w:val="24"/>
          <w:szCs w:val="24"/>
        </w:rPr>
        <w:t>-</w:t>
      </w:r>
      <w:r w:rsidRPr="009C31EF">
        <w:rPr>
          <w:rFonts w:ascii="Times New Roman" w:hAnsi="Times New Roman" w:cs="Times New Roman"/>
          <w:sz w:val="24"/>
          <w:szCs w:val="24"/>
        </w:rPr>
        <w:tab/>
        <w:t>покращення матеріально-техн</w:t>
      </w:r>
      <w:r w:rsidR="00C465AD">
        <w:rPr>
          <w:rFonts w:ascii="Times New Roman" w:hAnsi="Times New Roman" w:cs="Times New Roman"/>
          <w:sz w:val="24"/>
          <w:szCs w:val="24"/>
        </w:rPr>
        <w:t>ічної бази навчальних кабінетів;</w:t>
      </w:r>
    </w:p>
    <w:p w:rsidR="00C465AD" w:rsidRPr="006E69C9" w:rsidRDefault="00F63F3E" w:rsidP="006E69C9">
      <w:pPr>
        <w:shd w:val="clear" w:color="auto" w:fill="FFFFFF"/>
        <w:spacing w:after="0" w:line="240" w:lineRule="auto"/>
        <w:jc w:val="both"/>
        <w:rPr>
          <w:rFonts w:ascii="Tahoma" w:eastAsia="Times New Roman" w:hAnsi="Tahoma" w:cs="Tahoma"/>
          <w:color w:val="111111"/>
          <w:sz w:val="24"/>
          <w:szCs w:val="24"/>
          <w:lang w:eastAsia="uk-UA"/>
        </w:rPr>
      </w:pPr>
      <w:r w:rsidRPr="009C31EF">
        <w:rPr>
          <w:rFonts w:ascii="Times New Roman" w:hAnsi="Times New Roman" w:cs="Times New Roman"/>
          <w:sz w:val="24"/>
          <w:szCs w:val="24"/>
        </w:rPr>
        <w:t>-</w:t>
      </w:r>
      <w:r w:rsidRPr="009C31EF">
        <w:rPr>
          <w:rFonts w:ascii="Times New Roman" w:hAnsi="Times New Roman" w:cs="Times New Roman"/>
          <w:sz w:val="24"/>
          <w:szCs w:val="24"/>
        </w:rPr>
        <w:tab/>
      </w:r>
      <w:r w:rsidRPr="00F63F3E">
        <w:rPr>
          <w:rFonts w:ascii="Times New Roman" w:eastAsia="Times New Roman" w:hAnsi="Times New Roman" w:cs="Times New Roman"/>
          <w:color w:val="111111"/>
          <w:sz w:val="24"/>
          <w:szCs w:val="24"/>
          <w:lang w:eastAsia="uk-UA"/>
        </w:rPr>
        <w:t>забезпечення</w:t>
      </w:r>
      <w:r w:rsidR="00C465AD" w:rsidRPr="00C465AD">
        <w:rPr>
          <w:rFonts w:ascii="Times New Roman" w:hAnsi="Times New Roman" w:cs="Times New Roman"/>
          <w:sz w:val="24"/>
          <w:szCs w:val="24"/>
        </w:rPr>
        <w:t xml:space="preserve"> вільний доступ до мережі </w:t>
      </w:r>
      <w:proofErr w:type="spellStart"/>
      <w:r w:rsidR="00C465AD" w:rsidRPr="00C465AD">
        <w:rPr>
          <w:rFonts w:ascii="Times New Roman" w:hAnsi="Times New Roman" w:cs="Times New Roman"/>
          <w:sz w:val="24"/>
          <w:szCs w:val="24"/>
        </w:rPr>
        <w:t>інтернет</w:t>
      </w:r>
      <w:proofErr w:type="spellEnd"/>
      <w:r w:rsidR="00C465AD" w:rsidRPr="00C465AD">
        <w:rPr>
          <w:rFonts w:ascii="Times New Roman" w:hAnsi="Times New Roman" w:cs="Times New Roman"/>
          <w:sz w:val="24"/>
          <w:szCs w:val="24"/>
        </w:rPr>
        <w:t>,</w:t>
      </w:r>
      <w:r w:rsidR="006E69C9" w:rsidRPr="006E69C9">
        <w:rPr>
          <w:rFonts w:ascii="Times New Roman" w:eastAsia="Times New Roman" w:hAnsi="Times New Roman" w:cs="Times New Roman"/>
          <w:color w:val="111111"/>
          <w:sz w:val="24"/>
          <w:szCs w:val="24"/>
          <w:lang w:eastAsia="uk-UA"/>
        </w:rPr>
        <w:t xml:space="preserve"> </w:t>
      </w:r>
      <w:r w:rsidR="006E69C9" w:rsidRPr="00F63F3E">
        <w:rPr>
          <w:rFonts w:ascii="Times New Roman" w:eastAsia="Times New Roman" w:hAnsi="Times New Roman" w:cs="Times New Roman"/>
          <w:color w:val="111111"/>
          <w:sz w:val="24"/>
          <w:szCs w:val="24"/>
          <w:lang w:eastAsia="uk-UA"/>
        </w:rPr>
        <w:t>обладнанням і програмами, автомати</w:t>
      </w:r>
      <w:r w:rsidR="006E69C9">
        <w:rPr>
          <w:rFonts w:ascii="Times New Roman" w:eastAsia="Times New Roman" w:hAnsi="Times New Roman" w:cs="Times New Roman"/>
          <w:color w:val="111111"/>
          <w:sz w:val="24"/>
          <w:szCs w:val="24"/>
          <w:lang w:eastAsia="uk-UA"/>
        </w:rPr>
        <w:t>зація процесу управління школою</w:t>
      </w:r>
      <w:r w:rsidR="006E69C9" w:rsidRPr="006E69C9">
        <w:rPr>
          <w:rFonts w:ascii="Times New Roman" w:eastAsia="Times New Roman" w:hAnsi="Times New Roman" w:cs="Times New Roman"/>
          <w:color w:val="111111"/>
          <w:sz w:val="24"/>
          <w:szCs w:val="24"/>
          <w:lang w:val="ru-RU" w:eastAsia="uk-UA"/>
        </w:rPr>
        <w:t xml:space="preserve"> </w:t>
      </w:r>
      <w:r w:rsidR="00C465AD" w:rsidRPr="00C465AD">
        <w:rPr>
          <w:rFonts w:ascii="Times New Roman" w:hAnsi="Times New Roman" w:cs="Times New Roman"/>
          <w:sz w:val="24"/>
          <w:szCs w:val="24"/>
        </w:rPr>
        <w:t xml:space="preserve">придбати </w:t>
      </w:r>
      <w:r w:rsidR="00133E66">
        <w:rPr>
          <w:rFonts w:ascii="Times New Roman" w:hAnsi="Times New Roman" w:cs="Times New Roman"/>
          <w:sz w:val="24"/>
          <w:szCs w:val="24"/>
        </w:rPr>
        <w:t>ноутбуки задля можливості навчати дітей на високому рівні</w:t>
      </w:r>
      <w:r w:rsidR="00C465AD">
        <w:rPr>
          <w:rFonts w:ascii="Times New Roman" w:hAnsi="Times New Roman" w:cs="Times New Roman"/>
          <w:sz w:val="24"/>
          <w:szCs w:val="24"/>
        </w:rPr>
        <w:t>.</w:t>
      </w:r>
    </w:p>
    <w:p w:rsidR="003C3575" w:rsidRPr="00F63F3E" w:rsidRDefault="006E69C9" w:rsidP="003C3575">
      <w:pPr>
        <w:shd w:val="clear" w:color="auto" w:fill="FFFFFF"/>
        <w:spacing w:after="0" w:line="240" w:lineRule="auto"/>
        <w:jc w:val="both"/>
        <w:rPr>
          <w:rFonts w:ascii="Tahoma" w:eastAsia="Times New Roman" w:hAnsi="Tahoma" w:cs="Tahoma"/>
          <w:color w:val="111111"/>
          <w:sz w:val="24"/>
          <w:szCs w:val="24"/>
          <w:lang w:eastAsia="uk-UA"/>
        </w:rPr>
      </w:pPr>
      <w:r w:rsidRPr="009C31EF">
        <w:rPr>
          <w:rFonts w:ascii="Times New Roman" w:hAnsi="Times New Roman" w:cs="Times New Roman"/>
          <w:sz w:val="24"/>
          <w:szCs w:val="24"/>
        </w:rPr>
        <w:t>-</w:t>
      </w:r>
      <w:r w:rsidRPr="009C31EF">
        <w:rPr>
          <w:rFonts w:ascii="Times New Roman" w:hAnsi="Times New Roman" w:cs="Times New Roman"/>
          <w:sz w:val="24"/>
          <w:szCs w:val="24"/>
        </w:rPr>
        <w:tab/>
      </w:r>
      <w:r w:rsidR="003C3575" w:rsidRPr="00F63F3E">
        <w:rPr>
          <w:rFonts w:ascii="Times New Roman" w:eastAsia="Times New Roman" w:hAnsi="Times New Roman" w:cs="Times New Roman"/>
          <w:color w:val="111111"/>
          <w:sz w:val="24"/>
          <w:szCs w:val="24"/>
          <w:lang w:eastAsia="uk-UA"/>
        </w:rPr>
        <w:t xml:space="preserve"> створення в педагогічному колективі умов для креативної діяльності, атмосфери творчості, пошуку нових ідей у модернізації форм, методів і способів освітнього процесу шляхом науково-педагогічного та інформаційного забезпечення;</w:t>
      </w:r>
    </w:p>
    <w:p w:rsidR="003C3575" w:rsidRPr="006E69C9" w:rsidRDefault="006E69C9" w:rsidP="003C3575">
      <w:pPr>
        <w:shd w:val="clear" w:color="auto" w:fill="FFFFFF"/>
        <w:spacing w:after="0" w:line="240" w:lineRule="auto"/>
        <w:jc w:val="both"/>
        <w:rPr>
          <w:rFonts w:ascii="Tahoma" w:eastAsia="Times New Roman" w:hAnsi="Tahoma" w:cs="Tahoma"/>
          <w:color w:val="111111"/>
          <w:sz w:val="24"/>
          <w:szCs w:val="24"/>
          <w:lang w:eastAsia="uk-UA"/>
        </w:rPr>
      </w:pPr>
      <w:r w:rsidRPr="009C31EF">
        <w:rPr>
          <w:rFonts w:ascii="Times New Roman" w:hAnsi="Times New Roman" w:cs="Times New Roman"/>
          <w:sz w:val="24"/>
          <w:szCs w:val="24"/>
        </w:rPr>
        <w:t>-</w:t>
      </w:r>
      <w:r w:rsidRPr="009C31EF">
        <w:rPr>
          <w:rFonts w:ascii="Times New Roman" w:hAnsi="Times New Roman" w:cs="Times New Roman"/>
          <w:sz w:val="24"/>
          <w:szCs w:val="24"/>
        </w:rPr>
        <w:tab/>
      </w:r>
      <w:r w:rsidR="003C3575" w:rsidRPr="004469E6">
        <w:rPr>
          <w:rFonts w:ascii="Times New Roman" w:eastAsia="Times New Roman" w:hAnsi="Times New Roman" w:cs="Times New Roman"/>
          <w:color w:val="111111"/>
          <w:sz w:val="28"/>
          <w:szCs w:val="28"/>
          <w:lang w:eastAsia="uk-UA"/>
        </w:rPr>
        <w:t xml:space="preserve"> </w:t>
      </w:r>
      <w:r w:rsidR="003C3575" w:rsidRPr="006E69C9">
        <w:rPr>
          <w:rFonts w:ascii="Times New Roman" w:eastAsia="Times New Roman" w:hAnsi="Times New Roman" w:cs="Times New Roman"/>
          <w:color w:val="111111"/>
          <w:sz w:val="24"/>
          <w:szCs w:val="24"/>
          <w:lang w:eastAsia="uk-UA"/>
        </w:rPr>
        <w:t>вирішення питань про додаткове фінансування школи з метою оновлення навчально-матеріальної бази, придбання програмно-методичного забезпечення, здійснення видавницької діяльності, стимулювання найкращих учителів та обдарованих дітей.</w:t>
      </w:r>
    </w:p>
    <w:p w:rsidR="003C3575" w:rsidRPr="006E69C9" w:rsidRDefault="003C3575" w:rsidP="003C3575">
      <w:pPr>
        <w:shd w:val="clear" w:color="auto" w:fill="FFFFFF"/>
        <w:spacing w:after="0" w:line="240" w:lineRule="auto"/>
        <w:jc w:val="both"/>
        <w:rPr>
          <w:rFonts w:ascii="Tahoma" w:eastAsia="Times New Roman" w:hAnsi="Tahoma" w:cs="Tahoma"/>
          <w:color w:val="111111"/>
          <w:sz w:val="24"/>
          <w:szCs w:val="24"/>
          <w:lang w:eastAsia="uk-UA"/>
        </w:rPr>
      </w:pPr>
      <w:bookmarkStart w:id="0" w:name="_GoBack"/>
      <w:r w:rsidRPr="006E69C9">
        <w:rPr>
          <w:rFonts w:ascii="Times New Roman" w:eastAsia="Times New Roman" w:hAnsi="Times New Roman" w:cs="Times New Roman"/>
          <w:color w:val="111111"/>
          <w:sz w:val="24"/>
          <w:szCs w:val="24"/>
          <w:lang w:eastAsia="uk-UA"/>
        </w:rPr>
        <w:t>Адміністрація працює над створенням умов для використання інформаційно-комунікаційних технологій як у навчальному процесі, так і в управлінській діяльності. Пріоритетним завданням у новому навчальному році є підняття рівня комп’ютерної грамотності кожного вчителя та ефективне використання комп’ютерної техніки в освітньому процесі.</w:t>
      </w:r>
    </w:p>
    <w:p w:rsidR="003C3575" w:rsidRPr="006E69C9" w:rsidRDefault="003C3575" w:rsidP="003C3575">
      <w:pPr>
        <w:shd w:val="clear" w:color="auto" w:fill="FFFFFF"/>
        <w:spacing w:after="0" w:line="240" w:lineRule="auto"/>
        <w:jc w:val="both"/>
        <w:rPr>
          <w:rFonts w:ascii="Tahoma" w:eastAsia="Times New Roman" w:hAnsi="Tahoma" w:cs="Tahoma"/>
          <w:color w:val="111111"/>
          <w:sz w:val="24"/>
          <w:szCs w:val="24"/>
          <w:lang w:eastAsia="uk-UA"/>
        </w:rPr>
      </w:pPr>
      <w:r w:rsidRPr="006E69C9">
        <w:rPr>
          <w:rFonts w:ascii="Times New Roman" w:eastAsia="Times New Roman" w:hAnsi="Times New Roman" w:cs="Times New Roman"/>
          <w:color w:val="111111"/>
          <w:sz w:val="24"/>
          <w:szCs w:val="24"/>
          <w:lang w:val="ru-RU" w:eastAsia="uk-UA"/>
        </w:rPr>
        <w:t xml:space="preserve">Я  беру  на  себе  </w:t>
      </w:r>
      <w:proofErr w:type="spellStart"/>
      <w:r w:rsidRPr="006E69C9">
        <w:rPr>
          <w:rFonts w:ascii="Times New Roman" w:eastAsia="Times New Roman" w:hAnsi="Times New Roman" w:cs="Times New Roman"/>
          <w:color w:val="111111"/>
          <w:sz w:val="24"/>
          <w:szCs w:val="24"/>
          <w:lang w:val="ru-RU" w:eastAsia="uk-UA"/>
        </w:rPr>
        <w:t>сміливість</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стверджувати</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що</w:t>
      </w:r>
      <w:proofErr w:type="spellEnd"/>
      <w:r w:rsidRPr="006E69C9">
        <w:rPr>
          <w:rFonts w:ascii="Times New Roman" w:eastAsia="Times New Roman" w:hAnsi="Times New Roman" w:cs="Times New Roman"/>
          <w:color w:val="111111"/>
          <w:sz w:val="24"/>
          <w:szCs w:val="24"/>
          <w:lang w:val="ru-RU" w:eastAsia="uk-UA"/>
        </w:rPr>
        <w:t xml:space="preserve">  </w:t>
      </w:r>
      <w:proofErr w:type="gramStart"/>
      <w:r w:rsidRPr="006E69C9">
        <w:rPr>
          <w:rFonts w:ascii="Times New Roman" w:eastAsia="Times New Roman" w:hAnsi="Times New Roman" w:cs="Times New Roman"/>
          <w:color w:val="111111"/>
          <w:sz w:val="24"/>
          <w:szCs w:val="24"/>
          <w:lang w:val="ru-RU" w:eastAsia="uk-UA"/>
        </w:rPr>
        <w:t>в</w:t>
      </w:r>
      <w:proofErr w:type="gram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школі</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створені</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умови</w:t>
      </w:r>
      <w:proofErr w:type="spellEnd"/>
      <w:r w:rsidRPr="006E69C9">
        <w:rPr>
          <w:rFonts w:ascii="Times New Roman" w:eastAsia="Times New Roman" w:hAnsi="Times New Roman" w:cs="Times New Roman"/>
          <w:color w:val="111111"/>
          <w:sz w:val="24"/>
          <w:szCs w:val="24"/>
          <w:lang w:val="ru-RU" w:eastAsia="uk-UA"/>
        </w:rPr>
        <w:t xml:space="preserve">  для  </w:t>
      </w:r>
      <w:proofErr w:type="spellStart"/>
      <w:r w:rsidRPr="006E69C9">
        <w:rPr>
          <w:rFonts w:ascii="Times New Roman" w:eastAsia="Times New Roman" w:hAnsi="Times New Roman" w:cs="Times New Roman"/>
          <w:color w:val="111111"/>
          <w:sz w:val="24"/>
          <w:szCs w:val="24"/>
          <w:lang w:val="ru-RU" w:eastAsia="uk-UA"/>
        </w:rPr>
        <w:t>учнів</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які</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бажають</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вчитись</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які</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мають</w:t>
      </w:r>
      <w:proofErr w:type="spellEnd"/>
      <w:r w:rsidRPr="006E69C9">
        <w:rPr>
          <w:rFonts w:ascii="Times New Roman" w:eastAsia="Times New Roman" w:hAnsi="Times New Roman" w:cs="Times New Roman"/>
          <w:color w:val="111111"/>
          <w:sz w:val="24"/>
          <w:szCs w:val="24"/>
          <w:lang w:val="ru-RU" w:eastAsia="uk-UA"/>
        </w:rPr>
        <w:t xml:space="preserve">  </w:t>
      </w:r>
      <w:proofErr w:type="spellStart"/>
      <w:r w:rsidRPr="006E69C9">
        <w:rPr>
          <w:rFonts w:ascii="Times New Roman" w:eastAsia="Times New Roman" w:hAnsi="Times New Roman" w:cs="Times New Roman"/>
          <w:color w:val="111111"/>
          <w:sz w:val="24"/>
          <w:szCs w:val="24"/>
          <w:lang w:val="ru-RU" w:eastAsia="uk-UA"/>
        </w:rPr>
        <w:t>мотивацію</w:t>
      </w:r>
      <w:proofErr w:type="spellEnd"/>
      <w:r w:rsidRPr="006E69C9">
        <w:rPr>
          <w:rFonts w:ascii="Times New Roman" w:eastAsia="Times New Roman" w:hAnsi="Times New Roman" w:cs="Times New Roman"/>
          <w:color w:val="111111"/>
          <w:sz w:val="24"/>
          <w:szCs w:val="24"/>
          <w:lang w:val="ru-RU" w:eastAsia="uk-UA"/>
        </w:rPr>
        <w:t xml:space="preserve">  до  </w:t>
      </w:r>
      <w:proofErr w:type="spellStart"/>
      <w:r w:rsidRPr="006E69C9">
        <w:rPr>
          <w:rFonts w:ascii="Times New Roman" w:eastAsia="Times New Roman" w:hAnsi="Times New Roman" w:cs="Times New Roman"/>
          <w:color w:val="111111"/>
          <w:sz w:val="24"/>
          <w:szCs w:val="24"/>
          <w:lang w:val="ru-RU" w:eastAsia="uk-UA"/>
        </w:rPr>
        <w:t>навчання</w:t>
      </w:r>
      <w:proofErr w:type="spellEnd"/>
      <w:r w:rsidRPr="006E69C9">
        <w:rPr>
          <w:rFonts w:ascii="Times New Roman" w:eastAsia="Times New Roman" w:hAnsi="Times New Roman" w:cs="Times New Roman"/>
          <w:color w:val="111111"/>
          <w:sz w:val="24"/>
          <w:szCs w:val="24"/>
          <w:lang w:val="ru-RU" w:eastAsia="uk-UA"/>
        </w:rPr>
        <w:t>.   </w:t>
      </w:r>
    </w:p>
    <w:p w:rsidR="003C3575" w:rsidRPr="006E69C9" w:rsidRDefault="003C3575" w:rsidP="003C3575">
      <w:pPr>
        <w:jc w:val="both"/>
        <w:rPr>
          <w:rFonts w:ascii="Times New Roman" w:hAnsi="Times New Roman" w:cs="Times New Roman"/>
          <w:sz w:val="24"/>
          <w:szCs w:val="24"/>
        </w:rPr>
      </w:pPr>
      <w:r w:rsidRPr="006E69C9">
        <w:rPr>
          <w:rFonts w:ascii="Times New Roman" w:eastAsia="Times New Roman" w:hAnsi="Times New Roman" w:cs="Times New Roman"/>
          <w:color w:val="111111"/>
          <w:sz w:val="24"/>
          <w:szCs w:val="24"/>
          <w:shd w:val="clear" w:color="auto" w:fill="FFFFFF"/>
          <w:lang w:eastAsia="uk-UA"/>
        </w:rPr>
        <w:t>Висловлюю щиру подяку за співпрацю всім: учителям — за творчість, за любов до своєї професії, батькам, спонсорам та благодійникам — за розуміння, підтримку і сподіваюсь на подальшу плідну співпрацю, технічному персоналу за їх щоденну працю, за чистоту в навчальному закладі та на території школи.</w:t>
      </w:r>
    </w:p>
    <w:bookmarkEnd w:id="0"/>
    <w:p w:rsidR="006013B9" w:rsidRPr="006E69C9" w:rsidRDefault="006013B9" w:rsidP="00C73A49">
      <w:pPr>
        <w:spacing w:after="0"/>
        <w:rPr>
          <w:sz w:val="24"/>
          <w:szCs w:val="24"/>
        </w:rPr>
      </w:pPr>
    </w:p>
    <w:sectPr w:rsidR="006013B9" w:rsidRPr="006E69C9" w:rsidSect="00604668">
      <w:headerReference w:type="even" r:id="rId20"/>
      <w:headerReference w:type="default" r:id="rId21"/>
      <w:footerReference w:type="even" r:id="rId22"/>
      <w:footerReference w:type="default" r:id="rId23"/>
      <w:headerReference w:type="first" r:id="rId24"/>
      <w:footerReference w:type="first" r:id="rId2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3A7" w:rsidRDefault="00E333A7" w:rsidP="00604668">
      <w:pPr>
        <w:spacing w:after="0" w:line="240" w:lineRule="auto"/>
      </w:pPr>
      <w:r>
        <w:separator/>
      </w:r>
    </w:p>
  </w:endnote>
  <w:endnote w:type="continuationSeparator" w:id="0">
    <w:p w:rsidR="00E333A7" w:rsidRDefault="00E333A7" w:rsidP="00604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3E" w:rsidRDefault="00F63F3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3E" w:rsidRDefault="00F63F3E">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3E" w:rsidRDefault="00F63F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3A7" w:rsidRDefault="00E333A7" w:rsidP="00604668">
      <w:pPr>
        <w:spacing w:after="0" w:line="240" w:lineRule="auto"/>
      </w:pPr>
      <w:r>
        <w:separator/>
      </w:r>
    </w:p>
  </w:footnote>
  <w:footnote w:type="continuationSeparator" w:id="0">
    <w:p w:rsidR="00E333A7" w:rsidRDefault="00E333A7" w:rsidP="00604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3E" w:rsidRDefault="00F63F3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466978"/>
      <w:docPartObj>
        <w:docPartGallery w:val="Page Numbers (Top of Page)"/>
        <w:docPartUnique/>
      </w:docPartObj>
    </w:sdtPr>
    <w:sdtContent>
      <w:p w:rsidR="00F63F3E" w:rsidRDefault="00F63F3E">
        <w:pPr>
          <w:pStyle w:val="ac"/>
          <w:jc w:val="center"/>
        </w:pPr>
        <w:r>
          <w:fldChar w:fldCharType="begin"/>
        </w:r>
        <w:r>
          <w:instrText>PAGE   \* MERGEFORMAT</w:instrText>
        </w:r>
        <w:r>
          <w:fldChar w:fldCharType="separate"/>
        </w:r>
        <w:r w:rsidR="006E69C9" w:rsidRPr="006E69C9">
          <w:rPr>
            <w:noProof/>
            <w:lang w:val="ru-RU"/>
          </w:rPr>
          <w:t>34</w:t>
        </w:r>
        <w:r>
          <w:rPr>
            <w:noProof/>
            <w:lang w:val="ru-RU"/>
          </w:rPr>
          <w:fldChar w:fldCharType="end"/>
        </w:r>
      </w:p>
    </w:sdtContent>
  </w:sdt>
  <w:p w:rsidR="00F63F3E" w:rsidRDefault="00F63F3E">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F3E" w:rsidRDefault="00F63F3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DAD"/>
    <w:multiLevelType w:val="multilevel"/>
    <w:tmpl w:val="3B384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C6E33"/>
    <w:multiLevelType w:val="hybridMultilevel"/>
    <w:tmpl w:val="F6024424"/>
    <w:lvl w:ilvl="0" w:tplc="080E7392">
      <w:numFmt w:val="bullet"/>
      <w:lvlText w:val="-"/>
      <w:lvlJc w:val="left"/>
      <w:pPr>
        <w:ind w:left="1355" w:hanging="360"/>
      </w:pPr>
      <w:rPr>
        <w:rFonts w:ascii="Times New Roman" w:eastAsia="Times New Roman" w:hAnsi="Times New Roman" w:hint="default"/>
      </w:rPr>
    </w:lvl>
    <w:lvl w:ilvl="1" w:tplc="04190003" w:tentative="1">
      <w:start w:val="1"/>
      <w:numFmt w:val="bullet"/>
      <w:lvlText w:val="o"/>
      <w:lvlJc w:val="left"/>
      <w:pPr>
        <w:ind w:left="2075" w:hanging="360"/>
      </w:pPr>
      <w:rPr>
        <w:rFonts w:ascii="Courier New" w:hAnsi="Courier New" w:cs="Courier New" w:hint="default"/>
      </w:rPr>
    </w:lvl>
    <w:lvl w:ilvl="2" w:tplc="04190005" w:tentative="1">
      <w:start w:val="1"/>
      <w:numFmt w:val="bullet"/>
      <w:lvlText w:val=""/>
      <w:lvlJc w:val="left"/>
      <w:pPr>
        <w:ind w:left="2795" w:hanging="360"/>
      </w:pPr>
      <w:rPr>
        <w:rFonts w:ascii="Wingdings" w:hAnsi="Wingdings" w:hint="default"/>
      </w:rPr>
    </w:lvl>
    <w:lvl w:ilvl="3" w:tplc="04190001" w:tentative="1">
      <w:start w:val="1"/>
      <w:numFmt w:val="bullet"/>
      <w:lvlText w:val=""/>
      <w:lvlJc w:val="left"/>
      <w:pPr>
        <w:ind w:left="3515" w:hanging="360"/>
      </w:pPr>
      <w:rPr>
        <w:rFonts w:ascii="Symbol" w:hAnsi="Symbol" w:hint="default"/>
      </w:rPr>
    </w:lvl>
    <w:lvl w:ilvl="4" w:tplc="04190003" w:tentative="1">
      <w:start w:val="1"/>
      <w:numFmt w:val="bullet"/>
      <w:lvlText w:val="o"/>
      <w:lvlJc w:val="left"/>
      <w:pPr>
        <w:ind w:left="4235" w:hanging="360"/>
      </w:pPr>
      <w:rPr>
        <w:rFonts w:ascii="Courier New" w:hAnsi="Courier New" w:cs="Courier New" w:hint="default"/>
      </w:rPr>
    </w:lvl>
    <w:lvl w:ilvl="5" w:tplc="04190005" w:tentative="1">
      <w:start w:val="1"/>
      <w:numFmt w:val="bullet"/>
      <w:lvlText w:val=""/>
      <w:lvlJc w:val="left"/>
      <w:pPr>
        <w:ind w:left="4955" w:hanging="360"/>
      </w:pPr>
      <w:rPr>
        <w:rFonts w:ascii="Wingdings" w:hAnsi="Wingdings" w:hint="default"/>
      </w:rPr>
    </w:lvl>
    <w:lvl w:ilvl="6" w:tplc="04190001" w:tentative="1">
      <w:start w:val="1"/>
      <w:numFmt w:val="bullet"/>
      <w:lvlText w:val=""/>
      <w:lvlJc w:val="left"/>
      <w:pPr>
        <w:ind w:left="5675" w:hanging="360"/>
      </w:pPr>
      <w:rPr>
        <w:rFonts w:ascii="Symbol" w:hAnsi="Symbol" w:hint="default"/>
      </w:rPr>
    </w:lvl>
    <w:lvl w:ilvl="7" w:tplc="04190003" w:tentative="1">
      <w:start w:val="1"/>
      <w:numFmt w:val="bullet"/>
      <w:lvlText w:val="o"/>
      <w:lvlJc w:val="left"/>
      <w:pPr>
        <w:ind w:left="6395" w:hanging="360"/>
      </w:pPr>
      <w:rPr>
        <w:rFonts w:ascii="Courier New" w:hAnsi="Courier New" w:cs="Courier New" w:hint="default"/>
      </w:rPr>
    </w:lvl>
    <w:lvl w:ilvl="8" w:tplc="04190005" w:tentative="1">
      <w:start w:val="1"/>
      <w:numFmt w:val="bullet"/>
      <w:lvlText w:val=""/>
      <w:lvlJc w:val="left"/>
      <w:pPr>
        <w:ind w:left="7115" w:hanging="360"/>
      </w:pPr>
      <w:rPr>
        <w:rFonts w:ascii="Wingdings" w:hAnsi="Wingdings" w:hint="default"/>
      </w:rPr>
    </w:lvl>
  </w:abstractNum>
  <w:abstractNum w:abstractNumId="2">
    <w:nsid w:val="28131981"/>
    <w:multiLevelType w:val="multilevel"/>
    <w:tmpl w:val="36E4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93348"/>
    <w:multiLevelType w:val="hybridMultilevel"/>
    <w:tmpl w:val="28523C54"/>
    <w:lvl w:ilvl="0" w:tplc="D8247728">
      <w:start w:val="1"/>
      <w:numFmt w:val="bullet"/>
      <w:lvlText w:val="•"/>
      <w:lvlJc w:val="left"/>
      <w:pPr>
        <w:tabs>
          <w:tab w:val="num" w:pos="720"/>
        </w:tabs>
        <w:ind w:left="720" w:hanging="360"/>
      </w:pPr>
      <w:rPr>
        <w:rFonts w:ascii="Arial" w:hAnsi="Arial" w:hint="default"/>
      </w:rPr>
    </w:lvl>
    <w:lvl w:ilvl="1" w:tplc="B6462E82" w:tentative="1">
      <w:start w:val="1"/>
      <w:numFmt w:val="bullet"/>
      <w:lvlText w:val="•"/>
      <w:lvlJc w:val="left"/>
      <w:pPr>
        <w:tabs>
          <w:tab w:val="num" w:pos="1440"/>
        </w:tabs>
        <w:ind w:left="1440" w:hanging="360"/>
      </w:pPr>
      <w:rPr>
        <w:rFonts w:ascii="Arial" w:hAnsi="Arial" w:hint="default"/>
      </w:rPr>
    </w:lvl>
    <w:lvl w:ilvl="2" w:tplc="8000F844" w:tentative="1">
      <w:start w:val="1"/>
      <w:numFmt w:val="bullet"/>
      <w:lvlText w:val="•"/>
      <w:lvlJc w:val="left"/>
      <w:pPr>
        <w:tabs>
          <w:tab w:val="num" w:pos="2160"/>
        </w:tabs>
        <w:ind w:left="2160" w:hanging="360"/>
      </w:pPr>
      <w:rPr>
        <w:rFonts w:ascii="Arial" w:hAnsi="Arial" w:hint="default"/>
      </w:rPr>
    </w:lvl>
    <w:lvl w:ilvl="3" w:tplc="EC981E1A" w:tentative="1">
      <w:start w:val="1"/>
      <w:numFmt w:val="bullet"/>
      <w:lvlText w:val="•"/>
      <w:lvlJc w:val="left"/>
      <w:pPr>
        <w:tabs>
          <w:tab w:val="num" w:pos="2880"/>
        </w:tabs>
        <w:ind w:left="2880" w:hanging="360"/>
      </w:pPr>
      <w:rPr>
        <w:rFonts w:ascii="Arial" w:hAnsi="Arial" w:hint="default"/>
      </w:rPr>
    </w:lvl>
    <w:lvl w:ilvl="4" w:tplc="36023B2C" w:tentative="1">
      <w:start w:val="1"/>
      <w:numFmt w:val="bullet"/>
      <w:lvlText w:val="•"/>
      <w:lvlJc w:val="left"/>
      <w:pPr>
        <w:tabs>
          <w:tab w:val="num" w:pos="3600"/>
        </w:tabs>
        <w:ind w:left="3600" w:hanging="360"/>
      </w:pPr>
      <w:rPr>
        <w:rFonts w:ascii="Arial" w:hAnsi="Arial" w:hint="default"/>
      </w:rPr>
    </w:lvl>
    <w:lvl w:ilvl="5" w:tplc="73AE4648" w:tentative="1">
      <w:start w:val="1"/>
      <w:numFmt w:val="bullet"/>
      <w:lvlText w:val="•"/>
      <w:lvlJc w:val="left"/>
      <w:pPr>
        <w:tabs>
          <w:tab w:val="num" w:pos="4320"/>
        </w:tabs>
        <w:ind w:left="4320" w:hanging="360"/>
      </w:pPr>
      <w:rPr>
        <w:rFonts w:ascii="Arial" w:hAnsi="Arial" w:hint="default"/>
      </w:rPr>
    </w:lvl>
    <w:lvl w:ilvl="6" w:tplc="9F9E15E0" w:tentative="1">
      <w:start w:val="1"/>
      <w:numFmt w:val="bullet"/>
      <w:lvlText w:val="•"/>
      <w:lvlJc w:val="left"/>
      <w:pPr>
        <w:tabs>
          <w:tab w:val="num" w:pos="5040"/>
        </w:tabs>
        <w:ind w:left="5040" w:hanging="360"/>
      </w:pPr>
      <w:rPr>
        <w:rFonts w:ascii="Arial" w:hAnsi="Arial" w:hint="default"/>
      </w:rPr>
    </w:lvl>
    <w:lvl w:ilvl="7" w:tplc="904ADA94" w:tentative="1">
      <w:start w:val="1"/>
      <w:numFmt w:val="bullet"/>
      <w:lvlText w:val="•"/>
      <w:lvlJc w:val="left"/>
      <w:pPr>
        <w:tabs>
          <w:tab w:val="num" w:pos="5760"/>
        </w:tabs>
        <w:ind w:left="5760" w:hanging="360"/>
      </w:pPr>
      <w:rPr>
        <w:rFonts w:ascii="Arial" w:hAnsi="Arial" w:hint="default"/>
      </w:rPr>
    </w:lvl>
    <w:lvl w:ilvl="8" w:tplc="0D2A7846" w:tentative="1">
      <w:start w:val="1"/>
      <w:numFmt w:val="bullet"/>
      <w:lvlText w:val="•"/>
      <w:lvlJc w:val="left"/>
      <w:pPr>
        <w:tabs>
          <w:tab w:val="num" w:pos="6480"/>
        </w:tabs>
        <w:ind w:left="6480" w:hanging="360"/>
      </w:pPr>
      <w:rPr>
        <w:rFonts w:ascii="Arial" w:hAnsi="Arial" w:hint="default"/>
      </w:rPr>
    </w:lvl>
  </w:abstractNum>
  <w:abstractNum w:abstractNumId="4">
    <w:nsid w:val="3AE1047C"/>
    <w:multiLevelType w:val="hybridMultilevel"/>
    <w:tmpl w:val="6C5091A2"/>
    <w:lvl w:ilvl="0" w:tplc="7B5AA058">
      <w:start w:val="1"/>
      <w:numFmt w:val="bullet"/>
      <w:lvlText w:val=""/>
      <w:lvlJc w:val="left"/>
      <w:pPr>
        <w:tabs>
          <w:tab w:val="num" w:pos="720"/>
        </w:tabs>
        <w:ind w:left="720" w:hanging="360"/>
      </w:pPr>
      <w:rPr>
        <w:rFonts w:ascii="Wingdings" w:hAnsi="Wingdings" w:hint="default"/>
      </w:rPr>
    </w:lvl>
    <w:lvl w:ilvl="1" w:tplc="EA9ADE66" w:tentative="1">
      <w:start w:val="1"/>
      <w:numFmt w:val="bullet"/>
      <w:lvlText w:val=""/>
      <w:lvlJc w:val="left"/>
      <w:pPr>
        <w:tabs>
          <w:tab w:val="num" w:pos="1440"/>
        </w:tabs>
        <w:ind w:left="1440" w:hanging="360"/>
      </w:pPr>
      <w:rPr>
        <w:rFonts w:ascii="Wingdings" w:hAnsi="Wingdings" w:hint="default"/>
      </w:rPr>
    </w:lvl>
    <w:lvl w:ilvl="2" w:tplc="823240B4" w:tentative="1">
      <w:start w:val="1"/>
      <w:numFmt w:val="bullet"/>
      <w:lvlText w:val=""/>
      <w:lvlJc w:val="left"/>
      <w:pPr>
        <w:tabs>
          <w:tab w:val="num" w:pos="2160"/>
        </w:tabs>
        <w:ind w:left="2160" w:hanging="360"/>
      </w:pPr>
      <w:rPr>
        <w:rFonts w:ascii="Wingdings" w:hAnsi="Wingdings" w:hint="default"/>
      </w:rPr>
    </w:lvl>
    <w:lvl w:ilvl="3" w:tplc="9FDAF68E" w:tentative="1">
      <w:start w:val="1"/>
      <w:numFmt w:val="bullet"/>
      <w:lvlText w:val=""/>
      <w:lvlJc w:val="left"/>
      <w:pPr>
        <w:tabs>
          <w:tab w:val="num" w:pos="2880"/>
        </w:tabs>
        <w:ind w:left="2880" w:hanging="360"/>
      </w:pPr>
      <w:rPr>
        <w:rFonts w:ascii="Wingdings" w:hAnsi="Wingdings" w:hint="default"/>
      </w:rPr>
    </w:lvl>
    <w:lvl w:ilvl="4" w:tplc="602011FA" w:tentative="1">
      <w:start w:val="1"/>
      <w:numFmt w:val="bullet"/>
      <w:lvlText w:val=""/>
      <w:lvlJc w:val="left"/>
      <w:pPr>
        <w:tabs>
          <w:tab w:val="num" w:pos="3600"/>
        </w:tabs>
        <w:ind w:left="3600" w:hanging="360"/>
      </w:pPr>
      <w:rPr>
        <w:rFonts w:ascii="Wingdings" w:hAnsi="Wingdings" w:hint="default"/>
      </w:rPr>
    </w:lvl>
    <w:lvl w:ilvl="5" w:tplc="E00A8720" w:tentative="1">
      <w:start w:val="1"/>
      <w:numFmt w:val="bullet"/>
      <w:lvlText w:val=""/>
      <w:lvlJc w:val="left"/>
      <w:pPr>
        <w:tabs>
          <w:tab w:val="num" w:pos="4320"/>
        </w:tabs>
        <w:ind w:left="4320" w:hanging="360"/>
      </w:pPr>
      <w:rPr>
        <w:rFonts w:ascii="Wingdings" w:hAnsi="Wingdings" w:hint="default"/>
      </w:rPr>
    </w:lvl>
    <w:lvl w:ilvl="6" w:tplc="581CC5A2" w:tentative="1">
      <w:start w:val="1"/>
      <w:numFmt w:val="bullet"/>
      <w:lvlText w:val=""/>
      <w:lvlJc w:val="left"/>
      <w:pPr>
        <w:tabs>
          <w:tab w:val="num" w:pos="5040"/>
        </w:tabs>
        <w:ind w:left="5040" w:hanging="360"/>
      </w:pPr>
      <w:rPr>
        <w:rFonts w:ascii="Wingdings" w:hAnsi="Wingdings" w:hint="default"/>
      </w:rPr>
    </w:lvl>
    <w:lvl w:ilvl="7" w:tplc="6A4EBC98" w:tentative="1">
      <w:start w:val="1"/>
      <w:numFmt w:val="bullet"/>
      <w:lvlText w:val=""/>
      <w:lvlJc w:val="left"/>
      <w:pPr>
        <w:tabs>
          <w:tab w:val="num" w:pos="5760"/>
        </w:tabs>
        <w:ind w:left="5760" w:hanging="360"/>
      </w:pPr>
      <w:rPr>
        <w:rFonts w:ascii="Wingdings" w:hAnsi="Wingdings" w:hint="default"/>
      </w:rPr>
    </w:lvl>
    <w:lvl w:ilvl="8" w:tplc="BAC80E8A" w:tentative="1">
      <w:start w:val="1"/>
      <w:numFmt w:val="bullet"/>
      <w:lvlText w:val=""/>
      <w:lvlJc w:val="left"/>
      <w:pPr>
        <w:tabs>
          <w:tab w:val="num" w:pos="6480"/>
        </w:tabs>
        <w:ind w:left="6480" w:hanging="360"/>
      </w:pPr>
      <w:rPr>
        <w:rFonts w:ascii="Wingdings" w:hAnsi="Wingdings" w:hint="default"/>
      </w:rPr>
    </w:lvl>
  </w:abstractNum>
  <w:abstractNum w:abstractNumId="5">
    <w:nsid w:val="46ED2E71"/>
    <w:multiLevelType w:val="multilevel"/>
    <w:tmpl w:val="AFF6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3735F"/>
    <w:multiLevelType w:val="multilevel"/>
    <w:tmpl w:val="9642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046BFF"/>
    <w:multiLevelType w:val="hybridMultilevel"/>
    <w:tmpl w:val="41A23320"/>
    <w:lvl w:ilvl="0" w:tplc="E56ABEE4">
      <w:numFmt w:val="bullet"/>
      <w:lvlText w:val="-"/>
      <w:lvlJc w:val="left"/>
      <w:pPr>
        <w:tabs>
          <w:tab w:val="num" w:pos="795"/>
        </w:tabs>
        <w:ind w:left="795" w:hanging="360"/>
      </w:pPr>
      <w:rPr>
        <w:rFonts w:ascii="Times New Roman" w:eastAsia="Times New Roman" w:hAnsi="Times New Roman" w:cs="Times New Roman"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8">
    <w:nsid w:val="626052A7"/>
    <w:multiLevelType w:val="multilevel"/>
    <w:tmpl w:val="1DC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7F59ED"/>
    <w:multiLevelType w:val="multilevel"/>
    <w:tmpl w:val="3E1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03A61"/>
    <w:multiLevelType w:val="multilevel"/>
    <w:tmpl w:val="9062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07082"/>
    <w:multiLevelType w:val="hybridMultilevel"/>
    <w:tmpl w:val="9356F754"/>
    <w:lvl w:ilvl="0" w:tplc="95A67D2C">
      <w:start w:val="2"/>
      <w:numFmt w:val="bullet"/>
      <w:lvlText w:val="-"/>
      <w:lvlJc w:val="left"/>
      <w:pPr>
        <w:tabs>
          <w:tab w:val="num" w:pos="501"/>
        </w:tabs>
        <w:ind w:left="501" w:hanging="360"/>
      </w:pPr>
      <w:rPr>
        <w:rFonts w:ascii="Times New Roman" w:eastAsia="Times New Roman" w:hAnsi="Times New Roman"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12">
    <w:nsid w:val="725C0410"/>
    <w:multiLevelType w:val="hybridMultilevel"/>
    <w:tmpl w:val="0A049ED4"/>
    <w:lvl w:ilvl="0" w:tplc="70F49F40">
      <w:start w:val="9"/>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43C7547"/>
    <w:multiLevelType w:val="hybridMultilevel"/>
    <w:tmpl w:val="07D84CEA"/>
    <w:lvl w:ilvl="0" w:tplc="041E6332">
      <w:start w:val="1001"/>
      <w:numFmt w:val="bullet"/>
      <w:lvlText w:val="-"/>
      <w:lvlJc w:val="left"/>
      <w:pPr>
        <w:tabs>
          <w:tab w:val="num" w:pos="1606"/>
        </w:tabs>
        <w:ind w:left="1606" w:hanging="915"/>
      </w:pPr>
      <w:rPr>
        <w:rFonts w:ascii="Times New Roman" w:eastAsia="Times New Roman" w:hAnsi="Times New Roman" w:cs="Times New Roman" w:hint="default"/>
      </w:rPr>
    </w:lvl>
    <w:lvl w:ilvl="1" w:tplc="04220003" w:tentative="1">
      <w:start w:val="1"/>
      <w:numFmt w:val="bullet"/>
      <w:lvlText w:val="o"/>
      <w:lvlJc w:val="left"/>
      <w:pPr>
        <w:tabs>
          <w:tab w:val="num" w:pos="1771"/>
        </w:tabs>
        <w:ind w:left="1771" w:hanging="360"/>
      </w:pPr>
      <w:rPr>
        <w:rFonts w:ascii="Courier New" w:hAnsi="Courier New" w:cs="Courier New" w:hint="default"/>
      </w:rPr>
    </w:lvl>
    <w:lvl w:ilvl="2" w:tplc="04220005" w:tentative="1">
      <w:start w:val="1"/>
      <w:numFmt w:val="bullet"/>
      <w:lvlText w:val=""/>
      <w:lvlJc w:val="left"/>
      <w:pPr>
        <w:tabs>
          <w:tab w:val="num" w:pos="2491"/>
        </w:tabs>
        <w:ind w:left="2491" w:hanging="360"/>
      </w:pPr>
      <w:rPr>
        <w:rFonts w:ascii="Wingdings" w:hAnsi="Wingdings" w:hint="default"/>
      </w:rPr>
    </w:lvl>
    <w:lvl w:ilvl="3" w:tplc="04220001" w:tentative="1">
      <w:start w:val="1"/>
      <w:numFmt w:val="bullet"/>
      <w:lvlText w:val=""/>
      <w:lvlJc w:val="left"/>
      <w:pPr>
        <w:tabs>
          <w:tab w:val="num" w:pos="3211"/>
        </w:tabs>
        <w:ind w:left="3211" w:hanging="360"/>
      </w:pPr>
      <w:rPr>
        <w:rFonts w:ascii="Symbol" w:hAnsi="Symbol" w:hint="default"/>
      </w:rPr>
    </w:lvl>
    <w:lvl w:ilvl="4" w:tplc="04220003" w:tentative="1">
      <w:start w:val="1"/>
      <w:numFmt w:val="bullet"/>
      <w:lvlText w:val="o"/>
      <w:lvlJc w:val="left"/>
      <w:pPr>
        <w:tabs>
          <w:tab w:val="num" w:pos="3931"/>
        </w:tabs>
        <w:ind w:left="3931" w:hanging="360"/>
      </w:pPr>
      <w:rPr>
        <w:rFonts w:ascii="Courier New" w:hAnsi="Courier New" w:cs="Courier New" w:hint="default"/>
      </w:rPr>
    </w:lvl>
    <w:lvl w:ilvl="5" w:tplc="04220005" w:tentative="1">
      <w:start w:val="1"/>
      <w:numFmt w:val="bullet"/>
      <w:lvlText w:val=""/>
      <w:lvlJc w:val="left"/>
      <w:pPr>
        <w:tabs>
          <w:tab w:val="num" w:pos="4651"/>
        </w:tabs>
        <w:ind w:left="4651" w:hanging="360"/>
      </w:pPr>
      <w:rPr>
        <w:rFonts w:ascii="Wingdings" w:hAnsi="Wingdings" w:hint="default"/>
      </w:rPr>
    </w:lvl>
    <w:lvl w:ilvl="6" w:tplc="04220001" w:tentative="1">
      <w:start w:val="1"/>
      <w:numFmt w:val="bullet"/>
      <w:lvlText w:val=""/>
      <w:lvlJc w:val="left"/>
      <w:pPr>
        <w:tabs>
          <w:tab w:val="num" w:pos="5371"/>
        </w:tabs>
        <w:ind w:left="5371" w:hanging="360"/>
      </w:pPr>
      <w:rPr>
        <w:rFonts w:ascii="Symbol" w:hAnsi="Symbol" w:hint="default"/>
      </w:rPr>
    </w:lvl>
    <w:lvl w:ilvl="7" w:tplc="04220003" w:tentative="1">
      <w:start w:val="1"/>
      <w:numFmt w:val="bullet"/>
      <w:lvlText w:val="o"/>
      <w:lvlJc w:val="left"/>
      <w:pPr>
        <w:tabs>
          <w:tab w:val="num" w:pos="6091"/>
        </w:tabs>
        <w:ind w:left="6091" w:hanging="360"/>
      </w:pPr>
      <w:rPr>
        <w:rFonts w:ascii="Courier New" w:hAnsi="Courier New" w:cs="Courier New" w:hint="default"/>
      </w:rPr>
    </w:lvl>
    <w:lvl w:ilvl="8" w:tplc="04220005" w:tentative="1">
      <w:start w:val="1"/>
      <w:numFmt w:val="bullet"/>
      <w:lvlText w:val=""/>
      <w:lvlJc w:val="left"/>
      <w:pPr>
        <w:tabs>
          <w:tab w:val="num" w:pos="6811"/>
        </w:tabs>
        <w:ind w:left="6811" w:hanging="360"/>
      </w:pPr>
      <w:rPr>
        <w:rFonts w:ascii="Wingdings" w:hAnsi="Wingdings" w:hint="default"/>
      </w:rPr>
    </w:lvl>
  </w:abstractNum>
  <w:num w:numId="1">
    <w:abstractNumId w:val="13"/>
  </w:num>
  <w:num w:numId="2">
    <w:abstractNumId w:val="11"/>
  </w:num>
  <w:num w:numId="3">
    <w:abstractNumId w:val="12"/>
  </w:num>
  <w:num w:numId="4">
    <w:abstractNumId w:val="7"/>
  </w:num>
  <w:num w:numId="5">
    <w:abstractNumId w:val="1"/>
  </w:num>
  <w:num w:numId="6">
    <w:abstractNumId w:val="3"/>
  </w:num>
  <w:num w:numId="7">
    <w:abstractNumId w:val="4"/>
  </w:num>
  <w:num w:numId="8">
    <w:abstractNumId w:val="10"/>
  </w:num>
  <w:num w:numId="9">
    <w:abstractNumId w:val="9"/>
  </w:num>
  <w:num w:numId="10">
    <w:abstractNumId w:val="0"/>
  </w:num>
  <w:num w:numId="11">
    <w:abstractNumId w:val="8"/>
  </w:num>
  <w:num w:numId="12">
    <w:abstractNumId w:val="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1EF"/>
    <w:rsid w:val="00002EB0"/>
    <w:rsid w:val="00033DDB"/>
    <w:rsid w:val="000432C0"/>
    <w:rsid w:val="00054640"/>
    <w:rsid w:val="000732FE"/>
    <w:rsid w:val="000A50D9"/>
    <w:rsid w:val="000D1683"/>
    <w:rsid w:val="000D3877"/>
    <w:rsid w:val="000D45A9"/>
    <w:rsid w:val="000E1A2C"/>
    <w:rsid w:val="000F6A44"/>
    <w:rsid w:val="00100E4F"/>
    <w:rsid w:val="00105B9F"/>
    <w:rsid w:val="00117EFD"/>
    <w:rsid w:val="0012714F"/>
    <w:rsid w:val="00133E66"/>
    <w:rsid w:val="00135360"/>
    <w:rsid w:val="00157A4B"/>
    <w:rsid w:val="00162D7E"/>
    <w:rsid w:val="0018296C"/>
    <w:rsid w:val="00196F0A"/>
    <w:rsid w:val="0019714E"/>
    <w:rsid w:val="001C14F5"/>
    <w:rsid w:val="001C233B"/>
    <w:rsid w:val="001F1C25"/>
    <w:rsid w:val="001F56EE"/>
    <w:rsid w:val="001F68A8"/>
    <w:rsid w:val="00203227"/>
    <w:rsid w:val="002400F8"/>
    <w:rsid w:val="00240E74"/>
    <w:rsid w:val="00244D8B"/>
    <w:rsid w:val="002461BE"/>
    <w:rsid w:val="002504B5"/>
    <w:rsid w:val="0027739F"/>
    <w:rsid w:val="002A2E5E"/>
    <w:rsid w:val="002C06ED"/>
    <w:rsid w:val="00307F27"/>
    <w:rsid w:val="00314D81"/>
    <w:rsid w:val="00322D3E"/>
    <w:rsid w:val="00356A3B"/>
    <w:rsid w:val="00377C9A"/>
    <w:rsid w:val="00382EB8"/>
    <w:rsid w:val="00385FDF"/>
    <w:rsid w:val="003A2818"/>
    <w:rsid w:val="003C243D"/>
    <w:rsid w:val="003C3575"/>
    <w:rsid w:val="00405232"/>
    <w:rsid w:val="00405663"/>
    <w:rsid w:val="00407E58"/>
    <w:rsid w:val="00412532"/>
    <w:rsid w:val="004133D8"/>
    <w:rsid w:val="00413C5D"/>
    <w:rsid w:val="00415221"/>
    <w:rsid w:val="004457CF"/>
    <w:rsid w:val="00450EB7"/>
    <w:rsid w:val="004544D3"/>
    <w:rsid w:val="00463F99"/>
    <w:rsid w:val="00471FD0"/>
    <w:rsid w:val="00481F4D"/>
    <w:rsid w:val="00484043"/>
    <w:rsid w:val="00492BE1"/>
    <w:rsid w:val="004A2590"/>
    <w:rsid w:val="004F2E16"/>
    <w:rsid w:val="004F37DF"/>
    <w:rsid w:val="005036C5"/>
    <w:rsid w:val="0053330D"/>
    <w:rsid w:val="00550E2A"/>
    <w:rsid w:val="0055687D"/>
    <w:rsid w:val="00564491"/>
    <w:rsid w:val="005946F9"/>
    <w:rsid w:val="005A0558"/>
    <w:rsid w:val="005A7E84"/>
    <w:rsid w:val="005B44C9"/>
    <w:rsid w:val="005C34DE"/>
    <w:rsid w:val="005D249E"/>
    <w:rsid w:val="005E1119"/>
    <w:rsid w:val="005E322E"/>
    <w:rsid w:val="006013B9"/>
    <w:rsid w:val="00604668"/>
    <w:rsid w:val="00607AAF"/>
    <w:rsid w:val="006122FC"/>
    <w:rsid w:val="00625CC8"/>
    <w:rsid w:val="006403C0"/>
    <w:rsid w:val="00686F94"/>
    <w:rsid w:val="0069182C"/>
    <w:rsid w:val="006947E0"/>
    <w:rsid w:val="00696530"/>
    <w:rsid w:val="006A2B14"/>
    <w:rsid w:val="006A563B"/>
    <w:rsid w:val="006B4CA0"/>
    <w:rsid w:val="006D231D"/>
    <w:rsid w:val="006E5D36"/>
    <w:rsid w:val="006E69C9"/>
    <w:rsid w:val="006F3319"/>
    <w:rsid w:val="006F7E24"/>
    <w:rsid w:val="007121BF"/>
    <w:rsid w:val="007319E2"/>
    <w:rsid w:val="00731E0A"/>
    <w:rsid w:val="00746AD1"/>
    <w:rsid w:val="00753E0F"/>
    <w:rsid w:val="00757621"/>
    <w:rsid w:val="00794CB7"/>
    <w:rsid w:val="00797E64"/>
    <w:rsid w:val="007B5A35"/>
    <w:rsid w:val="007C076F"/>
    <w:rsid w:val="007D1082"/>
    <w:rsid w:val="007D5078"/>
    <w:rsid w:val="007E52E1"/>
    <w:rsid w:val="007F1899"/>
    <w:rsid w:val="00801698"/>
    <w:rsid w:val="0080374A"/>
    <w:rsid w:val="00803C42"/>
    <w:rsid w:val="00812F48"/>
    <w:rsid w:val="00855753"/>
    <w:rsid w:val="008626F0"/>
    <w:rsid w:val="00864B95"/>
    <w:rsid w:val="0087038E"/>
    <w:rsid w:val="008813FD"/>
    <w:rsid w:val="00882DDA"/>
    <w:rsid w:val="0088414B"/>
    <w:rsid w:val="008938BF"/>
    <w:rsid w:val="008A65B3"/>
    <w:rsid w:val="008B6071"/>
    <w:rsid w:val="008D0DFB"/>
    <w:rsid w:val="008F2F4B"/>
    <w:rsid w:val="00900547"/>
    <w:rsid w:val="009016D3"/>
    <w:rsid w:val="009068B0"/>
    <w:rsid w:val="00906EB7"/>
    <w:rsid w:val="00913FE6"/>
    <w:rsid w:val="00932ACA"/>
    <w:rsid w:val="009774AE"/>
    <w:rsid w:val="0098379D"/>
    <w:rsid w:val="009C31EF"/>
    <w:rsid w:val="009C4C1B"/>
    <w:rsid w:val="009E3F01"/>
    <w:rsid w:val="009E7991"/>
    <w:rsid w:val="00A00D6D"/>
    <w:rsid w:val="00A06DC7"/>
    <w:rsid w:val="00A2257A"/>
    <w:rsid w:val="00A52296"/>
    <w:rsid w:val="00A52C25"/>
    <w:rsid w:val="00A834FF"/>
    <w:rsid w:val="00A867B9"/>
    <w:rsid w:val="00AD4008"/>
    <w:rsid w:val="00AE40D9"/>
    <w:rsid w:val="00AF012D"/>
    <w:rsid w:val="00AF4EC0"/>
    <w:rsid w:val="00AF7C0B"/>
    <w:rsid w:val="00B02185"/>
    <w:rsid w:val="00B0573B"/>
    <w:rsid w:val="00B07239"/>
    <w:rsid w:val="00B13B5D"/>
    <w:rsid w:val="00B40A70"/>
    <w:rsid w:val="00B8778F"/>
    <w:rsid w:val="00B974A1"/>
    <w:rsid w:val="00BA7F94"/>
    <w:rsid w:val="00BB1A3C"/>
    <w:rsid w:val="00BB5BAF"/>
    <w:rsid w:val="00BB5FF3"/>
    <w:rsid w:val="00BB6CF8"/>
    <w:rsid w:val="00BD2E67"/>
    <w:rsid w:val="00C127A3"/>
    <w:rsid w:val="00C162D4"/>
    <w:rsid w:val="00C2130B"/>
    <w:rsid w:val="00C24406"/>
    <w:rsid w:val="00C244A4"/>
    <w:rsid w:val="00C329DB"/>
    <w:rsid w:val="00C42493"/>
    <w:rsid w:val="00C45785"/>
    <w:rsid w:val="00C465AD"/>
    <w:rsid w:val="00C53D3F"/>
    <w:rsid w:val="00C615FB"/>
    <w:rsid w:val="00C61724"/>
    <w:rsid w:val="00C633F9"/>
    <w:rsid w:val="00C73A49"/>
    <w:rsid w:val="00C73A93"/>
    <w:rsid w:val="00C83773"/>
    <w:rsid w:val="00CA1078"/>
    <w:rsid w:val="00CB4A64"/>
    <w:rsid w:val="00CC2E1D"/>
    <w:rsid w:val="00CC3979"/>
    <w:rsid w:val="00CD6DF3"/>
    <w:rsid w:val="00CE434C"/>
    <w:rsid w:val="00CE6646"/>
    <w:rsid w:val="00CF4970"/>
    <w:rsid w:val="00D05DC1"/>
    <w:rsid w:val="00D41D21"/>
    <w:rsid w:val="00D64F16"/>
    <w:rsid w:val="00D660D1"/>
    <w:rsid w:val="00D6757D"/>
    <w:rsid w:val="00D936F0"/>
    <w:rsid w:val="00DC7C72"/>
    <w:rsid w:val="00DD05C7"/>
    <w:rsid w:val="00DF32D2"/>
    <w:rsid w:val="00DF6761"/>
    <w:rsid w:val="00E27178"/>
    <w:rsid w:val="00E333A7"/>
    <w:rsid w:val="00E509FD"/>
    <w:rsid w:val="00E605F3"/>
    <w:rsid w:val="00E64030"/>
    <w:rsid w:val="00E82ADF"/>
    <w:rsid w:val="00E83E97"/>
    <w:rsid w:val="00E96BFF"/>
    <w:rsid w:val="00EA4B2D"/>
    <w:rsid w:val="00EA6051"/>
    <w:rsid w:val="00EC4B6C"/>
    <w:rsid w:val="00ED55DC"/>
    <w:rsid w:val="00EE779E"/>
    <w:rsid w:val="00F11047"/>
    <w:rsid w:val="00F63F3E"/>
    <w:rsid w:val="00F84ED2"/>
    <w:rsid w:val="00FA3AB6"/>
    <w:rsid w:val="00FB2859"/>
    <w:rsid w:val="00FD204C"/>
    <w:rsid w:val="00FF3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E24"/>
  </w:style>
  <w:style w:type="paragraph" w:styleId="1">
    <w:name w:val="heading 1"/>
    <w:basedOn w:val="a"/>
    <w:link w:val="10"/>
    <w:uiPriority w:val="9"/>
    <w:qFormat/>
    <w:rsid w:val="00757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8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3877"/>
    <w:rPr>
      <w:rFonts w:ascii="Tahoma" w:hAnsi="Tahoma" w:cs="Tahoma"/>
      <w:sz w:val="16"/>
      <w:szCs w:val="16"/>
    </w:rPr>
  </w:style>
  <w:style w:type="character" w:styleId="a5">
    <w:name w:val="Hyperlink"/>
    <w:basedOn w:val="a0"/>
    <w:uiPriority w:val="99"/>
    <w:semiHidden/>
    <w:unhideWhenUsed/>
    <w:rsid w:val="00A867B9"/>
    <w:rPr>
      <w:color w:val="0000FF"/>
      <w:u w:val="single"/>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A867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57621"/>
    <w:rPr>
      <w:rFonts w:ascii="Times New Roman" w:eastAsia="Times New Roman" w:hAnsi="Times New Roman" w:cs="Times New Roman"/>
      <w:b/>
      <w:bCs/>
      <w:kern w:val="36"/>
      <w:sz w:val="48"/>
      <w:szCs w:val="48"/>
      <w:lang w:eastAsia="uk-UA"/>
    </w:rPr>
  </w:style>
  <w:style w:type="paragraph" w:customStyle="1" w:styleId="Default">
    <w:name w:val="Default"/>
    <w:rsid w:val="00450EB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01">
    <w:name w:val="fontstyle01"/>
    <w:rsid w:val="00415221"/>
    <w:rPr>
      <w:rFonts w:ascii="Times New Roman" w:hAnsi="Times New Roman" w:cs="Times New Roman" w:hint="default"/>
      <w:b w:val="0"/>
      <w:bCs w:val="0"/>
      <w:i w:val="0"/>
      <w:iCs w:val="0"/>
      <w:color w:val="000000"/>
      <w:sz w:val="24"/>
      <w:szCs w:val="24"/>
    </w:rPr>
  </w:style>
  <w:style w:type="paragraph" w:styleId="2">
    <w:name w:val="Body Text 2"/>
    <w:basedOn w:val="a"/>
    <w:link w:val="20"/>
    <w:rsid w:val="00E83E97"/>
    <w:pPr>
      <w:spacing w:after="120" w:line="480" w:lineRule="auto"/>
    </w:pPr>
    <w:rPr>
      <w:rFonts w:ascii="Times New Roman" w:eastAsia="Times New Roman" w:hAnsi="Times New Roman" w:cs="Times New Roman"/>
      <w:sz w:val="24"/>
      <w:szCs w:val="24"/>
      <w:lang w:val="ru-RU" w:eastAsia="ru-RU"/>
    </w:rPr>
  </w:style>
  <w:style w:type="character" w:customStyle="1" w:styleId="20">
    <w:name w:val="Основной текст 2 Знак"/>
    <w:basedOn w:val="a0"/>
    <w:link w:val="2"/>
    <w:rsid w:val="00E83E97"/>
    <w:rPr>
      <w:rFonts w:ascii="Times New Roman" w:eastAsia="Times New Roman" w:hAnsi="Times New Roman" w:cs="Times New Roman"/>
      <w:sz w:val="24"/>
      <w:szCs w:val="24"/>
      <w:lang w:val="ru-RU" w:eastAsia="ru-RU"/>
    </w:rPr>
  </w:style>
  <w:style w:type="paragraph" w:styleId="a7">
    <w:name w:val="Body Text"/>
    <w:basedOn w:val="a"/>
    <w:link w:val="a8"/>
    <w:uiPriority w:val="99"/>
    <w:semiHidden/>
    <w:unhideWhenUsed/>
    <w:rsid w:val="0019714E"/>
    <w:pPr>
      <w:spacing w:after="120"/>
    </w:pPr>
  </w:style>
  <w:style w:type="character" w:customStyle="1" w:styleId="a8">
    <w:name w:val="Основной текст Знак"/>
    <w:basedOn w:val="a0"/>
    <w:link w:val="a7"/>
    <w:uiPriority w:val="99"/>
    <w:semiHidden/>
    <w:rsid w:val="0019714E"/>
  </w:style>
  <w:style w:type="paragraph" w:styleId="a9">
    <w:name w:val="caption"/>
    <w:basedOn w:val="a"/>
    <w:next w:val="a"/>
    <w:uiPriority w:val="35"/>
    <w:unhideWhenUsed/>
    <w:qFormat/>
    <w:rsid w:val="006B4CA0"/>
    <w:pPr>
      <w:spacing w:line="240" w:lineRule="auto"/>
    </w:pPr>
    <w:rPr>
      <w:b/>
      <w:bCs/>
      <w:color w:val="4F81BD" w:themeColor="accent1"/>
      <w:sz w:val="18"/>
      <w:szCs w:val="18"/>
    </w:rPr>
  </w:style>
  <w:style w:type="paragraph" w:styleId="aa">
    <w:name w:val="No Spacing"/>
    <w:uiPriority w:val="1"/>
    <w:qFormat/>
    <w:rsid w:val="00A834FF"/>
    <w:pPr>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D05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60466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04668"/>
  </w:style>
  <w:style w:type="paragraph" w:styleId="ae">
    <w:name w:val="footer"/>
    <w:basedOn w:val="a"/>
    <w:link w:val="af"/>
    <w:uiPriority w:val="99"/>
    <w:unhideWhenUsed/>
    <w:rsid w:val="0060466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04668"/>
  </w:style>
  <w:style w:type="paragraph" w:styleId="af0">
    <w:name w:val="Title"/>
    <w:basedOn w:val="a"/>
    <w:link w:val="af1"/>
    <w:qFormat/>
    <w:rsid w:val="00C45785"/>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C45785"/>
    <w:rPr>
      <w:rFonts w:ascii="Times New Roman" w:eastAsia="Times New Roman" w:hAnsi="Times New Roman" w:cs="Times New Roman"/>
      <w:b/>
      <w:sz w:val="24"/>
      <w:szCs w:val="20"/>
      <w:lang w:eastAsia="ru-RU"/>
    </w:rPr>
  </w:style>
  <w:style w:type="paragraph" w:styleId="af2">
    <w:name w:val="List Paragraph"/>
    <w:basedOn w:val="a"/>
    <w:uiPriority w:val="34"/>
    <w:qFormat/>
    <w:rsid w:val="006F7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3965">
      <w:bodyDiv w:val="1"/>
      <w:marLeft w:val="0"/>
      <w:marRight w:val="0"/>
      <w:marTop w:val="0"/>
      <w:marBottom w:val="0"/>
      <w:divBdr>
        <w:top w:val="none" w:sz="0" w:space="0" w:color="auto"/>
        <w:left w:val="none" w:sz="0" w:space="0" w:color="auto"/>
        <w:bottom w:val="none" w:sz="0" w:space="0" w:color="auto"/>
        <w:right w:val="none" w:sz="0" w:space="0" w:color="auto"/>
      </w:divBdr>
      <w:divsChild>
        <w:div w:id="244267159">
          <w:marLeft w:val="446"/>
          <w:marRight w:val="0"/>
          <w:marTop w:val="0"/>
          <w:marBottom w:val="0"/>
          <w:divBdr>
            <w:top w:val="none" w:sz="0" w:space="0" w:color="auto"/>
            <w:left w:val="none" w:sz="0" w:space="0" w:color="auto"/>
            <w:bottom w:val="none" w:sz="0" w:space="0" w:color="auto"/>
            <w:right w:val="none" w:sz="0" w:space="0" w:color="auto"/>
          </w:divBdr>
        </w:div>
      </w:divsChild>
    </w:div>
    <w:div w:id="605843136">
      <w:bodyDiv w:val="1"/>
      <w:marLeft w:val="0"/>
      <w:marRight w:val="0"/>
      <w:marTop w:val="0"/>
      <w:marBottom w:val="0"/>
      <w:divBdr>
        <w:top w:val="none" w:sz="0" w:space="0" w:color="auto"/>
        <w:left w:val="none" w:sz="0" w:space="0" w:color="auto"/>
        <w:bottom w:val="none" w:sz="0" w:space="0" w:color="auto"/>
        <w:right w:val="none" w:sz="0" w:space="0" w:color="auto"/>
      </w:divBdr>
    </w:div>
    <w:div w:id="1112476340">
      <w:bodyDiv w:val="1"/>
      <w:marLeft w:val="0"/>
      <w:marRight w:val="0"/>
      <w:marTop w:val="0"/>
      <w:marBottom w:val="0"/>
      <w:divBdr>
        <w:top w:val="none" w:sz="0" w:space="0" w:color="auto"/>
        <w:left w:val="none" w:sz="0" w:space="0" w:color="auto"/>
        <w:bottom w:val="none" w:sz="0" w:space="0" w:color="auto"/>
        <w:right w:val="none" w:sz="0" w:space="0" w:color="auto"/>
      </w:divBdr>
    </w:div>
    <w:div w:id="1449740361">
      <w:bodyDiv w:val="1"/>
      <w:marLeft w:val="0"/>
      <w:marRight w:val="0"/>
      <w:marTop w:val="0"/>
      <w:marBottom w:val="0"/>
      <w:divBdr>
        <w:top w:val="none" w:sz="0" w:space="0" w:color="auto"/>
        <w:left w:val="none" w:sz="0" w:space="0" w:color="auto"/>
        <w:bottom w:val="none" w:sz="0" w:space="0" w:color="auto"/>
        <w:right w:val="none" w:sz="0" w:space="0" w:color="auto"/>
      </w:divBdr>
      <w:divsChild>
        <w:div w:id="828592331">
          <w:marLeft w:val="446"/>
          <w:marRight w:val="0"/>
          <w:marTop w:val="0"/>
          <w:marBottom w:val="0"/>
          <w:divBdr>
            <w:top w:val="none" w:sz="0" w:space="0" w:color="auto"/>
            <w:left w:val="none" w:sz="0" w:space="0" w:color="auto"/>
            <w:bottom w:val="none" w:sz="0" w:space="0" w:color="auto"/>
            <w:right w:val="none" w:sz="0" w:space="0" w:color="auto"/>
          </w:divBdr>
        </w:div>
        <w:div w:id="690958809">
          <w:marLeft w:val="446"/>
          <w:marRight w:val="0"/>
          <w:marTop w:val="0"/>
          <w:marBottom w:val="0"/>
          <w:divBdr>
            <w:top w:val="none" w:sz="0" w:space="0" w:color="auto"/>
            <w:left w:val="none" w:sz="0" w:space="0" w:color="auto"/>
            <w:bottom w:val="none" w:sz="0" w:space="0" w:color="auto"/>
            <w:right w:val="none" w:sz="0" w:space="0" w:color="auto"/>
          </w:divBdr>
        </w:div>
        <w:div w:id="1635521529">
          <w:marLeft w:val="446"/>
          <w:marRight w:val="0"/>
          <w:marTop w:val="0"/>
          <w:marBottom w:val="0"/>
          <w:divBdr>
            <w:top w:val="none" w:sz="0" w:space="0" w:color="auto"/>
            <w:left w:val="none" w:sz="0" w:space="0" w:color="auto"/>
            <w:bottom w:val="none" w:sz="0" w:space="0" w:color="auto"/>
            <w:right w:val="none" w:sz="0" w:space="0" w:color="auto"/>
          </w:divBdr>
        </w:div>
      </w:divsChild>
    </w:div>
    <w:div w:id="145400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estportal.gov.ua/wp-content/uploads/2021/01/nakaz-MON-vid-30.09.2020_1210_na-sajt.pdf"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2"/>
      <c:rotY val="20"/>
      <c:depthPercent val="11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strCache>
            </c:strRef>
          </c:tx>
          <c:spPr>
            <a:solidFill>
              <a:srgbClr val="3366FF"/>
            </a:solidFill>
            <a:ln w="12689">
              <a:solidFill>
                <a:srgbClr val="000000"/>
              </a:solidFill>
              <a:prstDash val="solid"/>
            </a:ln>
          </c:spPr>
          <c:invertIfNegative val="0"/>
          <c:dLbls>
            <c:spPr>
              <a:solidFill>
                <a:srgbClr val="FF0000"/>
              </a:solidFill>
              <a:ln w="25378">
                <a:noFill/>
              </a:ln>
            </c:spPr>
            <c:txPr>
              <a:bodyPr/>
              <a:lstStyle/>
              <a:p>
                <a:pPr>
                  <a:defRPr lang="uk-UA" sz="974"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Sheet1!$B$1:$F$1</c:f>
              <c:strCache>
                <c:ptCount val="3"/>
                <c:pt idx="0">
                  <c:v>2019/2020</c:v>
                </c:pt>
                <c:pt idx="1">
                  <c:v>2020/2021</c:v>
                </c:pt>
                <c:pt idx="2">
                  <c:v>2021/2022</c:v>
                </c:pt>
              </c:strCache>
            </c:strRef>
          </c:cat>
          <c:val>
            <c:numRef>
              <c:f>Sheet1!$B$2:$F$2</c:f>
              <c:numCache>
                <c:formatCode>General</c:formatCode>
                <c:ptCount val="5"/>
                <c:pt idx="0">
                  <c:v>12</c:v>
                </c:pt>
                <c:pt idx="1">
                  <c:v>9</c:v>
                </c:pt>
                <c:pt idx="2">
                  <c:v>4</c:v>
                </c:pt>
              </c:numCache>
            </c:numRef>
          </c:val>
          <c:extLst xmlns:c16r2="http://schemas.microsoft.com/office/drawing/2015/06/chart">
            <c:ext xmlns:c16="http://schemas.microsoft.com/office/drawing/2014/chart" uri="{C3380CC4-5D6E-409C-BE32-E72D297353CC}">
              <c16:uniqueId val="{00000000-78AC-452A-B449-6986C539DEC9}"/>
            </c:ext>
          </c:extLst>
        </c:ser>
        <c:ser>
          <c:idx val="1"/>
          <c:order val="1"/>
          <c:tx>
            <c:strRef>
              <c:f>Sheet1!$A$3</c:f>
              <c:strCache>
                <c:ptCount val="1"/>
              </c:strCache>
            </c:strRef>
          </c:tx>
          <c:spPr>
            <a:solidFill>
              <a:srgbClr val="993366"/>
            </a:solidFill>
            <a:ln w="12689">
              <a:solidFill>
                <a:srgbClr val="000000"/>
              </a:solidFill>
              <a:prstDash val="solid"/>
            </a:ln>
          </c:spPr>
          <c:invertIfNegative val="0"/>
          <c:cat>
            <c:strRef>
              <c:f>Sheet1!$B$1:$F$1</c:f>
              <c:strCache>
                <c:ptCount val="3"/>
                <c:pt idx="0">
                  <c:v>2019/2020</c:v>
                </c:pt>
                <c:pt idx="1">
                  <c:v>2020/2021</c:v>
                </c:pt>
                <c:pt idx="2">
                  <c:v>2021/2022</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1-78AC-452A-B449-6986C539DEC9}"/>
            </c:ext>
          </c:extLst>
        </c:ser>
        <c:dLbls>
          <c:showLegendKey val="0"/>
          <c:showVal val="0"/>
          <c:showCatName val="0"/>
          <c:showSerName val="0"/>
          <c:showPercent val="0"/>
          <c:showBubbleSize val="0"/>
        </c:dLbls>
        <c:gapWidth val="0"/>
        <c:gapDepth val="0"/>
        <c:shape val="box"/>
        <c:axId val="80626432"/>
        <c:axId val="80627968"/>
        <c:axId val="0"/>
      </c:bar3DChart>
      <c:catAx>
        <c:axId val="8062643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lang="uk-UA" sz="974" b="1" i="0" u="none" strike="noStrike" baseline="0">
                <a:solidFill>
                  <a:srgbClr val="000000"/>
                </a:solidFill>
                <a:latin typeface="Arial Cyr"/>
                <a:ea typeface="Arial Cyr"/>
                <a:cs typeface="Arial Cyr"/>
              </a:defRPr>
            </a:pPr>
            <a:endParaRPr lang="uk-UA"/>
          </a:p>
        </c:txPr>
        <c:crossAx val="80627968"/>
        <c:crosses val="autoZero"/>
        <c:auto val="1"/>
        <c:lblAlgn val="ctr"/>
        <c:lblOffset val="100"/>
        <c:tickLblSkip val="1"/>
        <c:tickMarkSkip val="1"/>
        <c:noMultiLvlLbl val="0"/>
      </c:catAx>
      <c:valAx>
        <c:axId val="80627968"/>
        <c:scaling>
          <c:orientation val="minMax"/>
        </c:scaling>
        <c:delete val="1"/>
        <c:axPos val="l"/>
        <c:majorGridlines>
          <c:spPr>
            <a:ln w="3172">
              <a:solidFill>
                <a:srgbClr val="000000"/>
              </a:solidFill>
              <a:prstDash val="solid"/>
            </a:ln>
          </c:spPr>
        </c:majorGridlines>
        <c:numFmt formatCode="General" sourceLinked="1"/>
        <c:majorTickMark val="out"/>
        <c:minorTickMark val="none"/>
        <c:tickLblPos val="nextTo"/>
        <c:crossAx val="80626432"/>
        <c:crosses val="autoZero"/>
        <c:crossBetween val="between"/>
      </c:valAx>
      <c:spPr>
        <a:noFill/>
        <a:ln w="25378">
          <a:noFill/>
        </a:ln>
      </c:spPr>
    </c:plotArea>
    <c:plotVisOnly val="1"/>
    <c:dispBlanksAs val="gap"/>
    <c:showDLblsOverMax val="0"/>
  </c:chart>
  <c:spPr>
    <a:noFill/>
    <a:ln>
      <a:noFill/>
    </a:ln>
  </c:spPr>
  <c:txPr>
    <a:bodyPr/>
    <a:lstStyle/>
    <a:p>
      <a:pPr>
        <a:defRPr sz="974"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1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
          <c:y val="0"/>
          <c:w val="0.75647635836565208"/>
          <c:h val="0.68591634131345947"/>
        </c:manualLayout>
      </c:layout>
      <c:bar3DChart>
        <c:barDir val="col"/>
        <c:grouping val="clustered"/>
        <c:varyColors val="0"/>
        <c:ser>
          <c:idx val="0"/>
          <c:order val="0"/>
          <c:tx>
            <c:strRef>
              <c:f>Sheet1!$A$2</c:f>
              <c:strCache>
                <c:ptCount val="1"/>
              </c:strCache>
            </c:strRef>
          </c:tx>
          <c:spPr>
            <a:solidFill>
              <a:srgbClr val="3366FF"/>
            </a:solidFill>
            <a:ln w="12715">
              <a:solidFill>
                <a:srgbClr val="000000"/>
              </a:solidFill>
              <a:prstDash val="solid"/>
            </a:ln>
          </c:spPr>
          <c:invertIfNegative val="0"/>
          <c:dLbls>
            <c:spPr>
              <a:solidFill>
                <a:srgbClr val="FF0000"/>
              </a:solidFill>
              <a:ln w="25430">
                <a:noFill/>
              </a:ln>
            </c:spPr>
            <c:txPr>
              <a:bodyPr/>
              <a:lstStyle/>
              <a:p>
                <a:pPr>
                  <a:defRPr sz="801"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Sheet1!$B$1:$F$1</c:f>
              <c:strCache>
                <c:ptCount val="3"/>
                <c:pt idx="0">
                  <c:v>2019 /2020</c:v>
                </c:pt>
                <c:pt idx="1">
                  <c:v>2020 /2021</c:v>
                </c:pt>
                <c:pt idx="2">
                  <c:v>2021 /2022</c:v>
                </c:pt>
              </c:strCache>
            </c:strRef>
          </c:cat>
          <c:val>
            <c:numRef>
              <c:f>Sheet1!$B$2:$F$2</c:f>
              <c:numCache>
                <c:formatCode>General</c:formatCode>
                <c:ptCount val="5"/>
                <c:pt idx="0">
                  <c:v>11</c:v>
                </c:pt>
                <c:pt idx="1">
                  <c:v>8</c:v>
                </c:pt>
                <c:pt idx="2">
                  <c:v>0</c:v>
                </c:pt>
              </c:numCache>
            </c:numRef>
          </c:val>
          <c:extLst xmlns:c16r2="http://schemas.microsoft.com/office/drawing/2015/06/chart">
            <c:ext xmlns:c16="http://schemas.microsoft.com/office/drawing/2014/chart" uri="{C3380CC4-5D6E-409C-BE32-E72D297353CC}">
              <c16:uniqueId val="{00000000-D201-4D28-976A-E8CB65A17DC0}"/>
            </c:ext>
          </c:extLst>
        </c:ser>
        <c:ser>
          <c:idx val="1"/>
          <c:order val="1"/>
          <c:tx>
            <c:strRef>
              <c:f>Sheet1!$A$3</c:f>
              <c:strCache>
                <c:ptCount val="1"/>
              </c:strCache>
            </c:strRef>
          </c:tx>
          <c:spPr>
            <a:solidFill>
              <a:srgbClr val="993366"/>
            </a:solidFill>
            <a:ln w="12715">
              <a:solidFill>
                <a:srgbClr val="000000"/>
              </a:solidFill>
              <a:prstDash val="solid"/>
            </a:ln>
          </c:spPr>
          <c:invertIfNegative val="0"/>
          <c:cat>
            <c:strRef>
              <c:f>Sheet1!$B$1:$F$1</c:f>
              <c:strCache>
                <c:ptCount val="3"/>
                <c:pt idx="0">
                  <c:v>2019 /2020</c:v>
                </c:pt>
                <c:pt idx="1">
                  <c:v>2020 /2021</c:v>
                </c:pt>
                <c:pt idx="2">
                  <c:v>2021 /2022</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1-D201-4D28-976A-E8CB65A17DC0}"/>
            </c:ext>
          </c:extLst>
        </c:ser>
        <c:dLbls>
          <c:showLegendKey val="0"/>
          <c:showVal val="0"/>
          <c:showCatName val="0"/>
          <c:showSerName val="0"/>
          <c:showPercent val="0"/>
          <c:showBubbleSize val="0"/>
        </c:dLbls>
        <c:gapWidth val="0"/>
        <c:gapDepth val="0"/>
        <c:shape val="box"/>
        <c:axId val="80645504"/>
        <c:axId val="80708736"/>
        <c:axId val="0"/>
      </c:bar3DChart>
      <c:catAx>
        <c:axId val="80645504"/>
        <c:scaling>
          <c:orientation val="minMax"/>
        </c:scaling>
        <c:delete val="0"/>
        <c:axPos val="b"/>
        <c:numFmt formatCode="General" sourceLinked="1"/>
        <c:majorTickMark val="out"/>
        <c:minorTickMark val="none"/>
        <c:tickLblPos val="low"/>
        <c:spPr>
          <a:ln w="3179">
            <a:solidFill>
              <a:srgbClr val="000000"/>
            </a:solidFill>
            <a:prstDash val="solid"/>
          </a:ln>
        </c:spPr>
        <c:txPr>
          <a:bodyPr rot="0" vert="horz"/>
          <a:lstStyle/>
          <a:p>
            <a:pPr>
              <a:defRPr sz="801" b="1" i="0" u="none" strike="noStrike" baseline="0">
                <a:solidFill>
                  <a:srgbClr val="000000"/>
                </a:solidFill>
                <a:latin typeface="Arial Cyr"/>
                <a:ea typeface="Arial Cyr"/>
                <a:cs typeface="Arial Cyr"/>
              </a:defRPr>
            </a:pPr>
            <a:endParaRPr lang="uk-UA"/>
          </a:p>
        </c:txPr>
        <c:crossAx val="80708736"/>
        <c:crosses val="autoZero"/>
        <c:auto val="1"/>
        <c:lblAlgn val="ctr"/>
        <c:lblOffset val="100"/>
        <c:tickLblSkip val="1"/>
        <c:tickMarkSkip val="1"/>
        <c:noMultiLvlLbl val="0"/>
      </c:catAx>
      <c:valAx>
        <c:axId val="80708736"/>
        <c:scaling>
          <c:orientation val="minMax"/>
        </c:scaling>
        <c:delete val="1"/>
        <c:axPos val="l"/>
        <c:majorGridlines>
          <c:spPr>
            <a:ln w="3179">
              <a:solidFill>
                <a:srgbClr val="000000"/>
              </a:solidFill>
              <a:prstDash val="solid"/>
            </a:ln>
          </c:spPr>
        </c:majorGridlines>
        <c:numFmt formatCode="General" sourceLinked="1"/>
        <c:majorTickMark val="out"/>
        <c:minorTickMark val="none"/>
        <c:tickLblPos val="nextTo"/>
        <c:crossAx val="80645504"/>
        <c:crosses val="autoZero"/>
        <c:crossBetween val="between"/>
      </c:valAx>
      <c:spPr>
        <a:noFill/>
        <a:ln w="25430">
          <a:noFill/>
        </a:ln>
      </c:spPr>
    </c:plotArea>
    <c:plotVisOnly val="1"/>
    <c:dispBlanksAs val="gap"/>
    <c:showDLblsOverMax val="0"/>
  </c:chart>
  <c:spPr>
    <a:noFill/>
    <a:ln>
      <a:noFill/>
    </a:ln>
  </c:spPr>
  <c:txPr>
    <a:bodyPr/>
    <a:lstStyle/>
    <a:p>
      <a:pPr>
        <a:defRPr sz="801" b="1" i="0" u="none" strike="noStrike" baseline="0">
          <a:solidFill>
            <a:srgbClr val="000000"/>
          </a:solidFill>
          <a:latin typeface="Arial Cyr"/>
          <a:ea typeface="Arial Cyr"/>
          <a:cs typeface="Arial Cy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321372854914288E-2"/>
          <c:y val="0.16949152542372881"/>
          <c:w val="0.81123244929797156"/>
          <c:h val="0.67796610169491522"/>
        </c:manualLayout>
      </c:layout>
      <c:barChart>
        <c:barDir val="col"/>
        <c:grouping val="clustered"/>
        <c:varyColors val="0"/>
        <c:ser>
          <c:idx val="0"/>
          <c:order val="0"/>
          <c:tx>
            <c:strRef>
              <c:f>Sheet1!$A$2</c:f>
              <c:strCache>
                <c:ptCount val="1"/>
                <c:pt idx="0">
                  <c:v>Річна19/20</c:v>
                </c:pt>
              </c:strCache>
            </c:strRef>
          </c:tx>
          <c:spPr>
            <a:solidFill>
              <a:srgbClr val="9999FF"/>
            </a:solidFill>
            <a:ln w="12699">
              <a:solidFill>
                <a:srgbClr val="000000"/>
              </a:solidFill>
              <a:prstDash val="solid"/>
            </a:ln>
          </c:spPr>
          <c:invertIfNegative val="0"/>
          <c:dLbls>
            <c:spPr>
              <a:noFill/>
              <a:ln w="25398">
                <a:noFill/>
              </a:ln>
            </c:spPr>
            <c:txPr>
              <a:bodyPr/>
              <a:lstStyle/>
              <a:p>
                <a:pPr algn="ctr" rtl="0">
                  <a:defRPr lang="uk-UA" sz="800" b="1" i="0" u="none" strike="noStrike" baseline="0">
                    <a:solidFill>
                      <a:srgbClr val="000000"/>
                    </a:solidFill>
                    <a:latin typeface="Calibri"/>
                    <a:ea typeface="Calibri"/>
                    <a:cs typeface="Calibri"/>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Sheet1!$B$1:$J$1</c:f>
              <c:numCache>
                <c:formatCode>General</c:formatCode>
                <c:ptCount val="9"/>
                <c:pt idx="0">
                  <c:v>4</c:v>
                </c:pt>
                <c:pt idx="1">
                  <c:v>5</c:v>
                </c:pt>
                <c:pt idx="2">
                  <c:v>6</c:v>
                </c:pt>
                <c:pt idx="3">
                  <c:v>7</c:v>
                </c:pt>
                <c:pt idx="4">
                  <c:v>8</c:v>
                </c:pt>
                <c:pt idx="5">
                  <c:v>9</c:v>
                </c:pt>
                <c:pt idx="6">
                  <c:v>10</c:v>
                </c:pt>
                <c:pt idx="7">
                  <c:v>11</c:v>
                </c:pt>
              </c:numCache>
            </c:numRef>
          </c:cat>
          <c:val>
            <c:numRef>
              <c:f>Sheet1!$B$2:$J$2</c:f>
              <c:numCache>
                <c:formatCode>General</c:formatCode>
                <c:ptCount val="9"/>
                <c:pt idx="0">
                  <c:v>56</c:v>
                </c:pt>
                <c:pt idx="1">
                  <c:v>42</c:v>
                </c:pt>
                <c:pt idx="2">
                  <c:v>60</c:v>
                </c:pt>
                <c:pt idx="3">
                  <c:v>40</c:v>
                </c:pt>
                <c:pt idx="4">
                  <c:v>25</c:v>
                </c:pt>
                <c:pt idx="5">
                  <c:v>0</c:v>
                </c:pt>
                <c:pt idx="6">
                  <c:v>38</c:v>
                </c:pt>
                <c:pt idx="7">
                  <c:v>17</c:v>
                </c:pt>
              </c:numCache>
            </c:numRef>
          </c:val>
          <c:extLst xmlns:c16r2="http://schemas.microsoft.com/office/drawing/2015/06/chart">
            <c:ext xmlns:c16="http://schemas.microsoft.com/office/drawing/2014/chart" uri="{C3380CC4-5D6E-409C-BE32-E72D297353CC}">
              <c16:uniqueId val="{00000000-498F-4083-916C-6D36FBCAFA31}"/>
            </c:ext>
          </c:extLst>
        </c:ser>
        <c:ser>
          <c:idx val="1"/>
          <c:order val="1"/>
          <c:tx>
            <c:strRef>
              <c:f>Sheet1!$A$3</c:f>
              <c:strCache>
                <c:ptCount val="1"/>
                <c:pt idx="0">
                  <c:v>Ісем. 20/21</c:v>
                </c:pt>
              </c:strCache>
            </c:strRef>
          </c:tx>
          <c:spPr>
            <a:solidFill>
              <a:srgbClr val="993366"/>
            </a:solidFill>
            <a:ln w="12699">
              <a:solidFill>
                <a:srgbClr val="000000"/>
              </a:solidFill>
              <a:prstDash val="solid"/>
            </a:ln>
          </c:spPr>
          <c:invertIfNegative val="0"/>
          <c:dLbls>
            <c:dLbl>
              <c:idx val="0"/>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498F-4083-916C-6D36FBCAFA31}"/>
                </c:ext>
              </c:extLst>
            </c:dLbl>
            <c:dLbl>
              <c:idx val="1"/>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498F-4083-916C-6D36FBCAFA31}"/>
                </c:ext>
              </c:extLst>
            </c:dLbl>
            <c:dLbl>
              <c:idx val="2"/>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498F-4083-916C-6D36FBCAFA31}"/>
                </c:ext>
              </c:extLst>
            </c:dLbl>
            <c:dLbl>
              <c:idx val="3"/>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498F-4083-916C-6D36FBCAFA31}"/>
                </c:ext>
              </c:extLst>
            </c:dLbl>
            <c:dLbl>
              <c:idx val="4"/>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498F-4083-916C-6D36FBCAFA31}"/>
                </c:ext>
              </c:extLst>
            </c:dLbl>
            <c:dLbl>
              <c:idx val="6"/>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6-498F-4083-916C-6D36FBCAFA31}"/>
                </c:ext>
              </c:extLst>
            </c:dLbl>
            <c:dLbl>
              <c:idx val="7"/>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498F-4083-916C-6D36FBCAFA31}"/>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Sheet1!$B$1:$J$1</c:f>
              <c:numCache>
                <c:formatCode>General</c:formatCode>
                <c:ptCount val="9"/>
                <c:pt idx="0">
                  <c:v>4</c:v>
                </c:pt>
                <c:pt idx="1">
                  <c:v>5</c:v>
                </c:pt>
                <c:pt idx="2">
                  <c:v>6</c:v>
                </c:pt>
                <c:pt idx="3">
                  <c:v>7</c:v>
                </c:pt>
                <c:pt idx="4">
                  <c:v>8</c:v>
                </c:pt>
                <c:pt idx="5">
                  <c:v>9</c:v>
                </c:pt>
                <c:pt idx="6">
                  <c:v>10</c:v>
                </c:pt>
                <c:pt idx="7">
                  <c:v>11</c:v>
                </c:pt>
              </c:numCache>
            </c:numRef>
          </c:cat>
          <c:val>
            <c:numRef>
              <c:f>Sheet1!$B$3:$J$3</c:f>
              <c:numCache>
                <c:formatCode>General</c:formatCode>
                <c:ptCount val="9"/>
                <c:pt idx="0">
                  <c:v>43</c:v>
                </c:pt>
                <c:pt idx="1">
                  <c:v>33</c:v>
                </c:pt>
                <c:pt idx="2">
                  <c:v>60</c:v>
                </c:pt>
                <c:pt idx="3">
                  <c:v>30</c:v>
                </c:pt>
                <c:pt idx="4">
                  <c:v>25</c:v>
                </c:pt>
                <c:pt idx="5">
                  <c:v>0</c:v>
                </c:pt>
                <c:pt idx="6">
                  <c:v>38</c:v>
                </c:pt>
                <c:pt idx="7">
                  <c:v>33</c:v>
                </c:pt>
              </c:numCache>
            </c:numRef>
          </c:val>
          <c:extLst xmlns:c16r2="http://schemas.microsoft.com/office/drawing/2015/06/chart">
            <c:ext xmlns:c16="http://schemas.microsoft.com/office/drawing/2014/chart" uri="{C3380CC4-5D6E-409C-BE32-E72D297353CC}">
              <c16:uniqueId val="{00000008-498F-4083-916C-6D36FBCAFA31}"/>
            </c:ext>
          </c:extLst>
        </c:ser>
        <c:ser>
          <c:idx val="2"/>
          <c:order val="2"/>
          <c:tx>
            <c:strRef>
              <c:f>Sheet1!$A$4</c:f>
              <c:strCache>
                <c:ptCount val="1"/>
                <c:pt idx="0">
                  <c:v>Річна 20/21</c:v>
                </c:pt>
              </c:strCache>
            </c:strRef>
          </c:tx>
          <c:spPr>
            <a:solidFill>
              <a:srgbClr val="FFFFCC"/>
            </a:solidFill>
            <a:ln w="12699">
              <a:solidFill>
                <a:srgbClr val="000000"/>
              </a:solidFill>
              <a:prstDash val="solid"/>
            </a:ln>
          </c:spPr>
          <c:invertIfNegative val="0"/>
          <c:dLbls>
            <c:dLbl>
              <c:idx val="0"/>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498F-4083-916C-6D36FBCAFA31}"/>
                </c:ext>
              </c:extLst>
            </c:dLbl>
            <c:dLbl>
              <c:idx val="1"/>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A-498F-4083-916C-6D36FBCAFA31}"/>
                </c:ext>
              </c:extLst>
            </c:dLbl>
            <c:dLbl>
              <c:idx val="2"/>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498F-4083-916C-6D36FBCAFA31}"/>
                </c:ext>
              </c:extLst>
            </c:dLbl>
            <c:dLbl>
              <c:idx val="3"/>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C-498F-4083-916C-6D36FBCAFA31}"/>
                </c:ext>
              </c:extLst>
            </c:dLbl>
            <c:dLbl>
              <c:idx val="6"/>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D-498F-4083-916C-6D36FBCAFA31}"/>
                </c:ext>
              </c:extLst>
            </c:dLbl>
            <c:dLbl>
              <c:idx val="7"/>
              <c:spPr>
                <a:noFill/>
                <a:ln w="25398">
                  <a:noFill/>
                </a:ln>
              </c:spPr>
              <c:txPr>
                <a:bodyPr/>
                <a:lstStyle/>
                <a:p>
                  <a:pPr>
                    <a:defRPr lang="uk-UA" sz="800" b="1"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E-498F-4083-916C-6D36FBCAFA31}"/>
                </c:ext>
              </c:extLst>
            </c:dLbl>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Sheet1!$B$1:$J$1</c:f>
              <c:numCache>
                <c:formatCode>General</c:formatCode>
                <c:ptCount val="9"/>
                <c:pt idx="0">
                  <c:v>4</c:v>
                </c:pt>
                <c:pt idx="1">
                  <c:v>5</c:v>
                </c:pt>
                <c:pt idx="2">
                  <c:v>6</c:v>
                </c:pt>
                <c:pt idx="3">
                  <c:v>7</c:v>
                </c:pt>
                <c:pt idx="4">
                  <c:v>8</c:v>
                </c:pt>
                <c:pt idx="5">
                  <c:v>9</c:v>
                </c:pt>
                <c:pt idx="6">
                  <c:v>10</c:v>
                </c:pt>
                <c:pt idx="7">
                  <c:v>11</c:v>
                </c:pt>
              </c:numCache>
            </c:numRef>
          </c:cat>
          <c:val>
            <c:numRef>
              <c:f>Sheet1!$B$4:$J$4</c:f>
              <c:numCache>
                <c:formatCode>General</c:formatCode>
                <c:ptCount val="9"/>
                <c:pt idx="0">
                  <c:v>57</c:v>
                </c:pt>
                <c:pt idx="1">
                  <c:v>58</c:v>
                </c:pt>
                <c:pt idx="2">
                  <c:v>60</c:v>
                </c:pt>
                <c:pt idx="3">
                  <c:v>60</c:v>
                </c:pt>
                <c:pt idx="5">
                  <c:v>0</c:v>
                </c:pt>
                <c:pt idx="6">
                  <c:v>38</c:v>
                </c:pt>
                <c:pt idx="7">
                  <c:v>42</c:v>
                </c:pt>
              </c:numCache>
            </c:numRef>
          </c:val>
          <c:extLst xmlns:c16r2="http://schemas.microsoft.com/office/drawing/2015/06/chart">
            <c:ext xmlns:c16="http://schemas.microsoft.com/office/drawing/2014/chart" uri="{C3380CC4-5D6E-409C-BE32-E72D297353CC}">
              <c16:uniqueId val="{0000000F-498F-4083-916C-6D36FBCAFA31}"/>
            </c:ext>
          </c:extLst>
        </c:ser>
        <c:dLbls>
          <c:showLegendKey val="0"/>
          <c:showVal val="0"/>
          <c:showCatName val="0"/>
          <c:showSerName val="0"/>
          <c:showPercent val="0"/>
          <c:showBubbleSize val="0"/>
        </c:dLbls>
        <c:gapWidth val="150"/>
        <c:axId val="80752000"/>
        <c:axId val="80766080"/>
      </c:barChart>
      <c:catAx>
        <c:axId val="80752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uk-UA" sz="800" b="1" i="0" u="none" strike="noStrike" baseline="0">
                <a:solidFill>
                  <a:srgbClr val="000000"/>
                </a:solidFill>
                <a:latin typeface="Calibri"/>
                <a:ea typeface="Calibri"/>
                <a:cs typeface="Calibri"/>
              </a:defRPr>
            </a:pPr>
            <a:endParaRPr lang="uk-UA"/>
          </a:p>
        </c:txPr>
        <c:crossAx val="80766080"/>
        <c:crosses val="autoZero"/>
        <c:auto val="1"/>
        <c:lblAlgn val="ctr"/>
        <c:lblOffset val="100"/>
        <c:tickLblSkip val="1"/>
        <c:tickMarkSkip val="1"/>
        <c:noMultiLvlLbl val="0"/>
      </c:catAx>
      <c:valAx>
        <c:axId val="807660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lang="uk-UA" sz="800" b="1" i="0" u="none" strike="noStrike" baseline="0">
                <a:solidFill>
                  <a:srgbClr val="000000"/>
                </a:solidFill>
                <a:latin typeface="Calibri"/>
                <a:ea typeface="Calibri"/>
                <a:cs typeface="Calibri"/>
              </a:defRPr>
            </a:pPr>
            <a:endParaRPr lang="uk-UA"/>
          </a:p>
        </c:txPr>
        <c:crossAx val="80752000"/>
        <c:crosses val="autoZero"/>
        <c:crossBetween val="between"/>
      </c:valAx>
      <c:spPr>
        <a:solidFill>
          <a:srgbClr val="C0C0C0"/>
        </a:solidFill>
        <a:ln w="12699">
          <a:solidFill>
            <a:srgbClr val="808080"/>
          </a:solidFill>
          <a:prstDash val="solid"/>
        </a:ln>
      </c:spPr>
    </c:plotArea>
    <c:legend>
      <c:legendPos val="r"/>
      <c:layout>
        <c:manualLayout>
          <c:xMode val="edge"/>
          <c:yMode val="edge"/>
          <c:x val="0.87831513260530603"/>
          <c:y val="0.28813559322033899"/>
          <c:w val="0.11544461778471139"/>
          <c:h val="0.32768361581921057"/>
        </c:manualLayout>
      </c:layout>
      <c:overlay val="0"/>
      <c:spPr>
        <a:noFill/>
        <a:ln w="3175">
          <a:solidFill>
            <a:srgbClr val="000000"/>
          </a:solidFill>
          <a:prstDash val="solid"/>
        </a:ln>
      </c:spPr>
      <c:txPr>
        <a:bodyPr/>
        <a:lstStyle/>
        <a:p>
          <a:pPr>
            <a:defRPr lang="uk-UA" sz="735" b="1" i="0" u="none" strike="noStrike" baseline="0">
              <a:solidFill>
                <a:srgbClr val="000000"/>
              </a:solidFill>
              <a:latin typeface="Calibri"/>
              <a:ea typeface="Calibri"/>
              <a:cs typeface="Calibri"/>
            </a:defRPr>
          </a:pPr>
          <a:endParaRPr lang="uk-UA"/>
        </a:p>
      </c:txPr>
    </c:legend>
    <c:plotVisOnly val="1"/>
    <c:dispBlanksAs val="gap"/>
    <c:showDLblsOverMax val="0"/>
  </c:chart>
  <c:spPr>
    <a:noFill/>
    <a:ln w="3175">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Рік19/20</c:v>
                </c:pt>
              </c:strCache>
            </c:strRef>
          </c:tx>
          <c:invertIfNegative val="0"/>
          <c:dLbls>
            <c:spPr>
              <a:noFill/>
              <a:ln>
                <a:noFill/>
              </a:ln>
              <a:effectLst/>
            </c:spPr>
            <c:txPr>
              <a:bodyPr/>
              <a:lstStyle/>
              <a:p>
                <a:pPr>
                  <a:defRPr lang="uk-UA"/>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високий</c:v>
                </c:pt>
                <c:pt idx="1">
                  <c:v>достатній</c:v>
                </c:pt>
                <c:pt idx="2">
                  <c:v>середній</c:v>
                </c:pt>
                <c:pt idx="3">
                  <c:v>початковий</c:v>
                </c:pt>
              </c:strCache>
            </c:strRef>
          </c:cat>
          <c:val>
            <c:numRef>
              <c:f>Лист1!$B$2:$B$5</c:f>
              <c:numCache>
                <c:formatCode>General</c:formatCode>
                <c:ptCount val="4"/>
                <c:pt idx="0">
                  <c:v>1</c:v>
                </c:pt>
                <c:pt idx="1">
                  <c:v>21</c:v>
                </c:pt>
                <c:pt idx="2">
                  <c:v>39</c:v>
                </c:pt>
                <c:pt idx="3">
                  <c:v>2</c:v>
                </c:pt>
              </c:numCache>
            </c:numRef>
          </c:val>
          <c:extLst xmlns:c16r2="http://schemas.microsoft.com/office/drawing/2015/06/chart">
            <c:ext xmlns:c16="http://schemas.microsoft.com/office/drawing/2014/chart" uri="{C3380CC4-5D6E-409C-BE32-E72D297353CC}">
              <c16:uniqueId val="{00000000-62DC-45BD-8DE3-04F521F008FF}"/>
            </c:ext>
          </c:extLst>
        </c:ser>
        <c:ser>
          <c:idx val="1"/>
          <c:order val="1"/>
          <c:tx>
            <c:strRef>
              <c:f>Лист1!$C$1</c:f>
              <c:strCache>
                <c:ptCount val="1"/>
                <c:pt idx="0">
                  <c:v>І сем.20/21</c:v>
                </c:pt>
              </c:strCache>
            </c:strRef>
          </c:tx>
          <c:invertIfNegative val="0"/>
          <c:dLbls>
            <c:spPr>
              <a:noFill/>
              <a:ln>
                <a:noFill/>
              </a:ln>
              <a:effectLst/>
            </c:spPr>
            <c:txPr>
              <a:bodyPr/>
              <a:lstStyle/>
              <a:p>
                <a:pPr>
                  <a:defRPr lang="uk-UA"/>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високий</c:v>
                </c:pt>
                <c:pt idx="1">
                  <c:v>достатній</c:v>
                </c:pt>
                <c:pt idx="2">
                  <c:v>середній</c:v>
                </c:pt>
                <c:pt idx="3">
                  <c:v>початковий</c:v>
                </c:pt>
              </c:strCache>
            </c:strRef>
          </c:cat>
          <c:val>
            <c:numRef>
              <c:f>Лист1!$C$2:$C$5</c:f>
              <c:numCache>
                <c:formatCode>General</c:formatCode>
                <c:ptCount val="4"/>
                <c:pt idx="0">
                  <c:v>1</c:v>
                </c:pt>
                <c:pt idx="1">
                  <c:v>21</c:v>
                </c:pt>
                <c:pt idx="2">
                  <c:v>37</c:v>
                </c:pt>
                <c:pt idx="3">
                  <c:v>6</c:v>
                </c:pt>
              </c:numCache>
            </c:numRef>
          </c:val>
          <c:extLst xmlns:c16r2="http://schemas.microsoft.com/office/drawing/2015/06/chart">
            <c:ext xmlns:c16="http://schemas.microsoft.com/office/drawing/2014/chart" uri="{C3380CC4-5D6E-409C-BE32-E72D297353CC}">
              <c16:uniqueId val="{00000001-62DC-45BD-8DE3-04F521F008FF}"/>
            </c:ext>
          </c:extLst>
        </c:ser>
        <c:ser>
          <c:idx val="2"/>
          <c:order val="2"/>
          <c:tx>
            <c:strRef>
              <c:f>Лист1!$D$1</c:f>
              <c:strCache>
                <c:ptCount val="1"/>
                <c:pt idx="0">
                  <c:v>Рік 20/21</c:v>
                </c:pt>
              </c:strCache>
            </c:strRef>
          </c:tx>
          <c:invertIfNegative val="0"/>
          <c:dLbls>
            <c:spPr>
              <a:noFill/>
              <a:ln>
                <a:noFill/>
              </a:ln>
              <a:effectLst/>
            </c:spPr>
            <c:txPr>
              <a:bodyPr/>
              <a:lstStyle/>
              <a:p>
                <a:pPr>
                  <a:defRPr lang="uk-UA"/>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Лист1!$A$2:$A$5</c:f>
              <c:strCache>
                <c:ptCount val="4"/>
                <c:pt idx="0">
                  <c:v>високий</c:v>
                </c:pt>
                <c:pt idx="1">
                  <c:v>достатній</c:v>
                </c:pt>
                <c:pt idx="2">
                  <c:v>середній</c:v>
                </c:pt>
                <c:pt idx="3">
                  <c:v>початковий</c:v>
                </c:pt>
              </c:strCache>
            </c:strRef>
          </c:cat>
          <c:val>
            <c:numRef>
              <c:f>Лист1!$D$2:$D$5</c:f>
              <c:numCache>
                <c:formatCode>General</c:formatCode>
                <c:ptCount val="4"/>
                <c:pt idx="0">
                  <c:v>3</c:v>
                </c:pt>
                <c:pt idx="1">
                  <c:v>25</c:v>
                </c:pt>
                <c:pt idx="2">
                  <c:v>34</c:v>
                </c:pt>
                <c:pt idx="3">
                  <c:v>2</c:v>
                </c:pt>
              </c:numCache>
            </c:numRef>
          </c:val>
          <c:extLst xmlns:c16r2="http://schemas.microsoft.com/office/drawing/2015/06/chart">
            <c:ext xmlns:c16="http://schemas.microsoft.com/office/drawing/2014/chart" uri="{C3380CC4-5D6E-409C-BE32-E72D297353CC}">
              <c16:uniqueId val="{00000002-62DC-45BD-8DE3-04F521F008FF}"/>
            </c:ext>
          </c:extLst>
        </c:ser>
        <c:dLbls>
          <c:showLegendKey val="0"/>
          <c:showVal val="0"/>
          <c:showCatName val="0"/>
          <c:showSerName val="0"/>
          <c:showPercent val="0"/>
          <c:showBubbleSize val="0"/>
        </c:dLbls>
        <c:gapWidth val="150"/>
        <c:axId val="80652160"/>
        <c:axId val="80653696"/>
      </c:barChart>
      <c:catAx>
        <c:axId val="80652160"/>
        <c:scaling>
          <c:orientation val="minMax"/>
        </c:scaling>
        <c:delete val="0"/>
        <c:axPos val="b"/>
        <c:numFmt formatCode="General" sourceLinked="1"/>
        <c:majorTickMark val="none"/>
        <c:minorTickMark val="none"/>
        <c:tickLblPos val="nextTo"/>
        <c:txPr>
          <a:bodyPr/>
          <a:lstStyle/>
          <a:p>
            <a:pPr>
              <a:defRPr lang="uk-UA"/>
            </a:pPr>
            <a:endParaRPr lang="uk-UA"/>
          </a:p>
        </c:txPr>
        <c:crossAx val="80653696"/>
        <c:crosses val="autoZero"/>
        <c:auto val="1"/>
        <c:lblAlgn val="ctr"/>
        <c:lblOffset val="100"/>
        <c:noMultiLvlLbl val="0"/>
      </c:catAx>
      <c:valAx>
        <c:axId val="80653696"/>
        <c:scaling>
          <c:orientation val="minMax"/>
        </c:scaling>
        <c:delete val="0"/>
        <c:axPos val="l"/>
        <c:majorGridlines/>
        <c:title>
          <c:overlay val="0"/>
          <c:txPr>
            <a:bodyPr/>
            <a:lstStyle/>
            <a:p>
              <a:pPr>
                <a:defRPr lang="uk-UA"/>
              </a:pPr>
              <a:endParaRPr lang="uk-UA"/>
            </a:p>
          </c:txPr>
        </c:title>
        <c:numFmt formatCode="#,##0" sourceLinked="0"/>
        <c:majorTickMark val="none"/>
        <c:minorTickMark val="none"/>
        <c:tickLblPos val="nextTo"/>
        <c:txPr>
          <a:bodyPr/>
          <a:lstStyle/>
          <a:p>
            <a:pPr>
              <a:defRPr lang="uk-UA"/>
            </a:pPr>
            <a:endParaRPr lang="uk-UA"/>
          </a:p>
        </c:txPr>
        <c:crossAx val="80652160"/>
        <c:crosses val="autoZero"/>
        <c:crossBetween val="between"/>
      </c:valAx>
      <c:dTable>
        <c:showHorzBorder val="1"/>
        <c:showVertBorder val="1"/>
        <c:showOutline val="1"/>
        <c:showKeys val="1"/>
        <c:txPr>
          <a:bodyPr/>
          <a:lstStyle/>
          <a:p>
            <a:pPr rtl="0">
              <a:defRPr lang="uk-UA"/>
            </a:pPr>
            <a:endParaRPr lang="uk-UA"/>
          </a:p>
        </c:txPr>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1380996206643"/>
          <c:y val="0.10576367609221271"/>
          <c:w val="0.87986190037933565"/>
          <c:h val="0.71373802412629461"/>
        </c:manualLayout>
      </c:layout>
      <c:barChart>
        <c:barDir val="col"/>
        <c:grouping val="clustered"/>
        <c:varyColors val="0"/>
        <c:ser>
          <c:idx val="0"/>
          <c:order val="0"/>
          <c:tx>
            <c:strRef>
              <c:f>Лист1!$B$1</c:f>
              <c:strCache>
                <c:ptCount val="1"/>
                <c:pt idx="0">
                  <c:v>Продажи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Лист1!$A$2:$A$4</c:f>
              <c:strCache>
                <c:ptCount val="3"/>
                <c:pt idx="0">
                  <c:v>Рік19/20</c:v>
                </c:pt>
                <c:pt idx="1">
                  <c:v>І сем.20/21</c:v>
                </c:pt>
                <c:pt idx="2">
                  <c:v>Рік 20/21</c:v>
                </c:pt>
              </c:strCache>
            </c:strRef>
          </c:cat>
          <c:val>
            <c:numRef>
              <c:f>Лист1!$B$2:$B$4</c:f>
              <c:numCache>
                <c:formatCode>0%</c:formatCode>
                <c:ptCount val="3"/>
                <c:pt idx="0" formatCode="0.00%">
                  <c:v>0.34</c:v>
                </c:pt>
                <c:pt idx="1">
                  <c:v>0.34</c:v>
                </c:pt>
                <c:pt idx="2">
                  <c:v>0.45</c:v>
                </c:pt>
              </c:numCache>
            </c:numRef>
          </c:val>
          <c:extLst xmlns:c16r2="http://schemas.microsoft.com/office/drawing/2015/06/chart">
            <c:ext xmlns:c16="http://schemas.microsoft.com/office/drawing/2014/chart" uri="{C3380CC4-5D6E-409C-BE32-E72D297353CC}">
              <c16:uniqueId val="{00000000-6919-4302-A699-42700CD68777}"/>
            </c:ext>
          </c:extLst>
        </c:ser>
        <c:dLbls>
          <c:showLegendKey val="0"/>
          <c:showVal val="1"/>
          <c:showCatName val="0"/>
          <c:showSerName val="0"/>
          <c:showPercent val="0"/>
          <c:showBubbleSize val="0"/>
        </c:dLbls>
        <c:gapWidth val="75"/>
        <c:axId val="80777984"/>
        <c:axId val="80780672"/>
      </c:barChart>
      <c:catAx>
        <c:axId val="80777984"/>
        <c:scaling>
          <c:orientation val="minMax"/>
        </c:scaling>
        <c:delete val="0"/>
        <c:axPos val="b"/>
        <c:numFmt formatCode="General" sourceLinked="1"/>
        <c:majorTickMark val="none"/>
        <c:minorTickMark val="none"/>
        <c:tickLblPos val="nextTo"/>
        <c:txPr>
          <a:bodyPr/>
          <a:lstStyle/>
          <a:p>
            <a:pPr>
              <a:defRPr lang="uk-UA"/>
            </a:pPr>
            <a:endParaRPr lang="uk-UA"/>
          </a:p>
        </c:txPr>
        <c:crossAx val="80780672"/>
        <c:crosses val="autoZero"/>
        <c:auto val="1"/>
        <c:lblAlgn val="ctr"/>
        <c:lblOffset val="100"/>
        <c:noMultiLvlLbl val="0"/>
      </c:catAx>
      <c:valAx>
        <c:axId val="80780672"/>
        <c:scaling>
          <c:orientation val="minMax"/>
        </c:scaling>
        <c:delete val="0"/>
        <c:axPos val="l"/>
        <c:numFmt formatCode="0%" sourceLinked="0"/>
        <c:majorTickMark val="none"/>
        <c:minorTickMark val="none"/>
        <c:tickLblPos val="nextTo"/>
        <c:txPr>
          <a:bodyPr/>
          <a:lstStyle/>
          <a:p>
            <a:pPr>
              <a:defRPr lang="uk-UA"/>
            </a:pPr>
            <a:endParaRPr lang="uk-UA"/>
          </a:p>
        </c:txPr>
        <c:crossAx val="8077798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1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bar3DChart>
        <c:barDir val="col"/>
        <c:grouping val="clustered"/>
        <c:varyColors val="0"/>
        <c:ser>
          <c:idx val="0"/>
          <c:order val="0"/>
          <c:tx>
            <c:strRef>
              <c:f>Sheet1!$A$2</c:f>
              <c:strCache>
                <c:ptCount val="1"/>
              </c:strCache>
            </c:strRef>
          </c:tx>
          <c:spPr>
            <a:solidFill>
              <a:srgbClr val="3366FF"/>
            </a:solidFill>
            <a:ln w="12700">
              <a:solidFill>
                <a:srgbClr val="000000"/>
              </a:solidFill>
              <a:prstDash val="solid"/>
            </a:ln>
          </c:spPr>
          <c:invertIfNegative val="0"/>
          <c:dLbls>
            <c:spPr>
              <a:solidFill>
                <a:srgbClr val="FF0000"/>
              </a:solidFill>
              <a:ln w="25400">
                <a:noFill/>
              </a:ln>
            </c:spPr>
            <c:txPr>
              <a:bodyPr/>
              <a:lstStyle/>
              <a:p>
                <a:pPr>
                  <a:defRPr lang="uk-UA" sz="800" b="1" i="0" u="none" strike="noStrike" baseline="0">
                    <a:solidFill>
                      <a:srgbClr val="000000"/>
                    </a:solidFill>
                    <a:latin typeface="Arial Cyr"/>
                    <a:ea typeface="Arial Cyr"/>
                    <a:cs typeface="Arial Cyr"/>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Sheet1!$B$1:$H$1</c:f>
              <c:strCache>
                <c:ptCount val="5"/>
                <c:pt idx="0">
                  <c:v>2018/2019</c:v>
                </c:pt>
                <c:pt idx="2">
                  <c:v>2019/2020</c:v>
                </c:pt>
                <c:pt idx="4">
                  <c:v>2020/2021</c:v>
                </c:pt>
              </c:strCache>
            </c:strRef>
          </c:cat>
          <c:val>
            <c:numRef>
              <c:f>Sheet1!$B$2:$H$2</c:f>
              <c:numCache>
                <c:formatCode>General</c:formatCode>
                <c:ptCount val="7"/>
                <c:pt idx="0" formatCode="0.00%">
                  <c:v>0.43200000000000038</c:v>
                </c:pt>
                <c:pt idx="2" formatCode="0.00%">
                  <c:v>0.37000000000000038</c:v>
                </c:pt>
                <c:pt idx="4" formatCode="0.00%">
                  <c:v>0.45</c:v>
                </c:pt>
              </c:numCache>
            </c:numRef>
          </c:val>
          <c:extLst xmlns:c16r2="http://schemas.microsoft.com/office/drawing/2015/06/chart">
            <c:ext xmlns:c16="http://schemas.microsoft.com/office/drawing/2014/chart" uri="{C3380CC4-5D6E-409C-BE32-E72D297353CC}">
              <c16:uniqueId val="{00000000-D43F-4448-B48D-094A5348371D}"/>
            </c:ext>
          </c:extLst>
        </c:ser>
        <c:ser>
          <c:idx val="1"/>
          <c:order val="1"/>
          <c:tx>
            <c:strRef>
              <c:f>Sheet1!$A$3</c:f>
              <c:strCache>
                <c:ptCount val="1"/>
              </c:strCache>
            </c:strRef>
          </c:tx>
          <c:spPr>
            <a:solidFill>
              <a:srgbClr val="993366"/>
            </a:solidFill>
            <a:ln w="12700">
              <a:solidFill>
                <a:srgbClr val="000000"/>
              </a:solidFill>
              <a:prstDash val="solid"/>
            </a:ln>
          </c:spPr>
          <c:invertIfNegative val="0"/>
          <c:cat>
            <c:strRef>
              <c:f>Sheet1!$B$1:$H$1</c:f>
              <c:strCache>
                <c:ptCount val="5"/>
                <c:pt idx="0">
                  <c:v>2018/2019</c:v>
                </c:pt>
                <c:pt idx="2">
                  <c:v>2019/2020</c:v>
                </c:pt>
                <c:pt idx="4">
                  <c:v>2020/2021</c:v>
                </c:pt>
              </c:strCache>
            </c:strRef>
          </c:cat>
          <c:val>
            <c:numRef>
              <c:f>Sheet1!$B$3:$H$3</c:f>
              <c:numCache>
                <c:formatCode>General</c:formatCode>
                <c:ptCount val="7"/>
              </c:numCache>
            </c:numRef>
          </c:val>
          <c:extLst xmlns:c16r2="http://schemas.microsoft.com/office/drawing/2015/06/chart">
            <c:ext xmlns:c16="http://schemas.microsoft.com/office/drawing/2014/chart" uri="{C3380CC4-5D6E-409C-BE32-E72D297353CC}">
              <c16:uniqueId val="{00000001-D43F-4448-B48D-094A5348371D}"/>
            </c:ext>
          </c:extLst>
        </c:ser>
        <c:dLbls>
          <c:showLegendKey val="0"/>
          <c:showVal val="0"/>
          <c:showCatName val="0"/>
          <c:showSerName val="0"/>
          <c:showPercent val="0"/>
          <c:showBubbleSize val="0"/>
        </c:dLbls>
        <c:gapWidth val="0"/>
        <c:gapDepth val="0"/>
        <c:shape val="box"/>
        <c:axId val="81122816"/>
        <c:axId val="81124352"/>
        <c:axId val="0"/>
      </c:bar3DChart>
      <c:catAx>
        <c:axId val="811228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lang="uk-UA" sz="800" b="1" i="0" u="none" strike="noStrike" baseline="0">
                <a:solidFill>
                  <a:srgbClr val="000000"/>
                </a:solidFill>
                <a:latin typeface="Arial Cyr"/>
                <a:ea typeface="Arial Cyr"/>
                <a:cs typeface="Arial Cyr"/>
              </a:defRPr>
            </a:pPr>
            <a:endParaRPr lang="uk-UA"/>
          </a:p>
        </c:txPr>
        <c:crossAx val="81124352"/>
        <c:crosses val="autoZero"/>
        <c:auto val="1"/>
        <c:lblAlgn val="ctr"/>
        <c:lblOffset val="100"/>
        <c:tickLblSkip val="2"/>
        <c:tickMarkSkip val="1"/>
        <c:noMultiLvlLbl val="0"/>
      </c:catAx>
      <c:valAx>
        <c:axId val="81124352"/>
        <c:scaling>
          <c:orientation val="minMax"/>
        </c:scaling>
        <c:delete val="1"/>
        <c:axPos val="l"/>
        <c:majorGridlines>
          <c:spPr>
            <a:ln w="3175">
              <a:solidFill>
                <a:srgbClr val="000000"/>
              </a:solidFill>
              <a:prstDash val="solid"/>
            </a:ln>
          </c:spPr>
        </c:majorGridlines>
        <c:numFmt formatCode="0.00%" sourceLinked="1"/>
        <c:majorTickMark val="out"/>
        <c:minorTickMark val="none"/>
        <c:tickLblPos val="nextTo"/>
        <c:crossAx val="81122816"/>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2048</TotalTime>
  <Pages>1</Pages>
  <Words>58128</Words>
  <Characters>33133</Characters>
  <Application>Microsoft Office Word</Application>
  <DocSecurity>0</DocSecurity>
  <Lines>276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Алексей</cp:lastModifiedBy>
  <cp:revision>74</cp:revision>
  <cp:lastPrinted>2021-08-03T09:22:00Z</cp:lastPrinted>
  <dcterms:created xsi:type="dcterms:W3CDTF">2021-07-29T14:14:00Z</dcterms:created>
  <dcterms:modified xsi:type="dcterms:W3CDTF">2021-08-18T05:20:00Z</dcterms:modified>
</cp:coreProperties>
</file>